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95" w:rsidRDefault="00176795" w:rsidP="008E5BF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76795" w:rsidRDefault="00176795">
      <w:pPr>
        <w:pStyle w:val="ConsPlusTitle"/>
        <w:jc w:val="center"/>
        <w:outlineLvl w:val="0"/>
      </w:pPr>
      <w:r>
        <w:t>ПРАВИТЕЛЬСТВО РЕСПУБЛИКИ СЕВЕРНАЯ ОСЕТИЯ-АЛАНИЯ</w:t>
      </w:r>
    </w:p>
    <w:p w:rsidR="00176795" w:rsidRDefault="00176795">
      <w:pPr>
        <w:pStyle w:val="ConsPlusTitle"/>
        <w:jc w:val="center"/>
      </w:pPr>
    </w:p>
    <w:p w:rsidR="00176795" w:rsidRDefault="00176795">
      <w:pPr>
        <w:pStyle w:val="ConsPlusTitle"/>
        <w:jc w:val="center"/>
      </w:pPr>
      <w:r>
        <w:t>ПОСТАНОВЛЕНИЕ</w:t>
      </w:r>
    </w:p>
    <w:p w:rsidR="00176795" w:rsidRDefault="00176795">
      <w:pPr>
        <w:pStyle w:val="ConsPlusTitle"/>
        <w:jc w:val="center"/>
      </w:pPr>
      <w:r>
        <w:t>от 28 октября 2013 г. N 392</w:t>
      </w:r>
    </w:p>
    <w:p w:rsidR="00176795" w:rsidRDefault="00176795">
      <w:pPr>
        <w:pStyle w:val="ConsPlusTitle"/>
        <w:jc w:val="center"/>
      </w:pPr>
    </w:p>
    <w:p w:rsidR="00176795" w:rsidRDefault="00176795">
      <w:pPr>
        <w:pStyle w:val="ConsPlusTitle"/>
        <w:jc w:val="center"/>
      </w:pPr>
      <w:r>
        <w:t>О ГОСУДАРСТВЕННОЙ ПРОГРАММЕ РЕСПУБЛИКИ</w:t>
      </w:r>
    </w:p>
    <w:p w:rsidR="00176795" w:rsidRDefault="00176795">
      <w:pPr>
        <w:pStyle w:val="ConsPlusTitle"/>
        <w:jc w:val="center"/>
      </w:pPr>
      <w:r>
        <w:t>СЕВЕРНАЯ ОСЕТИЯ-АЛАНИЯ "РАЗВИТИЕ СЕЛЬСКОГО ХОЗЯЙСТВА</w:t>
      </w:r>
    </w:p>
    <w:p w:rsidR="00176795" w:rsidRDefault="00176795">
      <w:pPr>
        <w:pStyle w:val="ConsPlusTitle"/>
        <w:jc w:val="center"/>
      </w:pPr>
      <w:r>
        <w:t>И РЕГУЛИРОВАНИЕ РЫНКОВ СЕЛЬСКОХОЗЯЙСТВЕННОЙ ПРОДУКЦИИ,</w:t>
      </w:r>
    </w:p>
    <w:p w:rsidR="00176795" w:rsidRDefault="00176795">
      <w:pPr>
        <w:pStyle w:val="ConsPlusTitle"/>
        <w:jc w:val="center"/>
      </w:pPr>
      <w:r>
        <w:t>СЫРЬЯ И ПРОДОВОЛЬСТВИЯ"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(в ред. Постановлений Правительства Республики</w:t>
            </w:r>
            <w:proofErr w:type="gramEnd"/>
          </w:p>
          <w:p w:rsidR="00176795" w:rsidRDefault="00176795">
            <w:pPr>
              <w:pStyle w:val="ConsPlusNormal"/>
              <w:jc w:val="center"/>
            </w:pPr>
            <w:r>
              <w:rPr>
                <w:color w:val="392C69"/>
              </w:rPr>
              <w:t xml:space="preserve">Северная Осетия-Алания от 07.03.2014 </w:t>
            </w:r>
            <w:hyperlink r:id="rId6" w:history="1">
              <w:r>
                <w:rPr>
                  <w:color w:val="0000FF"/>
                </w:rPr>
                <w:t>N 63</w:t>
              </w:r>
            </w:hyperlink>
            <w:r>
              <w:rPr>
                <w:color w:val="392C69"/>
              </w:rPr>
              <w:t xml:space="preserve">, от 30.05.2014 </w:t>
            </w:r>
            <w:hyperlink r:id="rId7" w:history="1">
              <w:r>
                <w:rPr>
                  <w:color w:val="0000FF"/>
                </w:rPr>
                <w:t>N 179</w:t>
              </w:r>
            </w:hyperlink>
            <w:r>
              <w:rPr>
                <w:color w:val="392C69"/>
              </w:rPr>
              <w:t>,</w:t>
            </w:r>
          </w:p>
          <w:p w:rsidR="00176795" w:rsidRDefault="00176795">
            <w:pPr>
              <w:pStyle w:val="ConsPlusNormal"/>
              <w:jc w:val="center"/>
            </w:pPr>
            <w:r>
              <w:rPr>
                <w:color w:val="392C69"/>
              </w:rPr>
              <w:t xml:space="preserve">от 18.08.2014 </w:t>
            </w:r>
            <w:hyperlink r:id="rId8" w:history="1">
              <w:r>
                <w:rPr>
                  <w:color w:val="0000FF"/>
                </w:rPr>
                <w:t>N 284</w:t>
              </w:r>
            </w:hyperlink>
            <w:r>
              <w:rPr>
                <w:color w:val="392C69"/>
              </w:rPr>
              <w:t xml:space="preserve">, от 17.10.2014 </w:t>
            </w:r>
            <w:hyperlink r:id="rId9" w:history="1">
              <w:r>
                <w:rPr>
                  <w:color w:val="0000FF"/>
                </w:rPr>
                <w:t>N 367</w:t>
              </w:r>
            </w:hyperlink>
            <w:r>
              <w:rPr>
                <w:color w:val="392C69"/>
              </w:rPr>
              <w:t xml:space="preserve">, от 20.03.2015 </w:t>
            </w:r>
            <w:hyperlink r:id="rId10" w:history="1">
              <w:r>
                <w:rPr>
                  <w:color w:val="0000FF"/>
                </w:rPr>
                <w:t>N 49</w:t>
              </w:r>
            </w:hyperlink>
            <w:r>
              <w:rPr>
                <w:color w:val="392C69"/>
              </w:rPr>
              <w:t>,</w:t>
            </w:r>
          </w:p>
          <w:p w:rsidR="00176795" w:rsidRDefault="00176795">
            <w:pPr>
              <w:pStyle w:val="ConsPlusNormal"/>
              <w:jc w:val="center"/>
            </w:pPr>
            <w:r>
              <w:rPr>
                <w:color w:val="392C69"/>
              </w:rPr>
              <w:t xml:space="preserve">от 26.06.2015 </w:t>
            </w:r>
            <w:hyperlink r:id="rId11" w:history="1">
              <w:r>
                <w:rPr>
                  <w:color w:val="0000FF"/>
                </w:rPr>
                <w:t>N 140</w:t>
              </w:r>
            </w:hyperlink>
            <w:r>
              <w:rPr>
                <w:color w:val="392C69"/>
              </w:rPr>
              <w:t xml:space="preserve">, от 21.10.2015 </w:t>
            </w:r>
            <w:hyperlink r:id="rId12" w:history="1">
              <w:r>
                <w:rPr>
                  <w:color w:val="0000FF"/>
                </w:rPr>
                <w:t>N 228</w:t>
              </w:r>
            </w:hyperlink>
            <w:r>
              <w:rPr>
                <w:color w:val="392C69"/>
              </w:rPr>
              <w:t xml:space="preserve">, от 19.01.2016 </w:t>
            </w:r>
            <w:hyperlink r:id="rId13" w:history="1">
              <w:r>
                <w:rPr>
                  <w:color w:val="0000FF"/>
                </w:rPr>
                <w:t>N 12</w:t>
              </w:r>
            </w:hyperlink>
            <w:r>
              <w:rPr>
                <w:color w:val="392C69"/>
              </w:rPr>
              <w:t>,</w:t>
            </w:r>
          </w:p>
          <w:p w:rsidR="00176795" w:rsidRDefault="00176795">
            <w:pPr>
              <w:pStyle w:val="ConsPlusNormal"/>
              <w:jc w:val="center"/>
            </w:pPr>
            <w:r>
              <w:rPr>
                <w:color w:val="392C69"/>
              </w:rPr>
              <w:t xml:space="preserve">от 16.11.2016 </w:t>
            </w:r>
            <w:hyperlink r:id="rId14" w:history="1">
              <w:r>
                <w:rPr>
                  <w:color w:val="0000FF"/>
                </w:rPr>
                <w:t>N 400</w:t>
              </w:r>
            </w:hyperlink>
            <w:r>
              <w:rPr>
                <w:color w:val="392C69"/>
              </w:rPr>
              <w:t xml:space="preserve">, от 14.03.2017 </w:t>
            </w:r>
            <w:hyperlink r:id="rId15" w:history="1">
              <w:r>
                <w:rPr>
                  <w:color w:val="0000FF"/>
                </w:rPr>
                <w:t>N 123</w:t>
              </w:r>
            </w:hyperlink>
            <w:r>
              <w:rPr>
                <w:color w:val="392C69"/>
              </w:rPr>
              <w:t xml:space="preserve">, от 12.09.2017 </w:t>
            </w:r>
            <w:hyperlink r:id="rId16" w:history="1">
              <w:r>
                <w:rPr>
                  <w:color w:val="0000FF"/>
                </w:rPr>
                <w:t>N 343</w:t>
              </w:r>
            </w:hyperlink>
            <w:r>
              <w:rPr>
                <w:color w:val="392C69"/>
              </w:rPr>
              <w:t>,</w:t>
            </w:r>
          </w:p>
          <w:p w:rsidR="00176795" w:rsidRDefault="00176795">
            <w:pPr>
              <w:pStyle w:val="ConsPlusNormal"/>
              <w:jc w:val="center"/>
            </w:pPr>
            <w:r>
              <w:rPr>
                <w:color w:val="392C69"/>
              </w:rPr>
              <w:t xml:space="preserve">от 03.04.2018 </w:t>
            </w:r>
            <w:hyperlink r:id="rId17" w:history="1">
              <w:r>
                <w:rPr>
                  <w:color w:val="0000FF"/>
                </w:rPr>
                <w:t>N 112</w:t>
              </w:r>
            </w:hyperlink>
            <w:r>
              <w:rPr>
                <w:color w:val="392C69"/>
              </w:rPr>
              <w:t>)</w:t>
            </w:r>
          </w:p>
        </w:tc>
      </w:tr>
    </w:tbl>
    <w:p w:rsidR="00176795" w:rsidRDefault="00176795">
      <w:pPr>
        <w:pStyle w:val="ConsPlusNormal"/>
        <w:ind w:firstLine="540"/>
        <w:jc w:val="both"/>
      </w:pPr>
    </w:p>
    <w:p w:rsidR="00176795" w:rsidRDefault="00176795">
      <w:pPr>
        <w:pStyle w:val="ConsPlusNormal"/>
        <w:ind w:firstLine="540"/>
        <w:jc w:val="both"/>
      </w:pPr>
      <w:r>
        <w:t xml:space="preserve">В целях реализации Федерального </w:t>
      </w:r>
      <w:hyperlink r:id="rId18" w:history="1">
        <w:r>
          <w:rPr>
            <w:color w:val="0000FF"/>
          </w:rPr>
          <w:t>закона</w:t>
        </w:r>
      </w:hyperlink>
      <w:r>
        <w:t xml:space="preserve"> "О развитии сельского хозяйства", с учетом </w:t>
      </w:r>
      <w:hyperlink r:id="rId19" w:history="1">
        <w:r>
          <w:rPr>
            <w:color w:val="0000FF"/>
          </w:rPr>
          <w:t>Постановления</w:t>
        </w:r>
      </w:hyperlink>
      <w:r>
        <w:t xml:space="preserve"> Правительства Российской Федерации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Правительство Республики Северная Осетия-Алания постановляет:</w:t>
      </w:r>
    </w:p>
    <w:p w:rsidR="00176795" w:rsidRDefault="00176795">
      <w:pPr>
        <w:pStyle w:val="ConsPlusNormal"/>
        <w:spacing w:before="220"/>
        <w:ind w:firstLine="540"/>
        <w:jc w:val="both"/>
      </w:pPr>
      <w:r>
        <w:t xml:space="preserve">1. Утвердить прилагаемую Государственную </w:t>
      </w:r>
      <w:hyperlink w:anchor="P53" w:history="1">
        <w:r>
          <w:rPr>
            <w:color w:val="0000FF"/>
          </w:rPr>
          <w:t>программу</w:t>
        </w:r>
      </w:hyperlink>
      <w:r>
        <w:t xml:space="preserve">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(далее - Государственная программа).</w:t>
      </w:r>
    </w:p>
    <w:p w:rsidR="00176795" w:rsidRDefault="00176795">
      <w:pPr>
        <w:pStyle w:val="ConsPlusNormal"/>
        <w:spacing w:before="220"/>
        <w:ind w:firstLine="540"/>
        <w:jc w:val="both"/>
      </w:pPr>
      <w:r>
        <w:t>2. Признать утратившими силу:</w:t>
      </w:r>
    </w:p>
    <w:p w:rsidR="00176795" w:rsidRDefault="00176795">
      <w:pPr>
        <w:pStyle w:val="ConsPlusNormal"/>
        <w:spacing w:before="220"/>
        <w:ind w:firstLine="540"/>
        <w:jc w:val="both"/>
      </w:pPr>
      <w:r>
        <w:t>Постановление Правительства Республики Северная Осетия-Алания от 13 мая 2011 года N 121 "О Республиканской целевой программе "Развитие семеноводства в Республике Северная Осетия-Алания" на 2011 - 2015 годы";</w:t>
      </w:r>
    </w:p>
    <w:p w:rsidR="00176795" w:rsidRDefault="00176795">
      <w:pPr>
        <w:pStyle w:val="ConsPlusNormal"/>
        <w:spacing w:before="220"/>
        <w:ind w:firstLine="540"/>
        <w:jc w:val="both"/>
      </w:pPr>
      <w:hyperlink r:id="rId20" w:history="1">
        <w:r>
          <w:rPr>
            <w:color w:val="0000FF"/>
          </w:rPr>
          <w:t>Постановление</w:t>
        </w:r>
      </w:hyperlink>
      <w:r>
        <w:t xml:space="preserve"> Правительства Республики Северная Осетия-Алания от 14 июня 2011 года N 154 "О республиканской целевой программе по профилактике бешенства на 2012 - 2014 годы"</w:t>
      </w:r>
    </w:p>
    <w:p w:rsidR="00176795" w:rsidRDefault="00176795">
      <w:pPr>
        <w:pStyle w:val="ConsPlusNormal"/>
        <w:spacing w:before="220"/>
        <w:ind w:firstLine="540"/>
        <w:jc w:val="both"/>
      </w:pPr>
      <w:r>
        <w:t xml:space="preserve">Постановление Правительства Республики Северная Осетия-Алания от 14 июня 2011 года N 157 "О республиканской целевой программе "Сохранение и восстановление плодородия почв земель сельскохозяйственного назначения и </w:t>
      </w:r>
      <w:proofErr w:type="spellStart"/>
      <w:r>
        <w:t>агроландшафтов</w:t>
      </w:r>
      <w:proofErr w:type="spellEnd"/>
      <w:r>
        <w:t xml:space="preserve"> Республики Северная Осетия-Алания на 2011 - 2015 годы";</w:t>
      </w:r>
    </w:p>
    <w:p w:rsidR="00176795" w:rsidRDefault="00176795">
      <w:pPr>
        <w:pStyle w:val="ConsPlusNormal"/>
        <w:spacing w:before="220"/>
        <w:ind w:firstLine="540"/>
        <w:jc w:val="both"/>
      </w:pPr>
      <w:hyperlink r:id="rId21" w:history="1">
        <w:r>
          <w:rPr>
            <w:color w:val="0000FF"/>
          </w:rPr>
          <w:t>Постановление</w:t>
        </w:r>
      </w:hyperlink>
      <w:r>
        <w:t xml:space="preserve"> Правительства Республики Северная Осетия-Алания от 14 сентября 2011 года N 258 "О республиканской целевой программе "Развитие мелиорации сельскохозяйственных земель в Республике Северная Осетия-Алания на период до 2020 года";</w:t>
      </w:r>
    </w:p>
    <w:p w:rsidR="00176795" w:rsidRDefault="00176795">
      <w:pPr>
        <w:pStyle w:val="ConsPlusNormal"/>
        <w:spacing w:before="220"/>
        <w:ind w:firstLine="540"/>
        <w:jc w:val="both"/>
      </w:pPr>
      <w:hyperlink r:id="rId22" w:history="1">
        <w:r>
          <w:rPr>
            <w:color w:val="0000FF"/>
          </w:rPr>
          <w:t>Постановление</w:t>
        </w:r>
      </w:hyperlink>
      <w:r>
        <w:t xml:space="preserve"> Правительства Республики Северная Осетия-Алания от 23 марта 2012 года N 72 "О республиканской целевой программе "Поддержка начинающих фермеров в Республике Северная Осетия-Алания" на 2012 - 2014 годы";</w:t>
      </w:r>
    </w:p>
    <w:p w:rsidR="00176795" w:rsidRDefault="00176795">
      <w:pPr>
        <w:pStyle w:val="ConsPlusNormal"/>
        <w:spacing w:before="220"/>
        <w:ind w:firstLine="540"/>
        <w:jc w:val="both"/>
      </w:pPr>
      <w:hyperlink r:id="rId23" w:history="1">
        <w:r>
          <w:rPr>
            <w:color w:val="0000FF"/>
          </w:rPr>
          <w:t>Постановление</w:t>
        </w:r>
      </w:hyperlink>
      <w:r>
        <w:t xml:space="preserve"> Правительства Республики Северная Осетия-Алания от 23 марта 2012 года N 73 "О республиканской целевой программе "Развитие семейных животноводческих молочных ферм на базе </w:t>
      </w:r>
      <w:r>
        <w:lastRenderedPageBreak/>
        <w:t>крестьянских (фермерских) хозяйств на 2012 - 2014 годы";</w:t>
      </w:r>
    </w:p>
    <w:p w:rsidR="00176795" w:rsidRDefault="00176795">
      <w:pPr>
        <w:pStyle w:val="ConsPlusNormal"/>
        <w:spacing w:before="220"/>
        <w:ind w:firstLine="540"/>
        <w:jc w:val="both"/>
      </w:pPr>
      <w:hyperlink r:id="rId24" w:history="1">
        <w:r>
          <w:rPr>
            <w:color w:val="0000FF"/>
          </w:rPr>
          <w:t>Постановление</w:t>
        </w:r>
      </w:hyperlink>
      <w:r>
        <w:t xml:space="preserve"> Правительства Республики Северная Осетия-Алания от 14 мая 2012 года N 153 "О внесении изменений в Постановление Правительства Республики Северная Осетия-Алания от 23 марта 2012 года N 72 "О республиканской целевой программе "Поддержка начинающих фермеров в Республике Северная Осетия-Алания" на 2012 - 2014 годы";</w:t>
      </w:r>
    </w:p>
    <w:p w:rsidR="00176795" w:rsidRDefault="00176795">
      <w:pPr>
        <w:pStyle w:val="ConsPlusNormal"/>
        <w:spacing w:before="220"/>
        <w:ind w:firstLine="540"/>
        <w:jc w:val="both"/>
      </w:pPr>
      <w:hyperlink r:id="rId25" w:history="1">
        <w:r>
          <w:rPr>
            <w:color w:val="0000FF"/>
          </w:rPr>
          <w:t>пункт 15</w:t>
        </w:r>
      </w:hyperlink>
      <w:r>
        <w:t xml:space="preserve"> Постановления Правительства Республики Северная Осетия-Алания от 12 октября 2012 года N 363 "О внесении изменений в некоторые нормативные правовые акты Правительства Республики Северная Осетия-Алания";</w:t>
      </w:r>
    </w:p>
    <w:p w:rsidR="00176795" w:rsidRDefault="00176795">
      <w:pPr>
        <w:pStyle w:val="ConsPlusNormal"/>
        <w:spacing w:before="220"/>
        <w:ind w:firstLine="540"/>
        <w:jc w:val="both"/>
      </w:pPr>
      <w:hyperlink r:id="rId26" w:history="1">
        <w:r>
          <w:rPr>
            <w:color w:val="0000FF"/>
          </w:rPr>
          <w:t>пункт 16</w:t>
        </w:r>
      </w:hyperlink>
      <w:r>
        <w:t xml:space="preserve"> Постановления Правительства Республики Северная Осетия-Алания от 12 октября 2012 года N 363 "О внесении изменений в некоторые нормативные правовые акты Правительства Республики Северная Осетия-Алания";</w:t>
      </w:r>
    </w:p>
    <w:p w:rsidR="00176795" w:rsidRDefault="00176795">
      <w:pPr>
        <w:pStyle w:val="ConsPlusNormal"/>
        <w:spacing w:before="220"/>
        <w:ind w:firstLine="540"/>
        <w:jc w:val="both"/>
      </w:pPr>
      <w:hyperlink r:id="rId27" w:history="1">
        <w:r>
          <w:rPr>
            <w:color w:val="0000FF"/>
          </w:rPr>
          <w:t>пункт 17</w:t>
        </w:r>
      </w:hyperlink>
      <w:r>
        <w:t xml:space="preserve"> Постановления Правительства Республики Северная Осетия-Алания от 12 октября 2012 года N 363 "О внесении изменений в некоторые нормативные правовые акты Правительства Республики Северная Осетия-Алания";</w:t>
      </w:r>
    </w:p>
    <w:p w:rsidR="00176795" w:rsidRDefault="00176795">
      <w:pPr>
        <w:pStyle w:val="ConsPlusNormal"/>
        <w:spacing w:before="220"/>
        <w:ind w:firstLine="540"/>
        <w:jc w:val="both"/>
      </w:pPr>
      <w:r>
        <w:t>Постановление Правительства Республики Северная Осетия-Алания от 21 декабря 2012 года N 424 "Об утверждении республиканской программы "Развитие сельского хозяйства и регулирование рынков сельскохозяйственной продукции, сырья и продовольствия в Республике Северная Осетия-Алания" на 2013 - 2020 годы";</w:t>
      </w:r>
    </w:p>
    <w:p w:rsidR="00176795" w:rsidRDefault="00176795">
      <w:pPr>
        <w:pStyle w:val="ConsPlusNormal"/>
        <w:spacing w:before="220"/>
        <w:ind w:firstLine="540"/>
        <w:jc w:val="both"/>
      </w:pPr>
      <w:hyperlink r:id="rId28" w:history="1">
        <w:r>
          <w:rPr>
            <w:color w:val="0000FF"/>
          </w:rPr>
          <w:t>Постановление</w:t>
        </w:r>
      </w:hyperlink>
      <w:r>
        <w:t xml:space="preserve"> Правительства Республики Северная Осетия-Алания от 15 марта 2013 года N 82 "О Республиканской целевой программе "Развитие рыбного хозяйства в Республике Северная Осетия-Алания" на 2013 - 2015 годы";</w:t>
      </w:r>
    </w:p>
    <w:p w:rsidR="00176795" w:rsidRDefault="00176795">
      <w:pPr>
        <w:pStyle w:val="ConsPlusNormal"/>
        <w:spacing w:before="220"/>
        <w:ind w:firstLine="540"/>
        <w:jc w:val="both"/>
      </w:pPr>
      <w:hyperlink r:id="rId29" w:history="1">
        <w:r>
          <w:rPr>
            <w:color w:val="0000FF"/>
          </w:rPr>
          <w:t>Постановление</w:t>
        </w:r>
      </w:hyperlink>
      <w:r>
        <w:t xml:space="preserve"> Правительства Республики Северная Осетия-Алания от 15 марта 2013 года N 87 "О внесении изменений в Республиканскую целевую программу "Развитие семейных животноводческих молочных ферм на базе крестьянских (фермерских) хозяйств на 2012 - 2014 годы";</w:t>
      </w:r>
    </w:p>
    <w:p w:rsidR="00176795" w:rsidRDefault="00176795">
      <w:pPr>
        <w:pStyle w:val="ConsPlusNormal"/>
        <w:spacing w:before="220"/>
        <w:ind w:firstLine="540"/>
        <w:jc w:val="both"/>
      </w:pPr>
      <w:hyperlink r:id="rId30" w:history="1">
        <w:r>
          <w:rPr>
            <w:color w:val="0000FF"/>
          </w:rPr>
          <w:t>Постановление</w:t>
        </w:r>
      </w:hyperlink>
      <w:r>
        <w:t xml:space="preserve"> Правительства Республики Северная Осетия-Алания 17 мая 2013 года N 172 "О республиканской целевой программе "Развитие отрасли птицеводства в Республике Северная Осетия-Алания" на 2013 - 2015 годы";</w:t>
      </w:r>
    </w:p>
    <w:p w:rsidR="00176795" w:rsidRDefault="00176795">
      <w:pPr>
        <w:pStyle w:val="ConsPlusNormal"/>
        <w:spacing w:before="220"/>
        <w:ind w:firstLine="540"/>
        <w:jc w:val="both"/>
      </w:pPr>
      <w:hyperlink r:id="rId31" w:history="1">
        <w:r>
          <w:rPr>
            <w:color w:val="0000FF"/>
          </w:rPr>
          <w:t>Постановление</w:t>
        </w:r>
      </w:hyperlink>
      <w:r>
        <w:t xml:space="preserve"> Правительства Республики Северная Осетия-Алания 23 августа 2013 года N 316 "О внесении изменений в Постановление Правительства Республики Северная Осетия-Алания от 23 марта 2012 г. N 72 "О республиканской целевой программе "Поддержка начинающих фермеров в Республике Северная Осетия-Алания" на 2012 - 2014 годы".</w:t>
      </w:r>
    </w:p>
    <w:p w:rsidR="00176795" w:rsidRDefault="00176795">
      <w:pPr>
        <w:pStyle w:val="ConsPlusNormal"/>
        <w:spacing w:before="220"/>
        <w:ind w:firstLine="540"/>
        <w:jc w:val="both"/>
      </w:pPr>
      <w:r>
        <w:t xml:space="preserve">3. Рекомендовать органам местного самоуправления при принятии муниципальных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4. Настоящее Постановление вступает в силу с 1 января 2014 года.</w:t>
      </w:r>
    </w:p>
    <w:p w:rsidR="00176795" w:rsidRDefault="00176795">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Республики Северная Осетия-Алания Р.Т. Беликова.</w:t>
      </w:r>
    </w:p>
    <w:p w:rsidR="00176795" w:rsidRDefault="00176795">
      <w:pPr>
        <w:pStyle w:val="ConsPlusNormal"/>
        <w:ind w:firstLine="540"/>
        <w:jc w:val="both"/>
      </w:pPr>
    </w:p>
    <w:p w:rsidR="00176795" w:rsidRDefault="00176795">
      <w:pPr>
        <w:pStyle w:val="ConsPlusNormal"/>
        <w:jc w:val="right"/>
      </w:pPr>
      <w:r>
        <w:t>Председатель Правительства</w:t>
      </w:r>
    </w:p>
    <w:p w:rsidR="00176795" w:rsidRDefault="00176795">
      <w:pPr>
        <w:pStyle w:val="ConsPlusNormal"/>
        <w:jc w:val="right"/>
      </w:pPr>
      <w:r>
        <w:t>Республики Северная Осетия-Алания</w:t>
      </w:r>
    </w:p>
    <w:p w:rsidR="00176795" w:rsidRDefault="00176795">
      <w:pPr>
        <w:pStyle w:val="ConsPlusNormal"/>
        <w:jc w:val="right"/>
      </w:pPr>
      <w:r>
        <w:t>С.ТАКОЕВ</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jc w:val="right"/>
        <w:outlineLvl w:val="0"/>
      </w:pPr>
      <w:r>
        <w:lastRenderedPageBreak/>
        <w:t>Утверждена</w:t>
      </w:r>
    </w:p>
    <w:p w:rsidR="00176795" w:rsidRDefault="00176795">
      <w:pPr>
        <w:pStyle w:val="ConsPlusNormal"/>
        <w:jc w:val="right"/>
      </w:pPr>
      <w:r>
        <w:t>Постановлением Правительства</w:t>
      </w:r>
    </w:p>
    <w:p w:rsidR="00176795" w:rsidRDefault="00176795">
      <w:pPr>
        <w:pStyle w:val="ConsPlusNormal"/>
        <w:jc w:val="right"/>
      </w:pPr>
      <w:r>
        <w:t>Республики Северная Осетия-Алания</w:t>
      </w:r>
    </w:p>
    <w:p w:rsidR="00176795" w:rsidRDefault="00176795">
      <w:pPr>
        <w:pStyle w:val="ConsPlusNormal"/>
        <w:jc w:val="right"/>
      </w:pPr>
      <w:r>
        <w:t>от 28 октября 2013 г. N 392</w:t>
      </w:r>
    </w:p>
    <w:p w:rsidR="00176795" w:rsidRDefault="00176795">
      <w:pPr>
        <w:pStyle w:val="ConsPlusNormal"/>
        <w:ind w:firstLine="540"/>
        <w:jc w:val="both"/>
      </w:pPr>
    </w:p>
    <w:p w:rsidR="00176795" w:rsidRDefault="00176795">
      <w:pPr>
        <w:pStyle w:val="ConsPlusTitle"/>
        <w:jc w:val="center"/>
      </w:pPr>
      <w:bookmarkStart w:id="0" w:name="P53"/>
      <w:bookmarkEnd w:id="0"/>
      <w:r>
        <w:t>ГОСУДАРСТВЕННАЯ ПРОГРАММА</w:t>
      </w:r>
    </w:p>
    <w:p w:rsidR="00176795" w:rsidRDefault="00176795">
      <w:pPr>
        <w:pStyle w:val="ConsPlusTitle"/>
        <w:jc w:val="center"/>
      </w:pPr>
      <w:r>
        <w:t>РЕСПУБЛИКИ СЕВЕРНАЯ ОСЕТИЯ-АЛАНИЯ</w:t>
      </w:r>
      <w:r w:rsidR="008E5BFC">
        <w:t xml:space="preserve"> </w:t>
      </w:r>
      <w:r>
        <w:t>"РАЗВИТИЕ СЕЛЬСКОГО ХОЗЯЙСТВА И РЕГУЛИРОВАНИЕ РЫНКОВ</w:t>
      </w:r>
      <w:r w:rsidR="008E5BFC">
        <w:t xml:space="preserve"> </w:t>
      </w:r>
      <w:r>
        <w:t>СЕЛЬСКОХОЗЯЙСТВЕННОЙ ПРОДУКЦИИ, СЫРЬЯ И ПРОДОВОЛЬСТВИЯ"</w:t>
      </w:r>
      <w:r w:rsidR="008E5BFC">
        <w:t xml:space="preserve"> </w:t>
      </w:r>
      <w:r>
        <w:t>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(в ред. Постановлений Правительства Республики</w:t>
            </w:r>
            <w:proofErr w:type="gramEnd"/>
          </w:p>
          <w:p w:rsidR="00176795" w:rsidRDefault="00176795">
            <w:pPr>
              <w:pStyle w:val="ConsPlusNormal"/>
              <w:jc w:val="center"/>
            </w:pPr>
            <w:r>
              <w:rPr>
                <w:color w:val="392C69"/>
              </w:rPr>
              <w:t xml:space="preserve">Северная Осетия-Алания от 14.03.2017 </w:t>
            </w:r>
            <w:hyperlink r:id="rId32" w:history="1">
              <w:r>
                <w:rPr>
                  <w:color w:val="0000FF"/>
                </w:rPr>
                <w:t>N 123</w:t>
              </w:r>
            </w:hyperlink>
            <w:r>
              <w:rPr>
                <w:color w:val="392C69"/>
              </w:rPr>
              <w:t xml:space="preserve">, от 12.09.2017 </w:t>
            </w:r>
            <w:hyperlink r:id="rId33" w:history="1">
              <w:r>
                <w:rPr>
                  <w:color w:val="0000FF"/>
                </w:rPr>
                <w:t>N 343</w:t>
              </w:r>
            </w:hyperlink>
            <w:r>
              <w:rPr>
                <w:color w:val="392C69"/>
              </w:rPr>
              <w:t>,</w:t>
            </w:r>
          </w:p>
          <w:p w:rsidR="00176795" w:rsidRDefault="00176795">
            <w:pPr>
              <w:pStyle w:val="ConsPlusNormal"/>
              <w:jc w:val="center"/>
            </w:pPr>
            <w:r>
              <w:rPr>
                <w:color w:val="392C69"/>
              </w:rPr>
              <w:t xml:space="preserve">от 03.04.2018 </w:t>
            </w:r>
            <w:hyperlink r:id="rId34" w:history="1">
              <w:r>
                <w:rPr>
                  <w:color w:val="0000FF"/>
                </w:rPr>
                <w:t>N 112</w:t>
              </w:r>
            </w:hyperlink>
            <w:r>
              <w:rPr>
                <w:color w:val="392C69"/>
              </w:rPr>
              <w:t>)</w:t>
            </w:r>
          </w:p>
        </w:tc>
      </w:tr>
    </w:tbl>
    <w:p w:rsidR="00176795" w:rsidRDefault="00176795">
      <w:pPr>
        <w:pStyle w:val="ConsPlusNormal"/>
        <w:ind w:firstLine="540"/>
        <w:jc w:val="both"/>
      </w:pPr>
    </w:p>
    <w:p w:rsidR="00176795" w:rsidRDefault="00176795">
      <w:pPr>
        <w:pStyle w:val="ConsPlusNormal"/>
        <w:jc w:val="center"/>
        <w:outlineLvl w:val="1"/>
      </w:pPr>
      <w:r>
        <w:t>ПАСПОРТ</w:t>
      </w:r>
    </w:p>
    <w:p w:rsidR="00176795" w:rsidRDefault="00176795">
      <w:pPr>
        <w:pStyle w:val="ConsPlusNormal"/>
        <w:jc w:val="center"/>
      </w:pPr>
      <w:r>
        <w:t xml:space="preserve">Государственной программы Республики </w:t>
      </w:r>
      <w:proofErr w:type="gramStart"/>
      <w:r>
        <w:t>Северная</w:t>
      </w:r>
      <w:proofErr w:type="gramEnd"/>
    </w:p>
    <w:p w:rsidR="00176795" w:rsidRDefault="00176795">
      <w:pPr>
        <w:pStyle w:val="ConsPlusNormal"/>
        <w:jc w:val="center"/>
      </w:pPr>
      <w:r>
        <w:t>Осетия-Алания "Развитие сельского хозяйства</w:t>
      </w:r>
    </w:p>
    <w:p w:rsidR="00176795" w:rsidRDefault="00176795">
      <w:pPr>
        <w:pStyle w:val="ConsPlusNormal"/>
        <w:jc w:val="center"/>
      </w:pPr>
      <w:r>
        <w:t>и регулирование рынков сельскохозяйственной продукции,</w:t>
      </w:r>
    </w:p>
    <w:p w:rsidR="00176795" w:rsidRDefault="00176795">
      <w:pPr>
        <w:pStyle w:val="ConsPlusNormal"/>
        <w:jc w:val="center"/>
      </w:pPr>
      <w:r>
        <w:t>сырья и продовольствия" на 2014 - 2020 годы</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360"/>
        <w:gridCol w:w="5821"/>
      </w:tblGrid>
      <w:tr w:rsidR="00176795" w:rsidTr="008E5BFC">
        <w:tc>
          <w:tcPr>
            <w:tcW w:w="3662" w:type="dxa"/>
            <w:tcBorders>
              <w:top w:val="nil"/>
              <w:left w:val="nil"/>
              <w:bottom w:val="nil"/>
              <w:right w:val="nil"/>
            </w:tcBorders>
          </w:tcPr>
          <w:p w:rsidR="00176795" w:rsidRDefault="00176795">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rsidTr="008E5BFC">
        <w:tc>
          <w:tcPr>
            <w:tcW w:w="3662" w:type="dxa"/>
            <w:tcBorders>
              <w:top w:val="nil"/>
              <w:left w:val="nil"/>
              <w:bottom w:val="nil"/>
              <w:right w:val="nil"/>
            </w:tcBorders>
          </w:tcPr>
          <w:p w:rsidR="00176795" w:rsidRDefault="00176795">
            <w:pPr>
              <w:pStyle w:val="ConsPlusNormal"/>
            </w:pPr>
            <w:r>
              <w:t>Соисполнители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Управление ветеринарии Республики Северная Осетия-Алания</w:t>
            </w:r>
          </w:p>
        </w:tc>
      </w:tr>
      <w:tr w:rsidR="00176795" w:rsidTr="008E5BFC">
        <w:tc>
          <w:tcPr>
            <w:tcW w:w="3662" w:type="dxa"/>
            <w:tcBorders>
              <w:top w:val="nil"/>
              <w:left w:val="nil"/>
              <w:bottom w:val="nil"/>
              <w:right w:val="nil"/>
            </w:tcBorders>
          </w:tcPr>
          <w:p w:rsidR="00176795" w:rsidRDefault="00176795">
            <w:pPr>
              <w:pStyle w:val="ConsPlusNormal"/>
            </w:pPr>
            <w:r>
              <w:t>Участники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Министерство природных ресурсов и экологии Республика Северная Осетия-Алания;</w:t>
            </w:r>
          </w:p>
          <w:p w:rsidR="00176795" w:rsidRDefault="00176795">
            <w:pPr>
              <w:pStyle w:val="ConsPlusNormal"/>
            </w:pPr>
            <w:r>
              <w:t>Министерство здравоохранения Республика Северная Осетия-Алания;</w:t>
            </w:r>
          </w:p>
          <w:p w:rsidR="00176795" w:rsidRDefault="00176795">
            <w:pPr>
              <w:pStyle w:val="ConsPlusNormal"/>
            </w:pPr>
            <w:r>
              <w:t>ФГУ "Управление мелиорации земель и сельскохозяйственного водоснабжения по Республике Северная Осетия-Алания" (по согласованию);</w:t>
            </w:r>
          </w:p>
          <w:p w:rsidR="00176795" w:rsidRDefault="00176795">
            <w:pPr>
              <w:pStyle w:val="ConsPlusNormal"/>
            </w:pPr>
            <w:r>
              <w:t>органы местного самоуправления муниципальных районов Республики Северная Осетия-Алания (по согласованию)</w:t>
            </w:r>
          </w:p>
        </w:tc>
      </w:tr>
      <w:tr w:rsidR="00176795" w:rsidTr="008E5BFC">
        <w:tc>
          <w:tcPr>
            <w:tcW w:w="3662" w:type="dxa"/>
            <w:tcBorders>
              <w:top w:val="nil"/>
              <w:left w:val="nil"/>
              <w:bottom w:val="nil"/>
              <w:right w:val="nil"/>
            </w:tcBorders>
          </w:tcPr>
          <w:p w:rsidR="00176795" w:rsidRDefault="00176795">
            <w:pPr>
              <w:pStyle w:val="ConsPlusNormal"/>
            </w:pPr>
            <w:r>
              <w:t>Подпрограммы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hyperlink w:anchor="P416" w:history="1">
              <w:r>
                <w:rPr>
                  <w:color w:val="0000FF"/>
                </w:rPr>
                <w:t>Подпрограмма 1</w:t>
              </w:r>
            </w:hyperlink>
            <w:r>
              <w:t xml:space="preserve"> "Развитие подотрасли растениеводства, переработки и реализации продукции растениеводства" на 2014 - 2016 годы;</w:t>
            </w:r>
          </w:p>
          <w:p w:rsidR="00176795" w:rsidRDefault="00176795">
            <w:pPr>
              <w:pStyle w:val="ConsPlusNormal"/>
            </w:pPr>
            <w:hyperlink w:anchor="P683" w:history="1">
              <w:r>
                <w:rPr>
                  <w:color w:val="0000FF"/>
                </w:rPr>
                <w:t>подпрограмма 2</w:t>
              </w:r>
            </w:hyperlink>
            <w:r>
              <w:t xml:space="preserve"> "Развитие подотрасли животноводства, переработки и реализации продукции животноводства" на 2014 - 2016 годы;</w:t>
            </w:r>
          </w:p>
          <w:p w:rsidR="00176795" w:rsidRDefault="00176795">
            <w:pPr>
              <w:pStyle w:val="ConsPlusNormal"/>
            </w:pPr>
            <w:hyperlink w:anchor="P1003" w:history="1">
              <w:r>
                <w:rPr>
                  <w:color w:val="0000FF"/>
                </w:rPr>
                <w:t>подпрограмма 3</w:t>
              </w:r>
            </w:hyperlink>
            <w:r>
              <w:t xml:space="preserve"> "Развитие мясного скотоводства 2014 - 2015 годы";</w:t>
            </w:r>
          </w:p>
          <w:p w:rsidR="00176795" w:rsidRDefault="00176795">
            <w:pPr>
              <w:pStyle w:val="ConsPlusNormal"/>
            </w:pPr>
            <w:hyperlink w:anchor="P1165" w:history="1">
              <w:r>
                <w:rPr>
                  <w:color w:val="0000FF"/>
                </w:rPr>
                <w:t>подпрограмма 4</w:t>
              </w:r>
            </w:hyperlink>
            <w:r>
              <w:t xml:space="preserve"> "Поддержка малых форм хозяйствования" на 2014 - 2016 годы;</w:t>
            </w:r>
          </w:p>
          <w:p w:rsidR="00176795" w:rsidRDefault="00176795">
            <w:pPr>
              <w:pStyle w:val="ConsPlusNormal"/>
            </w:pPr>
            <w:hyperlink w:anchor="P1343" w:history="1">
              <w:r>
                <w:rPr>
                  <w:color w:val="0000FF"/>
                </w:rPr>
                <w:t>подпрограмма 5</w:t>
              </w:r>
            </w:hyperlink>
            <w:r>
              <w:t xml:space="preserve"> "Техническая и технологическая модернизация, инновационное развитие" на 2014 - 2020 годы;</w:t>
            </w:r>
          </w:p>
          <w:p w:rsidR="00176795" w:rsidRDefault="00176795">
            <w:pPr>
              <w:pStyle w:val="ConsPlusNormal"/>
            </w:pPr>
            <w:hyperlink w:anchor="P1542" w:history="1">
              <w:r>
                <w:rPr>
                  <w:color w:val="0000FF"/>
                </w:rPr>
                <w:t>подпрограмма 6</w:t>
              </w:r>
            </w:hyperlink>
            <w:r>
              <w:t xml:space="preserve"> "Развитие мелиорации земель сельскохозяйственного назначения Республики Северная Осетия-Алания" на 2014 - 2020 годы;</w:t>
            </w:r>
          </w:p>
          <w:p w:rsidR="00176795" w:rsidRDefault="00176795">
            <w:pPr>
              <w:pStyle w:val="ConsPlusNormal"/>
            </w:pPr>
            <w:hyperlink w:anchor="P1726" w:history="1">
              <w:r>
                <w:rPr>
                  <w:color w:val="0000FF"/>
                </w:rPr>
                <w:t>подпрограмма 7</w:t>
              </w:r>
            </w:hyperlink>
            <w:r>
              <w:t xml:space="preserve"> "Обеспечение эпизоотического, </w:t>
            </w:r>
            <w:r>
              <w:lastRenderedPageBreak/>
              <w:t>ветеринарно-санитарного благополучия в Республике Северная Осетия-Алани</w:t>
            </w:r>
            <w:bookmarkStart w:id="1" w:name="_GoBack"/>
            <w:bookmarkEnd w:id="1"/>
            <w:r>
              <w:t>я и развитие государственной ветеринарной службы Республики Северная Осетия-Алания" на 2014 - 2020 годы;</w:t>
            </w:r>
          </w:p>
          <w:p w:rsidR="00176795" w:rsidRDefault="00176795">
            <w:pPr>
              <w:pStyle w:val="ConsPlusNormal"/>
            </w:pPr>
            <w:hyperlink w:anchor="P1942" w:history="1">
              <w:r>
                <w:rPr>
                  <w:color w:val="0000FF"/>
                </w:rPr>
                <w:t>подпрограмма 8</w:t>
              </w:r>
            </w:hyperlink>
            <w:r>
              <w:t xml:space="preserve"> "Устойчивое развитие сельских территорий Республики Северная Осетия-Алания" на 2014 - 2020 годы;</w:t>
            </w:r>
          </w:p>
          <w:p w:rsidR="00176795" w:rsidRDefault="00176795">
            <w:pPr>
              <w:pStyle w:val="ConsPlusNormal"/>
            </w:pPr>
            <w:hyperlink w:anchor="P4197" w:history="1">
              <w:r>
                <w:rPr>
                  <w:color w:val="0000FF"/>
                </w:rPr>
                <w:t>подпрограмма 9</w:t>
              </w:r>
            </w:hyperlink>
            <w:r>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p w:rsidR="00176795" w:rsidRDefault="00176795">
            <w:pPr>
              <w:pStyle w:val="ConsPlusNormal"/>
            </w:pPr>
            <w:hyperlink w:anchor="P4424" w:history="1">
              <w:r>
                <w:rPr>
                  <w:color w:val="0000FF"/>
                </w:rPr>
                <w:t>подпрограмма 10</w:t>
              </w:r>
            </w:hyperlink>
            <w:r>
              <w:t xml:space="preserve"> "Развитие отраслей агропромышленного комплекса" на 2017 - 2020 годы;</w:t>
            </w:r>
          </w:p>
          <w:p w:rsidR="00176795" w:rsidRDefault="00176795">
            <w:pPr>
              <w:pStyle w:val="ConsPlusNormal"/>
            </w:pPr>
            <w:hyperlink w:anchor="P5018" w:history="1">
              <w:r>
                <w:rPr>
                  <w:color w:val="0000FF"/>
                </w:rPr>
                <w:t>подпрограмма 11</w:t>
              </w:r>
            </w:hyperlink>
            <w:r>
              <w:t xml:space="preserve"> "Стимулирование инвестиционной деятельности в агропромышленном комплексе" на 2017 - 2020 годы</w:t>
            </w:r>
          </w:p>
        </w:tc>
      </w:tr>
      <w:tr w:rsidR="00176795" w:rsidTr="008E5BFC">
        <w:tc>
          <w:tcPr>
            <w:tcW w:w="3662" w:type="dxa"/>
            <w:tcBorders>
              <w:top w:val="nil"/>
              <w:left w:val="nil"/>
              <w:bottom w:val="nil"/>
              <w:right w:val="nil"/>
            </w:tcBorders>
          </w:tcPr>
          <w:p w:rsidR="00176795" w:rsidRDefault="00176795">
            <w:pPr>
              <w:pStyle w:val="ConsPlusNormal"/>
            </w:pPr>
            <w:r>
              <w:lastRenderedPageBreak/>
              <w:t>Цели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 xml:space="preserve">Обеспечение продовольственной независимости Республики Северная Осетия-Алания в параметрах, заданных </w:t>
            </w:r>
            <w:hyperlink r:id="rId35"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w:t>
            </w:r>
          </w:p>
          <w:p w:rsidR="00176795" w:rsidRDefault="00176795">
            <w:pPr>
              <w:pStyle w:val="ConsPlusNormal"/>
            </w:pPr>
            <w:r>
              <w:t>повышение конкурентоспособности сельскохозяйственной продукции на внутреннем и внешнем рынках в рамках членства России во Всемирной торговой организации;</w:t>
            </w:r>
          </w:p>
          <w:p w:rsidR="00176795" w:rsidRDefault="00176795">
            <w:pPr>
              <w:pStyle w:val="ConsPlusNormal"/>
            </w:pPr>
            <w:r>
              <w:t>повышение финансовой устойчивости предприятий агропромышленного комплекса;</w:t>
            </w:r>
          </w:p>
          <w:p w:rsidR="00176795" w:rsidRDefault="00176795">
            <w:pPr>
              <w:pStyle w:val="ConsPlusNormal"/>
            </w:pPr>
            <w:r>
              <w:t>устойчивое развитие сельских территорий;</w:t>
            </w:r>
          </w:p>
          <w:p w:rsidR="00176795" w:rsidRDefault="00176795">
            <w:pPr>
              <w:pStyle w:val="ConsPlusNormal"/>
            </w:pPr>
            <w:r>
              <w:t xml:space="preserve">воспроизводство и повышение эффективности использования в сельском хозяйстве земельных и других ресурсов, а также </w:t>
            </w:r>
            <w:proofErr w:type="spellStart"/>
            <w:r>
              <w:t>экологизация</w:t>
            </w:r>
            <w:proofErr w:type="spellEnd"/>
            <w:r>
              <w:t xml:space="preserve"> производства</w:t>
            </w:r>
          </w:p>
        </w:tc>
      </w:tr>
      <w:tr w:rsidR="00176795" w:rsidTr="008E5BFC">
        <w:tc>
          <w:tcPr>
            <w:tcW w:w="3662" w:type="dxa"/>
            <w:tcBorders>
              <w:top w:val="nil"/>
              <w:left w:val="nil"/>
              <w:bottom w:val="nil"/>
              <w:right w:val="nil"/>
            </w:tcBorders>
          </w:tcPr>
          <w:p w:rsidR="00176795" w:rsidRDefault="00176795">
            <w:pPr>
              <w:pStyle w:val="ConsPlusNormal"/>
            </w:pPr>
            <w:r>
              <w:t>Задачи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Стимулирование роста производства основных видов сельскохозяйственной продукции и производства пищевых продуктов;</w:t>
            </w:r>
          </w:p>
          <w:p w:rsidR="00176795" w:rsidRDefault="00176795">
            <w:pPr>
              <w:pStyle w:val="ConsPlusNormal"/>
            </w:pPr>
            <w:r>
              <w:t>осуществление противоэпизоотических мероприятий в отношении карантинных и особо опасных болезней животных;</w:t>
            </w:r>
          </w:p>
          <w:p w:rsidR="00176795" w:rsidRDefault="00176795">
            <w:pPr>
              <w:pStyle w:val="ConsPlusNormal"/>
            </w:pPr>
            <w:r>
              <w:t>поддержка развития инфраструктуры агропродовольственного рынка;</w:t>
            </w:r>
          </w:p>
          <w:p w:rsidR="00176795" w:rsidRDefault="00176795">
            <w:pPr>
              <w:pStyle w:val="ConsPlusNormal"/>
            </w:pPr>
            <w:r>
              <w:t>повышение эффективности регулирования рынков сельскохозяйственной продукции и сырья и продовольствия;</w:t>
            </w:r>
          </w:p>
          <w:p w:rsidR="00176795" w:rsidRDefault="00176795">
            <w:pPr>
              <w:pStyle w:val="ConsPlusNormal"/>
            </w:pPr>
            <w:r>
              <w:t>поддержка малых форм хозяйствования;</w:t>
            </w:r>
          </w:p>
          <w:p w:rsidR="00176795" w:rsidRDefault="00176795">
            <w:pPr>
              <w:pStyle w:val="ConsPlusNormal"/>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pPr>
            <w:r>
              <w:t>повышение уровня рентабельности в сельском хозяйстве для обеспечения его устойчивого развития;</w:t>
            </w:r>
          </w:p>
          <w:p w:rsidR="00176795" w:rsidRDefault="00176795">
            <w:pPr>
              <w:pStyle w:val="ConsPlusNormal"/>
            </w:pPr>
            <w:r>
              <w:t>повышение качества жизни сельского населения;</w:t>
            </w:r>
          </w:p>
          <w:p w:rsidR="00176795" w:rsidRDefault="00176795">
            <w:pPr>
              <w:pStyle w:val="ConsPlusNormal"/>
            </w:pPr>
            <w:r>
              <w:t xml:space="preserve">стимулирование инновационной деятельности и </w:t>
            </w:r>
            <w:r>
              <w:lastRenderedPageBreak/>
              <w:t>инновационного развития агропромышленного комплекса;</w:t>
            </w:r>
          </w:p>
          <w:p w:rsidR="00176795" w:rsidRDefault="00176795">
            <w:pPr>
              <w:pStyle w:val="ConsPlusNormal"/>
            </w:pPr>
            <w:r>
              <w:t>развитие биотехнологии;</w:t>
            </w:r>
          </w:p>
          <w:p w:rsidR="00176795" w:rsidRDefault="00176795">
            <w:pPr>
              <w:pStyle w:val="ConsPlusNormal"/>
            </w:pPr>
            <w:r>
              <w:t>создание условий для эффективного использования земель сельскохозяйственного назначения;</w:t>
            </w:r>
          </w:p>
          <w:p w:rsidR="00176795" w:rsidRDefault="00176795">
            <w:pPr>
              <w:pStyle w:val="ConsPlusNormal"/>
            </w:pPr>
            <w:r>
              <w:t>развитие мелиорации земель сельскохозяйственного назначения;</w:t>
            </w:r>
          </w:p>
          <w:p w:rsidR="00176795" w:rsidRDefault="00176795">
            <w:pPr>
              <w:pStyle w:val="ConsPlusNormal"/>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tc>
      </w:tr>
      <w:tr w:rsidR="00176795" w:rsidTr="008E5BFC">
        <w:tc>
          <w:tcPr>
            <w:tcW w:w="3662" w:type="dxa"/>
            <w:tcBorders>
              <w:top w:val="nil"/>
              <w:left w:val="nil"/>
              <w:bottom w:val="nil"/>
              <w:right w:val="nil"/>
            </w:tcBorders>
          </w:tcPr>
          <w:p w:rsidR="00176795" w:rsidRDefault="00176795">
            <w:pPr>
              <w:pStyle w:val="ConsPlusNormal"/>
            </w:pPr>
            <w:r>
              <w:lastRenderedPageBreak/>
              <w:t>Целевые индикаторы и показатели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Индекс производства продукции сельского хозяйства в хозяйствах всех категорий (в сопоставимых ценах);</w:t>
            </w:r>
          </w:p>
          <w:p w:rsidR="00176795" w:rsidRDefault="00176795">
            <w:pPr>
              <w:pStyle w:val="ConsPlusNormal"/>
            </w:pPr>
            <w:r>
              <w:t>индекс производства продукции растениеводства (в сопоставимых ценах);</w:t>
            </w:r>
          </w:p>
          <w:p w:rsidR="00176795" w:rsidRDefault="00176795">
            <w:pPr>
              <w:pStyle w:val="ConsPlusNormal"/>
            </w:pPr>
            <w:r>
              <w:t>индекс производства продукции животноводства (в сопоставимых ценах);</w:t>
            </w:r>
          </w:p>
          <w:p w:rsidR="00176795" w:rsidRDefault="00176795">
            <w:pPr>
              <w:pStyle w:val="ConsPlusNormal"/>
            </w:pPr>
            <w:r>
              <w:t>индекс производства пищевых продуктов, включая напитки (в сопоставимых ценах);</w:t>
            </w:r>
          </w:p>
          <w:p w:rsidR="00176795" w:rsidRDefault="00176795">
            <w:pPr>
              <w:pStyle w:val="ConsPlusNormal"/>
            </w:pPr>
            <w:r>
              <w:t>индекс физического объема инвестиций в основной капитал сельского хозяйства;</w:t>
            </w:r>
          </w:p>
          <w:p w:rsidR="00176795" w:rsidRDefault="00176795">
            <w:pPr>
              <w:pStyle w:val="ConsPlusNormal"/>
            </w:pPr>
            <w:r>
              <w:t>рентабельность сельскохозяйственных организаций;</w:t>
            </w:r>
          </w:p>
          <w:p w:rsidR="00176795" w:rsidRDefault="00176795">
            <w:pPr>
              <w:pStyle w:val="ConsPlusNormal"/>
            </w:pPr>
            <w:r>
              <w:t>индекс производительности труда;</w:t>
            </w:r>
          </w:p>
          <w:p w:rsidR="00176795" w:rsidRDefault="00176795">
            <w:pPr>
              <w:pStyle w:val="ConsPlusNormal"/>
            </w:pPr>
            <w:r>
              <w:t>количество высокопроизводительных рабочих мест.</w:t>
            </w:r>
          </w:p>
          <w:p w:rsidR="00176795" w:rsidRDefault="00176795">
            <w:pPr>
              <w:pStyle w:val="ConsPlusNormal"/>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r>
      <w:tr w:rsidR="00176795" w:rsidTr="008E5BFC">
        <w:tc>
          <w:tcPr>
            <w:tcW w:w="3662" w:type="dxa"/>
            <w:tcBorders>
              <w:top w:val="nil"/>
              <w:left w:val="nil"/>
              <w:bottom w:val="nil"/>
              <w:right w:val="nil"/>
            </w:tcBorders>
          </w:tcPr>
          <w:p w:rsidR="00176795" w:rsidRDefault="00176795">
            <w:pPr>
              <w:pStyle w:val="ConsPlusNormal"/>
            </w:pPr>
            <w:r>
              <w:t>Сроки реализации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2014 - 2020 годы.</w:t>
            </w:r>
          </w:p>
        </w:tc>
      </w:tr>
      <w:tr w:rsidR="00176795" w:rsidTr="008E5BFC">
        <w:tc>
          <w:tcPr>
            <w:tcW w:w="3662" w:type="dxa"/>
            <w:tcBorders>
              <w:top w:val="nil"/>
              <w:left w:val="nil"/>
              <w:bottom w:val="nil"/>
              <w:right w:val="nil"/>
            </w:tcBorders>
          </w:tcPr>
          <w:p w:rsidR="00176795" w:rsidRDefault="00176795">
            <w:pPr>
              <w:pStyle w:val="ConsPlusNormal"/>
            </w:pPr>
            <w:r>
              <w:t>Объем и источники финансирования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Объем финансирования Государственной программы за счет средств федерального, республиканского бюджетов, местных бюджетов и внебюджетных источников составляет 4898620,6 тыс. рублей (в текущих ценах), в том числе на реализацию:</w:t>
            </w:r>
          </w:p>
          <w:p w:rsidR="00176795" w:rsidRDefault="00176795">
            <w:pPr>
              <w:pStyle w:val="ConsPlusNormal"/>
            </w:pPr>
            <w:hyperlink w:anchor="P416" w:history="1">
              <w:r>
                <w:rPr>
                  <w:color w:val="0000FF"/>
                </w:rPr>
                <w:t>подпрограммы 1</w:t>
              </w:r>
            </w:hyperlink>
            <w:r>
              <w:t xml:space="preserve"> "Развитие подотрасли растениеводства, переработки и реализации продукции растениеводства" на 2014 - 2016 годы - 697120,4 тыс. рублей;</w:t>
            </w:r>
          </w:p>
          <w:p w:rsidR="00176795" w:rsidRDefault="00176795">
            <w:pPr>
              <w:pStyle w:val="ConsPlusNormal"/>
            </w:pPr>
            <w:hyperlink w:anchor="P683" w:history="1">
              <w:r>
                <w:rPr>
                  <w:color w:val="0000FF"/>
                </w:rPr>
                <w:t>подпрограммы 2</w:t>
              </w:r>
            </w:hyperlink>
            <w:r>
              <w:t xml:space="preserve"> "Развитие подотрасли животноводства, переработки и реализации продукции животноводства" на 2014 - 2016 годы - 333049,8 тыс. рублей;</w:t>
            </w:r>
          </w:p>
          <w:p w:rsidR="00176795" w:rsidRDefault="00176795">
            <w:pPr>
              <w:pStyle w:val="ConsPlusNormal"/>
            </w:pPr>
            <w:hyperlink w:anchor="P1003" w:history="1">
              <w:r>
                <w:rPr>
                  <w:color w:val="0000FF"/>
                </w:rPr>
                <w:t>подпрограммы 3</w:t>
              </w:r>
            </w:hyperlink>
            <w:r>
              <w:t xml:space="preserve"> "Развитие мясного скотоводства" на 2014 - 2015 годы - 66294,5 тыс. рублей;</w:t>
            </w:r>
          </w:p>
          <w:p w:rsidR="00176795" w:rsidRDefault="00176795">
            <w:pPr>
              <w:pStyle w:val="ConsPlusNormal"/>
            </w:pPr>
            <w:hyperlink w:anchor="P1165" w:history="1">
              <w:r>
                <w:rPr>
                  <w:color w:val="0000FF"/>
                </w:rPr>
                <w:t>подпрограммы 4</w:t>
              </w:r>
            </w:hyperlink>
            <w:r>
              <w:t xml:space="preserve"> "Поддержка малых форм хозяйствования" на 2014 - 2016 годы - 277263,0 тыс. рублей;</w:t>
            </w:r>
          </w:p>
          <w:p w:rsidR="00176795" w:rsidRDefault="00176795">
            <w:pPr>
              <w:pStyle w:val="ConsPlusNormal"/>
            </w:pPr>
            <w:hyperlink w:anchor="P1343" w:history="1">
              <w:r>
                <w:rPr>
                  <w:color w:val="0000FF"/>
                </w:rPr>
                <w:t>подпрограммы 5</w:t>
              </w:r>
            </w:hyperlink>
            <w:r>
              <w:t xml:space="preserve"> "Техническая и технологическая модернизация, инновационное развитие" на 2014 - 2020 годы - 12352,4 тыс. рублей;</w:t>
            </w:r>
          </w:p>
          <w:p w:rsidR="00176795" w:rsidRDefault="00176795">
            <w:pPr>
              <w:pStyle w:val="ConsPlusNormal"/>
            </w:pPr>
            <w:hyperlink w:anchor="P1542" w:history="1">
              <w:r>
                <w:rPr>
                  <w:color w:val="0000FF"/>
                </w:rPr>
                <w:t>подпрограммы 6</w:t>
              </w:r>
            </w:hyperlink>
            <w:r>
              <w:t xml:space="preserve"> "Развитие мелиорации земель сельскохозяйственного назначения Республики Северная Осетия-Алания" на 2014 - 2020 годы - 797562,7 тыс. рублей;</w:t>
            </w:r>
          </w:p>
          <w:p w:rsidR="00176795" w:rsidRDefault="00176795">
            <w:pPr>
              <w:pStyle w:val="ConsPlusNormal"/>
            </w:pPr>
            <w:hyperlink w:anchor="P1726" w:history="1">
              <w:r>
                <w:rPr>
                  <w:color w:val="0000FF"/>
                </w:rPr>
                <w:t>подпрограммы 7</w:t>
              </w:r>
            </w:hyperlink>
            <w:r>
              <w:t xml:space="preserve"> "Обеспечение эпизоотического, </w:t>
            </w:r>
            <w:r>
              <w:lastRenderedPageBreak/>
              <w:t>ветеринарно-санитарного благополучия в Республике Северная Осетия-Алания и развитие государственной ветеринарной службы Республики Северная Осетия-Алания" на 2014 - 2020 годы - 54634,5 тыс. рублей;</w:t>
            </w:r>
          </w:p>
        </w:tc>
      </w:tr>
      <w:tr w:rsidR="00176795" w:rsidTr="008E5BFC">
        <w:tc>
          <w:tcPr>
            <w:tcW w:w="3662" w:type="dxa"/>
            <w:tcBorders>
              <w:top w:val="nil"/>
              <w:left w:val="nil"/>
              <w:bottom w:val="nil"/>
              <w:right w:val="nil"/>
            </w:tcBorders>
          </w:tcPr>
          <w:p w:rsidR="00176795" w:rsidRDefault="00176795">
            <w:pPr>
              <w:pStyle w:val="ConsPlusNormal"/>
            </w:pPr>
          </w:p>
        </w:tc>
        <w:tc>
          <w:tcPr>
            <w:tcW w:w="360" w:type="dxa"/>
            <w:tcBorders>
              <w:top w:val="nil"/>
              <w:left w:val="nil"/>
              <w:bottom w:val="nil"/>
              <w:right w:val="nil"/>
            </w:tcBorders>
          </w:tcPr>
          <w:p w:rsidR="00176795" w:rsidRDefault="00176795">
            <w:pPr>
              <w:pStyle w:val="ConsPlusNormal"/>
            </w:pPr>
          </w:p>
        </w:tc>
        <w:tc>
          <w:tcPr>
            <w:tcW w:w="5821" w:type="dxa"/>
            <w:tcBorders>
              <w:top w:val="nil"/>
              <w:left w:val="nil"/>
              <w:bottom w:val="nil"/>
              <w:right w:val="nil"/>
            </w:tcBorders>
          </w:tcPr>
          <w:p w:rsidR="00176795" w:rsidRDefault="00176795">
            <w:pPr>
              <w:pStyle w:val="ConsPlusNormal"/>
            </w:pPr>
            <w:hyperlink w:anchor="P1942" w:history="1">
              <w:r>
                <w:rPr>
                  <w:color w:val="0000FF"/>
                </w:rPr>
                <w:t>подпрограммы 8</w:t>
              </w:r>
            </w:hyperlink>
            <w:r>
              <w:t xml:space="preserve"> "Устойчивое развитие сельских территорий Республики Северная Осетия-Алания" на 2014 - 2020 годы - 425411,9 тыс. рублей;</w:t>
            </w:r>
          </w:p>
          <w:p w:rsidR="00176795" w:rsidRDefault="00176795">
            <w:pPr>
              <w:pStyle w:val="ConsPlusNormal"/>
            </w:pPr>
            <w:hyperlink w:anchor="P4197" w:history="1">
              <w:r>
                <w:rPr>
                  <w:color w:val="0000FF"/>
                </w:rPr>
                <w:t>подпрограммы 9</w:t>
              </w:r>
            </w:hyperlink>
            <w:r>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- 1108416,7 тыс. рублей;</w:t>
            </w:r>
          </w:p>
          <w:p w:rsidR="00176795" w:rsidRDefault="00176795">
            <w:pPr>
              <w:pStyle w:val="ConsPlusNormal"/>
            </w:pPr>
            <w:hyperlink w:anchor="P4424" w:history="1">
              <w:r>
                <w:rPr>
                  <w:color w:val="0000FF"/>
                </w:rPr>
                <w:t>подпрограмма 10</w:t>
              </w:r>
            </w:hyperlink>
            <w:r>
              <w:t xml:space="preserve"> "Развитие отраслей агропромышленного комплекса" на 2017 - 2020 годы - 995456,6 тыс. рублей;</w:t>
            </w:r>
          </w:p>
          <w:p w:rsidR="00176795" w:rsidRDefault="00176795">
            <w:pPr>
              <w:pStyle w:val="ConsPlusNormal"/>
            </w:pPr>
            <w:hyperlink w:anchor="P5018" w:history="1">
              <w:r>
                <w:rPr>
                  <w:color w:val="0000FF"/>
                </w:rPr>
                <w:t>подпрограмма 11</w:t>
              </w:r>
            </w:hyperlink>
            <w:r>
              <w:t xml:space="preserve"> "Стимулирование инвестиционной деятельности в агропромышленном комплексе" на 2017 - 2020 годы - 114391,6 тыс. рублей.</w:t>
            </w:r>
          </w:p>
          <w:p w:rsidR="00176795" w:rsidRDefault="00176795">
            <w:pPr>
              <w:pStyle w:val="ConsPlusNormal"/>
            </w:pPr>
            <w:r>
              <w:t>Объем ресурсного обеспечения реализации Государственной программы за счет средств федерального бюджета составит 2382529,7 тыс. рублей, в том числе по годам:</w:t>
            </w:r>
          </w:p>
          <w:p w:rsidR="00176795" w:rsidRDefault="00176795">
            <w:pPr>
              <w:pStyle w:val="ConsPlusNormal"/>
            </w:pPr>
            <w:r>
              <w:t>в 2014 году - 263463,1 тыс. рублей;</w:t>
            </w:r>
          </w:p>
          <w:p w:rsidR="00176795" w:rsidRDefault="00176795">
            <w:pPr>
              <w:pStyle w:val="ConsPlusNormal"/>
            </w:pPr>
            <w:r>
              <w:t>в 2015 году - 485527,4 тыс. рублей;</w:t>
            </w:r>
          </w:p>
          <w:p w:rsidR="00176795" w:rsidRDefault="00176795">
            <w:pPr>
              <w:pStyle w:val="ConsPlusNormal"/>
            </w:pPr>
            <w:r>
              <w:t>в 2016 году - 406137,9 тыс. рублей;</w:t>
            </w:r>
          </w:p>
          <w:p w:rsidR="00176795" w:rsidRDefault="00176795">
            <w:pPr>
              <w:pStyle w:val="ConsPlusNormal"/>
            </w:pPr>
            <w:r>
              <w:t>в 2017 году - 309067,9 тыс. рублей;</w:t>
            </w:r>
          </w:p>
          <w:p w:rsidR="00176795" w:rsidRDefault="00176795">
            <w:pPr>
              <w:pStyle w:val="ConsPlusNormal"/>
            </w:pPr>
            <w:r>
              <w:t>в 2018 году - 362363,8 тыс. рублей;</w:t>
            </w:r>
          </w:p>
          <w:p w:rsidR="00176795" w:rsidRDefault="00176795">
            <w:pPr>
              <w:pStyle w:val="ConsPlusNormal"/>
            </w:pPr>
            <w:r>
              <w:t>в 2019 году - 274797,7 тыс. рублей;</w:t>
            </w:r>
          </w:p>
          <w:p w:rsidR="00176795" w:rsidRDefault="00176795">
            <w:pPr>
              <w:pStyle w:val="ConsPlusNormal"/>
            </w:pPr>
            <w:r>
              <w:t>в 2020 году - 281171,9 тыс. рублей.</w:t>
            </w:r>
          </w:p>
        </w:tc>
      </w:tr>
      <w:tr w:rsidR="00176795" w:rsidTr="008E5BFC">
        <w:tc>
          <w:tcPr>
            <w:tcW w:w="3662" w:type="dxa"/>
            <w:tcBorders>
              <w:top w:val="nil"/>
              <w:left w:val="nil"/>
              <w:bottom w:val="nil"/>
              <w:right w:val="nil"/>
            </w:tcBorders>
          </w:tcPr>
          <w:p w:rsidR="00176795" w:rsidRDefault="00176795">
            <w:pPr>
              <w:pStyle w:val="ConsPlusNormal"/>
            </w:pPr>
          </w:p>
        </w:tc>
        <w:tc>
          <w:tcPr>
            <w:tcW w:w="360" w:type="dxa"/>
            <w:tcBorders>
              <w:top w:val="nil"/>
              <w:left w:val="nil"/>
              <w:bottom w:val="nil"/>
              <w:right w:val="nil"/>
            </w:tcBorders>
          </w:tcPr>
          <w:p w:rsidR="00176795" w:rsidRDefault="00176795">
            <w:pPr>
              <w:pStyle w:val="ConsPlusNormal"/>
            </w:pPr>
          </w:p>
        </w:tc>
        <w:tc>
          <w:tcPr>
            <w:tcW w:w="5821" w:type="dxa"/>
            <w:tcBorders>
              <w:top w:val="nil"/>
              <w:left w:val="nil"/>
              <w:bottom w:val="nil"/>
              <w:right w:val="nil"/>
            </w:tcBorders>
          </w:tcPr>
          <w:p w:rsidR="00176795" w:rsidRDefault="00176795">
            <w:pPr>
              <w:pStyle w:val="ConsPlusNormal"/>
            </w:pPr>
            <w:r>
              <w:t>Объем ресурсного обеспечения реализации Государственной программы за счет средств республиканского бюджета Республики Северная Осетия-Алания составит 1826819,7 тыс. рублей, в том числе по годам:</w:t>
            </w:r>
          </w:p>
          <w:p w:rsidR="00176795" w:rsidRDefault="00176795">
            <w:pPr>
              <w:pStyle w:val="ConsPlusNormal"/>
            </w:pPr>
            <w:r>
              <w:t>в 2014 году - 357929,1 тыс. рублей;</w:t>
            </w:r>
          </w:p>
          <w:p w:rsidR="00176795" w:rsidRDefault="00176795">
            <w:pPr>
              <w:pStyle w:val="ConsPlusNormal"/>
            </w:pPr>
            <w:r>
              <w:t>в 2015 году - 279219,2 тыс. рублей;</w:t>
            </w:r>
          </w:p>
          <w:p w:rsidR="00176795" w:rsidRDefault="00176795">
            <w:pPr>
              <w:pStyle w:val="ConsPlusNormal"/>
            </w:pPr>
            <w:r>
              <w:t>в 2016 году - 287783,9 тыс. рублей;</w:t>
            </w:r>
          </w:p>
          <w:p w:rsidR="00176795" w:rsidRDefault="00176795">
            <w:pPr>
              <w:pStyle w:val="ConsPlusNormal"/>
            </w:pPr>
            <w:r>
              <w:t>в 2017 году - 237717,1 тыс. рублей;</w:t>
            </w:r>
          </w:p>
          <w:p w:rsidR="00176795" w:rsidRDefault="00176795">
            <w:pPr>
              <w:pStyle w:val="ConsPlusNormal"/>
            </w:pPr>
            <w:r>
              <w:t>в 2018 году - 222751,2 тыс. рублей;</w:t>
            </w:r>
          </w:p>
          <w:p w:rsidR="00176795" w:rsidRDefault="00176795">
            <w:pPr>
              <w:pStyle w:val="ConsPlusNormal"/>
            </w:pPr>
            <w:r>
              <w:t>в 2019 году - 217387,4 тыс. рублей;</w:t>
            </w:r>
          </w:p>
          <w:p w:rsidR="00176795" w:rsidRDefault="00176795">
            <w:pPr>
              <w:pStyle w:val="ConsPlusNormal"/>
            </w:pPr>
            <w:r>
              <w:t>в 2020 году - 224031,8 тыс. рублей.</w:t>
            </w:r>
          </w:p>
          <w:p w:rsidR="00176795" w:rsidRDefault="00176795">
            <w:pPr>
              <w:pStyle w:val="ConsPlusNormal"/>
            </w:pPr>
            <w:r>
              <w:t>Объем ресурсного обеспечения реализации Государственной программы за счет средств местных бюджетов муниципальных образований составит 10465,6 тыс. рублей, в том числе по годам:</w:t>
            </w:r>
          </w:p>
          <w:p w:rsidR="00176795" w:rsidRDefault="00176795">
            <w:pPr>
              <w:pStyle w:val="ConsPlusNormal"/>
            </w:pPr>
            <w:r>
              <w:t>в 2014 году - 2179,0 тыс. рублей;</w:t>
            </w:r>
          </w:p>
          <w:p w:rsidR="00176795" w:rsidRDefault="00176795">
            <w:pPr>
              <w:pStyle w:val="ConsPlusNormal"/>
            </w:pPr>
            <w:r>
              <w:t>в 2015 году - 2401,5 тыс. рублей,</w:t>
            </w:r>
          </w:p>
          <w:p w:rsidR="00176795" w:rsidRDefault="00176795">
            <w:pPr>
              <w:pStyle w:val="ConsPlusNormal"/>
            </w:pPr>
            <w:r>
              <w:t>в 2016 году - 2274,0 тыс. рублей;</w:t>
            </w:r>
          </w:p>
          <w:p w:rsidR="00176795" w:rsidRDefault="00176795">
            <w:pPr>
              <w:pStyle w:val="ConsPlusNormal"/>
            </w:pPr>
            <w:r>
              <w:t>в 2017 году - 3611,1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lastRenderedPageBreak/>
              <w:t>в 2020 году - 0,0 тыс. рублей.</w:t>
            </w:r>
          </w:p>
          <w:p w:rsidR="00176795" w:rsidRDefault="00176795">
            <w:pPr>
              <w:pStyle w:val="ConsPlusNormal"/>
            </w:pPr>
            <w:r>
              <w:t>Объем ресурсного обеспечения реализации Государственной программы за счет средств внебюджетных источников составит 678805,6 тыс. рублей, в том числе по годам:</w:t>
            </w:r>
          </w:p>
          <w:p w:rsidR="00176795" w:rsidRDefault="00176795">
            <w:pPr>
              <w:pStyle w:val="ConsPlusNormal"/>
            </w:pPr>
            <w:r>
              <w:t>в 2014 году - 61684,6 тыс. рублей;</w:t>
            </w:r>
          </w:p>
          <w:p w:rsidR="00176795" w:rsidRDefault="00176795">
            <w:pPr>
              <w:pStyle w:val="ConsPlusNormal"/>
            </w:pPr>
            <w:r>
              <w:t>в 2015 году - 70722,0 тыс. рублей;</w:t>
            </w:r>
          </w:p>
          <w:p w:rsidR="00176795" w:rsidRDefault="00176795">
            <w:pPr>
              <w:pStyle w:val="ConsPlusNormal"/>
            </w:pPr>
            <w:r>
              <w:t>в 2016 году - 167515,9 тыс. рублей;</w:t>
            </w:r>
          </w:p>
          <w:p w:rsidR="00176795" w:rsidRDefault="00176795">
            <w:pPr>
              <w:pStyle w:val="ConsPlusNormal"/>
            </w:pPr>
            <w:r>
              <w:t>в 2017 году - 155199,5 тыс. рублей;</w:t>
            </w:r>
          </w:p>
          <w:p w:rsidR="00176795" w:rsidRDefault="00176795">
            <w:pPr>
              <w:pStyle w:val="ConsPlusNormal"/>
            </w:pPr>
            <w:r>
              <w:t>в 2018 году - 207017,1 тыс. рублей;</w:t>
            </w:r>
          </w:p>
          <w:p w:rsidR="00176795" w:rsidRDefault="00176795">
            <w:pPr>
              <w:pStyle w:val="ConsPlusNormal"/>
            </w:pPr>
            <w:r>
              <w:t>в 2019 году - 16666,5 тыс. рублей;</w:t>
            </w:r>
          </w:p>
          <w:p w:rsidR="00176795" w:rsidRDefault="00176795">
            <w:pPr>
              <w:pStyle w:val="ConsPlusNormal"/>
            </w:pPr>
            <w:r>
              <w:t>в 2020 году - 0,0 тыс. рублей</w:t>
            </w:r>
          </w:p>
        </w:tc>
      </w:tr>
      <w:tr w:rsidR="00176795" w:rsidTr="008E5BFC">
        <w:tc>
          <w:tcPr>
            <w:tcW w:w="9843"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36" w:history="1">
              <w:r>
                <w:rPr>
                  <w:color w:val="0000FF"/>
                </w:rPr>
                <w:t>Постановления</w:t>
              </w:r>
            </w:hyperlink>
            <w:r>
              <w:t xml:space="preserve"> Правительства Республики Северная Осетия-Алания от 03.04.2018 N 112)</w:t>
            </w:r>
          </w:p>
        </w:tc>
      </w:tr>
      <w:tr w:rsidR="00176795" w:rsidTr="008E5BFC">
        <w:tc>
          <w:tcPr>
            <w:tcW w:w="3662" w:type="dxa"/>
            <w:tcBorders>
              <w:top w:val="nil"/>
              <w:left w:val="nil"/>
              <w:bottom w:val="nil"/>
              <w:right w:val="nil"/>
            </w:tcBorders>
          </w:tcPr>
          <w:p w:rsidR="00176795" w:rsidRDefault="00176795">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Повышение удельного веса местных продовольственных товаров в общих ресурсах продовольственных товаров с учетом структуры переходящих запасов к 2020 году: зерна до 76,0 процентов, картофеля - до 100,0 процентов, мяса и мясопродуктов - до 93,0 процентов, молока и молокопродуктов - до 100,0 процентов;</w:t>
            </w:r>
          </w:p>
          <w:p w:rsidR="00176795" w:rsidRDefault="00176795">
            <w:pPr>
              <w:pStyle w:val="ConsPlusNormal"/>
            </w:pPr>
            <w:r>
              <w:t>увеличение производства продукции сельского хозяйства в хозяйствах всех категорий (в сопоставимых ценах) в 2020 году по отношению к показателю в 2012 году на 50,1 процента, пищевых продуктов - на 60,9 процента;</w:t>
            </w:r>
          </w:p>
          <w:p w:rsidR="00176795" w:rsidRDefault="00176795">
            <w:pPr>
              <w:pStyle w:val="ConsPlusNormal"/>
            </w:pPr>
            <w:r>
              <w:t>обеспечение среднегодового индекса физического объема инвестиций в основной капитал сельского хозяйства в размере 105,1 процента;</w:t>
            </w:r>
          </w:p>
          <w:p w:rsidR="00176795" w:rsidRDefault="00176795">
            <w:pPr>
              <w:pStyle w:val="ConsPlusNormal"/>
            </w:pPr>
            <w:r>
              <w:t>повышение среднего уровня рентабельности сельскохозяйственных организаций не менее чем до 5,3 процента (с учетом субсидий);</w:t>
            </w:r>
          </w:p>
          <w:p w:rsidR="00176795" w:rsidRDefault="00176795">
            <w:pPr>
              <w:pStyle w:val="ConsPlusNormal"/>
            </w:pPr>
            <w:r>
              <w:t>доведение соотношения уровней заработной платы в сельском хозяйстве и в среднем по экономике республики до 66,8 процента</w:t>
            </w:r>
          </w:p>
        </w:tc>
      </w:tr>
    </w:tbl>
    <w:p w:rsidR="00176795" w:rsidRDefault="00176795">
      <w:pPr>
        <w:pStyle w:val="ConsPlusNormal"/>
        <w:ind w:firstLine="540"/>
        <w:jc w:val="both"/>
      </w:pPr>
    </w:p>
    <w:p w:rsidR="00176795" w:rsidRDefault="00176795">
      <w:pPr>
        <w:pStyle w:val="ConsPlusNormal"/>
        <w:jc w:val="center"/>
        <w:outlineLvl w:val="1"/>
      </w:pPr>
      <w:r>
        <w:t>1. Общая характеристика сферы реализации</w:t>
      </w:r>
    </w:p>
    <w:p w:rsidR="00176795" w:rsidRDefault="00176795">
      <w:pPr>
        <w:pStyle w:val="ConsPlusNormal"/>
        <w:jc w:val="center"/>
      </w:pPr>
      <w:r>
        <w:t>Государственной программы, основные проблемы и прогноз</w:t>
      </w:r>
    </w:p>
    <w:p w:rsidR="00176795" w:rsidRDefault="00176795">
      <w:pPr>
        <w:pStyle w:val="ConsPlusNormal"/>
        <w:jc w:val="center"/>
      </w:pPr>
      <w:r>
        <w:t>развития агропромышленного комплекса на период до 2020 года</w:t>
      </w:r>
    </w:p>
    <w:p w:rsidR="00176795" w:rsidRDefault="00176795">
      <w:pPr>
        <w:pStyle w:val="ConsPlusNormal"/>
        <w:ind w:firstLine="540"/>
        <w:jc w:val="both"/>
      </w:pPr>
    </w:p>
    <w:p w:rsidR="00176795" w:rsidRDefault="00176795">
      <w:pPr>
        <w:pStyle w:val="ConsPlusNormal"/>
        <w:ind w:firstLine="540"/>
        <w:jc w:val="both"/>
      </w:pPr>
      <w:proofErr w:type="gramStart"/>
      <w:r>
        <w:t xml:space="preserve">Государственная программа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(далее - Государственная программа) разработана в соответствии с Государственной </w:t>
      </w:r>
      <w:hyperlink r:id="rId37"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roofErr w:type="gramEnd"/>
    </w:p>
    <w:p w:rsidR="00176795" w:rsidRDefault="00176795">
      <w:pPr>
        <w:pStyle w:val="ConsPlusNormal"/>
        <w:spacing w:before="220"/>
        <w:ind w:firstLine="540"/>
        <w:jc w:val="both"/>
      </w:pPr>
      <w:r>
        <w:t>Приоритетами Государственной программы являются повышение благосостояния, уровня жизни и занятости граждан, устойчивое развитие сельских территорий республики.</w:t>
      </w:r>
    </w:p>
    <w:p w:rsidR="00176795" w:rsidRDefault="00176795">
      <w:pPr>
        <w:pStyle w:val="ConsPlusNormal"/>
        <w:spacing w:before="220"/>
        <w:ind w:firstLine="540"/>
        <w:jc w:val="both"/>
      </w:pPr>
      <w:r>
        <w:t>Агропромышленный комплекс и его базовая отрасль сельское хозяйство являются ведущими системообразующими сферами экономики страны,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176795" w:rsidRDefault="00176795">
      <w:pPr>
        <w:pStyle w:val="ConsPlusNormal"/>
        <w:spacing w:before="220"/>
        <w:ind w:firstLine="540"/>
        <w:jc w:val="both"/>
      </w:pPr>
      <w:r>
        <w:lastRenderedPageBreak/>
        <w:t>Государственная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мероприятий Государственной программы и показатели их результативности.</w:t>
      </w:r>
    </w:p>
    <w:p w:rsidR="00176795" w:rsidRDefault="00176795">
      <w:pPr>
        <w:pStyle w:val="ConsPlusNormal"/>
        <w:ind w:firstLine="540"/>
        <w:jc w:val="both"/>
      </w:pPr>
    </w:p>
    <w:p w:rsidR="00176795" w:rsidRDefault="00176795">
      <w:pPr>
        <w:pStyle w:val="ConsPlusNormal"/>
        <w:jc w:val="center"/>
        <w:outlineLvl w:val="2"/>
      </w:pPr>
      <w:r>
        <w:t>1.1. Общая характеристика состояния и основные проблемы</w:t>
      </w:r>
    </w:p>
    <w:p w:rsidR="00176795" w:rsidRDefault="00176795">
      <w:pPr>
        <w:pStyle w:val="ConsPlusNormal"/>
        <w:jc w:val="center"/>
      </w:pPr>
      <w:r>
        <w:t>развития агропромышленного комплекса</w:t>
      </w:r>
    </w:p>
    <w:p w:rsidR="00176795" w:rsidRDefault="00176795">
      <w:pPr>
        <w:pStyle w:val="ConsPlusNormal"/>
        <w:ind w:firstLine="540"/>
        <w:jc w:val="both"/>
      </w:pPr>
    </w:p>
    <w:p w:rsidR="00176795" w:rsidRDefault="00176795">
      <w:pPr>
        <w:pStyle w:val="ConsPlusNormal"/>
        <w:ind w:firstLine="540"/>
        <w:jc w:val="both"/>
      </w:pPr>
      <w:proofErr w:type="gramStart"/>
      <w:r>
        <w:t xml:space="preserve">За период реализации приоритетного национального проекта "Развитие агропромышленного комплекса" и Республиканской целевой </w:t>
      </w:r>
      <w:hyperlink r:id="rId38"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на 2008 - 2012 годы", утвержденной Законом Республики Северная Осетия-Алания от 21 апреля 2008 г. N 10-РЗ, (далее - Республиканская программа на 2008 - 2012 годы) был обеспечен рост продукции сельского хозяйства и производства пищевых продуктов.</w:t>
      </w:r>
      <w:proofErr w:type="gramEnd"/>
      <w:r>
        <w:t xml:space="preserve"> В 2006 - 2011 годах среднегодовые темпы прироста продукции сельского хозяйства, несмотря на неблагоприятный 2010 год, составили 8,1 процента, пищевых продуктов - 5,1 процента. По сравнению с показателями за предыдущий 5-летний период валовой сбор зерна вырос в 2,5 раза, картофеля - на 71 процент, прирост производства скота и птицы в 2011 году к показателю за 2006 год достиг 12,5 процента, молока - 50, 8 процента.</w:t>
      </w:r>
    </w:p>
    <w:p w:rsidR="00176795" w:rsidRDefault="00176795">
      <w:pPr>
        <w:pStyle w:val="ConsPlusNormal"/>
        <w:spacing w:before="220"/>
        <w:ind w:firstLine="540"/>
        <w:jc w:val="both"/>
      </w:pPr>
      <w:r>
        <w:t>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176795" w:rsidRDefault="00176795">
      <w:pPr>
        <w:pStyle w:val="ConsPlusNormal"/>
        <w:spacing w:before="220"/>
        <w:ind w:firstLine="540"/>
        <w:jc w:val="both"/>
      </w:pPr>
      <w:r>
        <w:t>Вместе с тем последствия мирового финансового и экономического кризиса, а также засуха 2010 года, охватившая территорию республики, негативно отразились на инвестиционном климате в агропромышленном комплексе, динамике развития сельскохозяйственного производства.</w:t>
      </w:r>
    </w:p>
    <w:p w:rsidR="00176795" w:rsidRDefault="00176795">
      <w:pPr>
        <w:pStyle w:val="ConsPlusNormal"/>
        <w:spacing w:before="220"/>
        <w:ind w:firstLine="540"/>
        <w:jc w:val="both"/>
      </w:pPr>
      <w:r>
        <w:t>Основными проблемами развития агропромышленного комплекса являются:</w:t>
      </w:r>
    </w:p>
    <w:p w:rsidR="00176795" w:rsidRDefault="00176795">
      <w:pPr>
        <w:pStyle w:val="ConsPlusNormal"/>
        <w:spacing w:before="220"/>
        <w:ind w:firstLine="540"/>
        <w:jc w:val="both"/>
      </w:pPr>
      <w:r>
        <w:t>технико-технологическое отставание сельского хозяйства республики из-за недостаточного уровня доходов сельскохозяйственных товаропроизводителей для осуществления модернизации;</w:t>
      </w:r>
    </w:p>
    <w:p w:rsidR="00176795" w:rsidRDefault="00176795">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176795" w:rsidRDefault="00176795">
      <w:pPr>
        <w:pStyle w:val="ConsPlusNormal"/>
        <w:spacing w:before="220"/>
        <w:ind w:firstLine="540"/>
        <w:jc w:val="both"/>
      </w:pPr>
      <w: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сокращение сельской поселенческой сети.</w:t>
      </w:r>
    </w:p>
    <w:p w:rsidR="00176795" w:rsidRDefault="00176795">
      <w:pPr>
        <w:pStyle w:val="ConsPlusNormal"/>
        <w:spacing w:before="220"/>
        <w:ind w:firstLine="540"/>
        <w:jc w:val="both"/>
      </w:pPr>
      <w:r>
        <w:t xml:space="preserve">Итоги реализации приоритетного национального проекта "Развитие агропромышленного комплекса" и Республиканской </w:t>
      </w:r>
      <w:hyperlink r:id="rId39" w:history="1">
        <w:r>
          <w:rPr>
            <w:color w:val="0000FF"/>
          </w:rPr>
          <w:t>программы</w:t>
        </w:r>
      </w:hyperlink>
      <w:r>
        <w:t xml:space="preserve"> на 2008 - 2012 годы отражены в отчетных докладах коллегии Министерства сельского хозяйства и продовольствия Республики Северная Осетия-Алания за 2006 - 2012 годы и докладах о ходе и результатах реализации Республиканской </w:t>
      </w:r>
      <w:hyperlink r:id="rId40" w:history="1">
        <w:r>
          <w:rPr>
            <w:color w:val="0000FF"/>
          </w:rPr>
          <w:t>программы</w:t>
        </w:r>
      </w:hyperlink>
      <w:r>
        <w:t xml:space="preserve"> на 2008 - 2012 годы за отчетные годы.</w:t>
      </w:r>
    </w:p>
    <w:p w:rsidR="00176795" w:rsidRDefault="00176795">
      <w:pPr>
        <w:pStyle w:val="ConsPlusNormal"/>
        <w:ind w:firstLine="540"/>
        <w:jc w:val="both"/>
      </w:pPr>
    </w:p>
    <w:p w:rsidR="00176795" w:rsidRDefault="00176795">
      <w:pPr>
        <w:pStyle w:val="ConsPlusNormal"/>
        <w:jc w:val="center"/>
        <w:outlineLvl w:val="2"/>
      </w:pPr>
      <w:r>
        <w:t>1.2. Прогноз развития агропромышленного комплекса</w:t>
      </w:r>
    </w:p>
    <w:p w:rsidR="00176795" w:rsidRDefault="00176795">
      <w:pPr>
        <w:pStyle w:val="ConsPlusNormal"/>
        <w:jc w:val="center"/>
      </w:pPr>
      <w:r>
        <w:t>до 2020 года</w:t>
      </w:r>
    </w:p>
    <w:p w:rsidR="00176795" w:rsidRDefault="00176795">
      <w:pPr>
        <w:pStyle w:val="ConsPlusNormal"/>
        <w:ind w:firstLine="540"/>
        <w:jc w:val="both"/>
      </w:pPr>
    </w:p>
    <w:p w:rsidR="00176795" w:rsidRDefault="00176795">
      <w:pPr>
        <w:pStyle w:val="ConsPlusNormal"/>
        <w:ind w:firstLine="540"/>
        <w:jc w:val="both"/>
      </w:pPr>
      <w:r>
        <w:t>Динамика развития агропромышленного комплекса Республики Северная Осетия-Алания до 2020 года будет формироваться под воздействием разнонаправленных факторов. С одной стороны, скажутся меры, по повышению устойчивости агропромышленного производства, с другой стороны,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w:t>
      </w:r>
    </w:p>
    <w:p w:rsidR="00176795" w:rsidRDefault="00176795">
      <w:pPr>
        <w:pStyle w:val="ConsPlusNormal"/>
        <w:spacing w:before="220"/>
        <w:ind w:firstLine="540"/>
        <w:jc w:val="both"/>
      </w:pPr>
      <w:r>
        <w:t>В прогнозный период наметятся следующие значимые тенденции:</w:t>
      </w:r>
    </w:p>
    <w:p w:rsidR="00176795" w:rsidRDefault="00176795">
      <w:pPr>
        <w:pStyle w:val="ConsPlusNormal"/>
        <w:spacing w:before="220"/>
        <w:ind w:firstLine="540"/>
        <w:jc w:val="both"/>
      </w:pPr>
      <w:r>
        <w:lastRenderedPageBreak/>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rsidR="00176795" w:rsidRDefault="00176795">
      <w:pPr>
        <w:pStyle w:val="ConsPlusNormal"/>
        <w:spacing w:before="220"/>
        <w:ind w:firstLine="540"/>
        <w:jc w:val="both"/>
      </w:pPr>
      <w:r>
        <w:t>преодоление стагнации в подотрасли скотоводства, создание условий для наращивания производства и импортозамещения мяса крупного рогатого скота и молочных продуктов;</w:t>
      </w:r>
    </w:p>
    <w:p w:rsidR="00176795" w:rsidRDefault="00176795">
      <w:pPr>
        <w:pStyle w:val="ConsPlusNormal"/>
        <w:spacing w:before="220"/>
        <w:ind w:firstLine="540"/>
        <w:jc w:val="both"/>
      </w:pPr>
      <w:r>
        <w:t>ускорение обновления технической базы агропромышленного производства в результате восстановления и развития российского сельскохозяйственного машиностроения;</w:t>
      </w:r>
    </w:p>
    <w:p w:rsidR="00176795" w:rsidRDefault="00176795">
      <w:pPr>
        <w:pStyle w:val="ConsPlusNormal"/>
        <w:spacing w:before="220"/>
        <w:ind w:firstLine="540"/>
        <w:jc w:val="both"/>
      </w:pPr>
      <w:proofErr w:type="spellStart"/>
      <w:r>
        <w:t>экологизация</w:t>
      </w:r>
      <w:proofErr w:type="spellEnd"/>
      <w:r>
        <w:t xml:space="preserve"> и </w:t>
      </w:r>
      <w:proofErr w:type="spellStart"/>
      <w:r>
        <w:t>биологизация</w:t>
      </w:r>
      <w:proofErr w:type="spellEnd"/>
      <w:r>
        <w:t xml:space="preserve">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176795" w:rsidRDefault="00176795">
      <w:pPr>
        <w:pStyle w:val="ConsPlusNormal"/>
        <w:spacing w:before="220"/>
        <w:ind w:firstLine="540"/>
        <w:jc w:val="both"/>
      </w:pPr>
      <w: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и республиканских целевых программ, включенных в Государственную программу.</w:t>
      </w:r>
    </w:p>
    <w:p w:rsidR="00176795" w:rsidRDefault="00176795">
      <w:pPr>
        <w:pStyle w:val="ConsPlusNormal"/>
        <w:spacing w:before="220"/>
        <w:ind w:firstLine="540"/>
        <w:jc w:val="both"/>
      </w:pPr>
      <w:r>
        <w:t>В части основных показателей Государственной программы прогнозируются:</w:t>
      </w:r>
    </w:p>
    <w:p w:rsidR="00176795" w:rsidRDefault="00176795">
      <w:pPr>
        <w:pStyle w:val="ConsPlusNormal"/>
        <w:spacing w:before="220"/>
        <w:ind w:firstLine="540"/>
        <w:jc w:val="both"/>
      </w:pPr>
      <w:r>
        <w:t>индекс производства продукции сельского хозяйства в хозяйствах всех категорий в 2020 году к показателю в 2012 году - 150,1 процента, в том числе продукции растениеводства - 149,2 процента, продукции животноводства - 160,0 процентов;</w:t>
      </w:r>
    </w:p>
    <w:p w:rsidR="00176795" w:rsidRDefault="00176795">
      <w:pPr>
        <w:pStyle w:val="ConsPlusNormal"/>
        <w:spacing w:before="220"/>
        <w:ind w:firstLine="540"/>
        <w:jc w:val="both"/>
      </w:pPr>
      <w:r>
        <w:t>индекс производства пищевых продуктов, включая напитки, в 2020 году к показателю в 2012 году - 160,9 процента;</w:t>
      </w:r>
    </w:p>
    <w:p w:rsidR="00176795" w:rsidRDefault="00176795">
      <w:pPr>
        <w:pStyle w:val="ConsPlusNormal"/>
        <w:spacing w:before="220"/>
        <w:ind w:firstLine="540"/>
        <w:jc w:val="both"/>
      </w:pPr>
      <w:r>
        <w:t>индекс физического объема инвестиций в основной капитал сельского хозяйства в 2020 году к показателю в 2012 году - 104,6 процента;</w:t>
      </w:r>
    </w:p>
    <w:p w:rsidR="00176795" w:rsidRDefault="00176795">
      <w:pPr>
        <w:pStyle w:val="ConsPlusNormal"/>
        <w:spacing w:before="220"/>
        <w:ind w:firstLine="540"/>
        <w:jc w:val="both"/>
      </w:pPr>
      <w:r>
        <w:t>уровень рентабельности по всей хозяйственной деятельности сельскохозяйственных организаций к 2020 году - 5,3 процента (с учетом субсидий);</w:t>
      </w:r>
    </w:p>
    <w:p w:rsidR="00176795" w:rsidRDefault="00176795">
      <w:pPr>
        <w:pStyle w:val="ConsPlusNormal"/>
        <w:spacing w:before="220"/>
        <w:ind w:firstLine="540"/>
        <w:jc w:val="both"/>
      </w:pPr>
      <w:r>
        <w:t>соотношение уровня заработной платы в сельскохозяйственных организациях и среднего уровня заработной платы по экономике страны к 2020 году - до 66,8 процента;</w:t>
      </w:r>
    </w:p>
    <w:p w:rsidR="00176795" w:rsidRDefault="00176795">
      <w:pPr>
        <w:pStyle w:val="ConsPlusNormal"/>
        <w:spacing w:before="220"/>
        <w:ind w:firstLine="540"/>
        <w:jc w:val="both"/>
      </w:pPr>
      <w:r>
        <w:t>индекс производительности труда в 2020 году к показателю в 2013 году - 148,0 процентов;</w:t>
      </w:r>
    </w:p>
    <w:p w:rsidR="00176795" w:rsidRDefault="00176795">
      <w:pPr>
        <w:pStyle w:val="ConsPlusNormal"/>
        <w:spacing w:before="220"/>
        <w:ind w:firstLine="540"/>
        <w:jc w:val="both"/>
      </w:pPr>
      <w:r>
        <w:t>увеличение количества высокопроизводительных рабочих мест к уровню в 2013 году увеличить в три раза;</w:t>
      </w:r>
    </w:p>
    <w:p w:rsidR="00176795" w:rsidRDefault="00176795">
      <w:pPr>
        <w:pStyle w:val="ConsPlusNormal"/>
        <w:spacing w:before="220"/>
        <w:ind w:firstLine="540"/>
        <w:jc w:val="both"/>
      </w:pPr>
      <w:r>
        <w:t>удельный вес затрат на приобретение энергоресурсов в структуре затрат на основное производство продукции сельского хозяйства в 2020 году к показателю в 2013 году снизить на 0,5 процентного пункта.</w:t>
      </w:r>
    </w:p>
    <w:p w:rsidR="00176795" w:rsidRDefault="00176795">
      <w:pPr>
        <w:pStyle w:val="ConsPlusNormal"/>
        <w:spacing w:before="220"/>
        <w:ind w:firstLine="540"/>
        <w:jc w:val="both"/>
      </w:pPr>
      <w: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176795" w:rsidRDefault="00176795">
      <w:pPr>
        <w:pStyle w:val="ConsPlusNormal"/>
        <w:spacing w:before="220"/>
        <w:ind w:firstLine="540"/>
        <w:jc w:val="both"/>
      </w:pPr>
      <w: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w:t>
      </w:r>
      <w:proofErr w:type="gramStart"/>
      <w:r>
        <w:t>при</w:t>
      </w:r>
      <w:proofErr w:type="gramEnd"/>
      <w:r>
        <w:t xml:space="preserve"> одновременном их </w:t>
      </w:r>
      <w:proofErr w:type="spellStart"/>
      <w:r>
        <w:t>импортозамещении</w:t>
      </w:r>
      <w:proofErr w:type="spellEnd"/>
      <w:r>
        <w:t>. Это связано с оптимистическими тенденциями развития свиноводства и птицеводства.</w:t>
      </w:r>
    </w:p>
    <w:p w:rsidR="00176795" w:rsidRDefault="00176795">
      <w:pPr>
        <w:pStyle w:val="ConsPlusNormal"/>
        <w:spacing w:before="220"/>
        <w:ind w:firstLine="540"/>
        <w:jc w:val="both"/>
      </w:pPr>
      <w:r>
        <w:t xml:space="preserve">Среднегодовой темп роста продукции сельского хозяйства в период до 2020 года должен составить 101,1 процента, производства пищевых продуктов - 106,0 процентов. Более высокие темпы намечены в отношении производства мяса и мясопродуктов, молока и молокопродуктов, а также </w:t>
      </w:r>
      <w:r>
        <w:lastRenderedPageBreak/>
        <w:t>плодоовощной продукции.</w:t>
      </w:r>
    </w:p>
    <w:p w:rsidR="00176795" w:rsidRDefault="00176795">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республики по рациональным нормам и достичь пороговых значений показателей, определенных </w:t>
      </w:r>
      <w:hyperlink r:id="rId41"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(далее - Доктрина).</w:t>
      </w:r>
    </w:p>
    <w:p w:rsidR="00176795" w:rsidRDefault="00176795">
      <w:pPr>
        <w:pStyle w:val="ConsPlusNormal"/>
        <w:ind w:firstLine="540"/>
        <w:jc w:val="both"/>
      </w:pPr>
    </w:p>
    <w:p w:rsidR="00176795" w:rsidRDefault="00176795">
      <w:pPr>
        <w:pStyle w:val="ConsPlusNormal"/>
        <w:jc w:val="center"/>
        <w:outlineLvl w:val="1"/>
      </w:pPr>
      <w:r>
        <w:t>2. Приоритеты государственной политики в сфере реализации</w:t>
      </w:r>
    </w:p>
    <w:p w:rsidR="00176795" w:rsidRDefault="00176795">
      <w:pPr>
        <w:pStyle w:val="ConsPlusNormal"/>
        <w:jc w:val="center"/>
      </w:pPr>
      <w:r>
        <w:t>Государственной программы, цели, задачи и показатели</w:t>
      </w:r>
    </w:p>
    <w:p w:rsidR="00176795" w:rsidRDefault="00176795">
      <w:pPr>
        <w:pStyle w:val="ConsPlusNormal"/>
        <w:jc w:val="center"/>
      </w:pPr>
      <w:r>
        <w:t>(индикаторы) реализации Государственной программы,</w:t>
      </w:r>
    </w:p>
    <w:p w:rsidR="00176795" w:rsidRDefault="00176795">
      <w:pPr>
        <w:pStyle w:val="ConsPlusNormal"/>
        <w:jc w:val="center"/>
      </w:pPr>
      <w:r>
        <w:t>а также основные ожидаемые результаты и сроки ее реализации</w:t>
      </w:r>
    </w:p>
    <w:p w:rsidR="00176795" w:rsidRDefault="00176795">
      <w:pPr>
        <w:pStyle w:val="ConsPlusNormal"/>
        <w:ind w:firstLine="540"/>
        <w:jc w:val="both"/>
      </w:pPr>
    </w:p>
    <w:p w:rsidR="00176795" w:rsidRDefault="00176795">
      <w:pPr>
        <w:pStyle w:val="ConsPlusNormal"/>
        <w:jc w:val="center"/>
        <w:outlineLvl w:val="2"/>
      </w:pPr>
      <w:r>
        <w:t>2.1. Приоритеты государственной политики в сфере реализации</w:t>
      </w:r>
    </w:p>
    <w:p w:rsidR="00176795" w:rsidRDefault="00176795">
      <w:pPr>
        <w:pStyle w:val="ConsPlusNormal"/>
        <w:jc w:val="center"/>
      </w:pPr>
      <w:r>
        <w:t>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 xml:space="preserve">Государственная программа базируется на следующих документах и положениях: </w:t>
      </w:r>
      <w:proofErr w:type="gramStart"/>
      <w:r>
        <w:t xml:space="preserve">Федеральный </w:t>
      </w:r>
      <w:hyperlink r:id="rId42" w:history="1">
        <w:r>
          <w:rPr>
            <w:color w:val="0000FF"/>
          </w:rPr>
          <w:t>закон</w:t>
        </w:r>
      </w:hyperlink>
      <w:r>
        <w:t xml:space="preserve"> "О развитии сельского хозяйства", </w:t>
      </w:r>
      <w:hyperlink r:id="rId4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 </w:t>
      </w:r>
      <w:hyperlink r:id="rId44" w:history="1">
        <w:r>
          <w:rPr>
            <w:color w:val="0000FF"/>
          </w:rPr>
          <w:t>Доктрина</w:t>
        </w:r>
      </w:hyperlink>
      <w:r>
        <w:t xml:space="preserve">, </w:t>
      </w:r>
      <w:hyperlink r:id="rId45" w:history="1">
        <w:r>
          <w:rPr>
            <w:color w:val="0000FF"/>
          </w:rPr>
          <w:t>Стратегия</w:t>
        </w:r>
      </w:hyperlink>
      <w:r>
        <w:t xml:space="preserve"> развития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N 559-р, </w:t>
      </w:r>
      <w:hyperlink r:id="rId46" w:history="1">
        <w:r>
          <w:rPr>
            <w:color w:val="0000FF"/>
          </w:rPr>
          <w:t>Концепция</w:t>
        </w:r>
      </w:hyperlink>
      <w:r>
        <w:t xml:space="preserve"> устойчивого развития сельских территорий</w:t>
      </w:r>
      <w:proofErr w:type="gramEnd"/>
      <w:r>
        <w:t xml:space="preserve"> </w:t>
      </w:r>
      <w:proofErr w:type="gramStart"/>
      <w:r>
        <w:t xml:space="preserve">Российской Федерации на период до 2020 года, утвержденная Распоряжением Правительства Российской Федерации от 30 ноября 2010 г. N 2136-р, Государственная </w:t>
      </w:r>
      <w:hyperlink r:id="rId47"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 Республиканская </w:t>
      </w:r>
      <w:hyperlink r:id="rId48" w:history="1">
        <w:r>
          <w:rPr>
            <w:color w:val="0000FF"/>
          </w:rPr>
          <w:t>программа</w:t>
        </w:r>
      </w:hyperlink>
      <w:r>
        <w:t xml:space="preserve"> на 2008 - 2012 годы, а также ряда других федеральных и ведомственных целевых программ по проблемам развития агропромышленного комплекса страны и республики.</w:t>
      </w:r>
      <w:proofErr w:type="gramEnd"/>
    </w:p>
    <w:p w:rsidR="00176795" w:rsidRDefault="00176795">
      <w:pPr>
        <w:pStyle w:val="ConsPlusNormal"/>
        <w:spacing w:before="220"/>
        <w:ind w:firstLine="540"/>
        <w:jc w:val="both"/>
      </w:pPr>
      <w:r>
        <w:t xml:space="preserve">Государственная программа предусматривает комплексное развитие всех отраслей и </w:t>
      </w:r>
      <w:proofErr w:type="spellStart"/>
      <w:r>
        <w:t>подотраслей</w:t>
      </w:r>
      <w:proofErr w:type="spellEnd"/>
      <w:r>
        <w:t>, а также сфер деятельности агропромышленного комплекса с учетом членства России во Всемирной торговой организации (ВТО). Одновременно выделяются 2 уровня приоритетов.</w:t>
      </w:r>
    </w:p>
    <w:p w:rsidR="00176795" w:rsidRDefault="00176795">
      <w:pPr>
        <w:pStyle w:val="ConsPlusNormal"/>
        <w:spacing w:before="220"/>
        <w:ind w:firstLine="540"/>
        <w:jc w:val="both"/>
      </w:pPr>
      <w:r>
        <w:t>К первому уровню приоритетов относятся:</w:t>
      </w:r>
    </w:p>
    <w:p w:rsidR="00176795" w:rsidRDefault="00176795">
      <w:pPr>
        <w:pStyle w:val="ConsPlusNormal"/>
        <w:spacing w:before="220"/>
        <w:ind w:firstLine="540"/>
        <w:jc w:val="both"/>
      </w:pPr>
      <w:r>
        <w:t xml:space="preserve">в сфере производства - скотоводство (производство молока и мяса) как системообразующая </w:t>
      </w:r>
      <w:proofErr w:type="spellStart"/>
      <w:r>
        <w:t>подотрасль</w:t>
      </w:r>
      <w:proofErr w:type="spellEnd"/>
      <w:r>
        <w:t>;</w:t>
      </w:r>
    </w:p>
    <w:p w:rsidR="00176795" w:rsidRDefault="00176795">
      <w:pPr>
        <w:pStyle w:val="ConsPlusNormal"/>
        <w:spacing w:before="220"/>
        <w:ind w:firstLine="540"/>
        <w:jc w:val="both"/>
      </w:pPr>
      <w:r>
        <w:t>в экономической сфере - повышение доходов сельскохозяйственных товаропроизводителей;</w:t>
      </w:r>
    </w:p>
    <w:p w:rsidR="00176795" w:rsidRDefault="00176795">
      <w:pPr>
        <w:pStyle w:val="ConsPlusNormal"/>
        <w:spacing w:before="220"/>
        <w:ind w:firstLine="540"/>
        <w:jc w:val="both"/>
      </w:pPr>
      <w: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страны,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176795" w:rsidRDefault="00176795">
      <w:pPr>
        <w:pStyle w:val="ConsPlusNormal"/>
        <w:spacing w:before="220"/>
        <w:ind w:firstLine="540"/>
        <w:jc w:val="both"/>
      </w:pPr>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176795" w:rsidRDefault="00176795">
      <w:pPr>
        <w:pStyle w:val="ConsPlusNormal"/>
        <w:spacing w:before="220"/>
        <w:ind w:firstLine="540"/>
        <w:jc w:val="both"/>
      </w:pPr>
      <w:r>
        <w:t xml:space="preserve">в институциональной сфере - развитие интеграционных связей в агропромышленном комплексе и формирование продуктовых </w:t>
      </w:r>
      <w:proofErr w:type="spellStart"/>
      <w:r>
        <w:t>подкомплексов</w:t>
      </w:r>
      <w:proofErr w:type="spellEnd"/>
      <w:r>
        <w:t>, а также территориальных кластеров;</w:t>
      </w:r>
    </w:p>
    <w:p w:rsidR="00176795" w:rsidRDefault="00176795">
      <w:pPr>
        <w:pStyle w:val="ConsPlusNormal"/>
        <w:spacing w:before="220"/>
        <w:ind w:firstLine="540"/>
        <w:jc w:val="both"/>
      </w:pPr>
      <w:r>
        <w:t>в научной и кадровой сферах - обеспечение формирования инновационного агропромышленного комплекса.</w:t>
      </w:r>
    </w:p>
    <w:p w:rsidR="00176795" w:rsidRDefault="00176795">
      <w:pPr>
        <w:pStyle w:val="ConsPlusNormal"/>
        <w:spacing w:before="220"/>
        <w:ind w:firstLine="540"/>
        <w:jc w:val="both"/>
      </w:pPr>
      <w:r>
        <w:t>Ко второму уровню приоритетов относятся следующие направления:</w:t>
      </w:r>
    </w:p>
    <w:p w:rsidR="00176795" w:rsidRDefault="00176795">
      <w:pPr>
        <w:pStyle w:val="ConsPlusNormal"/>
        <w:spacing w:before="220"/>
        <w:ind w:firstLine="540"/>
        <w:jc w:val="both"/>
      </w:pPr>
      <w:r>
        <w:lastRenderedPageBreak/>
        <w:t xml:space="preserve">развитие </w:t>
      </w:r>
      <w:proofErr w:type="gramStart"/>
      <w:r>
        <w:t>импортозамещающих</w:t>
      </w:r>
      <w:proofErr w:type="gramEnd"/>
      <w:r>
        <w:t xml:space="preserve"> </w:t>
      </w:r>
      <w:proofErr w:type="spellStart"/>
      <w:r>
        <w:t>подотраслей</w:t>
      </w:r>
      <w:proofErr w:type="spellEnd"/>
      <w:r>
        <w:t xml:space="preserve"> сельского хозяйства, включая овощеводство и плодоводство;</w:t>
      </w:r>
    </w:p>
    <w:p w:rsidR="00176795" w:rsidRDefault="00176795">
      <w:pPr>
        <w:pStyle w:val="ConsPlusNormal"/>
        <w:spacing w:before="220"/>
        <w:ind w:firstLine="540"/>
        <w:jc w:val="both"/>
      </w:pPr>
      <w:r>
        <w:t>экологическая безопасность сельскохозяйственной продукции и продовольствия;</w:t>
      </w:r>
    </w:p>
    <w:p w:rsidR="00176795" w:rsidRDefault="00176795">
      <w:pPr>
        <w:pStyle w:val="ConsPlusNormal"/>
        <w:spacing w:before="220"/>
        <w:ind w:firstLine="540"/>
        <w:jc w:val="both"/>
      </w:pPr>
      <w:r>
        <w:t>наращивание экспорта сельскохозяйственной продукции, сырья и продовольствия по мере насыщения ими внутреннего рынка;</w:t>
      </w:r>
    </w:p>
    <w:p w:rsidR="00176795" w:rsidRDefault="00176795">
      <w:pPr>
        <w:pStyle w:val="ConsPlusNormal"/>
        <w:spacing w:before="220"/>
        <w:ind w:firstLine="540"/>
        <w:jc w:val="both"/>
      </w:pPr>
      <w: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зонам и регионам страны в рамках вступления в ВТО.</w:t>
      </w:r>
    </w:p>
    <w:p w:rsidR="00176795" w:rsidRDefault="00176795">
      <w:pPr>
        <w:pStyle w:val="ConsPlusNormal"/>
        <w:ind w:firstLine="540"/>
        <w:jc w:val="both"/>
      </w:pPr>
    </w:p>
    <w:p w:rsidR="00176795" w:rsidRDefault="00176795">
      <w:pPr>
        <w:pStyle w:val="ConsPlusNormal"/>
        <w:jc w:val="center"/>
        <w:outlineLvl w:val="2"/>
      </w:pPr>
      <w:r>
        <w:t>2.2. Цели и задачи 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Целями Государственной программы являются:</w:t>
      </w:r>
    </w:p>
    <w:p w:rsidR="00176795" w:rsidRDefault="00176795">
      <w:pPr>
        <w:pStyle w:val="ConsPlusNormal"/>
        <w:spacing w:before="220"/>
        <w:ind w:firstLine="540"/>
        <w:jc w:val="both"/>
      </w:pPr>
      <w:r>
        <w:t>обеспечение продовольственной независимости республики и продовольственной безопасности республики в параметрах, заданных Доктриной;</w:t>
      </w:r>
    </w:p>
    <w:p w:rsidR="00176795" w:rsidRDefault="00176795">
      <w:pPr>
        <w:pStyle w:val="ConsPlusNormal"/>
        <w:spacing w:before="220"/>
        <w:ind w:firstLine="540"/>
        <w:jc w:val="both"/>
      </w:pPr>
      <w:r>
        <w:t>повышение конкурентоспособности производимой в республике сельскохозяйственной продукции на внутреннем и внешнем рынках в рамках членства России в ВТО;</w:t>
      </w:r>
    </w:p>
    <w:p w:rsidR="00176795" w:rsidRDefault="00176795">
      <w:pPr>
        <w:pStyle w:val="ConsPlusNormal"/>
        <w:spacing w:before="220"/>
        <w:ind w:firstLine="540"/>
        <w:jc w:val="both"/>
      </w:pPr>
      <w:r>
        <w:t>повышение финансовой устойчивости товаропроизводителей агропромышленного комплекса;</w:t>
      </w:r>
    </w:p>
    <w:p w:rsidR="00176795" w:rsidRDefault="00176795">
      <w:pPr>
        <w:pStyle w:val="ConsPlusNormal"/>
        <w:spacing w:before="220"/>
        <w:ind w:firstLine="540"/>
        <w:jc w:val="both"/>
      </w:pPr>
      <w:r>
        <w:t>устойчивое развитие сельских территорий;</w:t>
      </w:r>
    </w:p>
    <w:p w:rsidR="00176795" w:rsidRDefault="00176795">
      <w:pPr>
        <w:pStyle w:val="ConsPlusNormal"/>
        <w:spacing w:before="220"/>
        <w:ind w:firstLine="540"/>
        <w:jc w:val="both"/>
      </w:pPr>
      <w:r>
        <w:t xml:space="preserve">воспроизводство и повышение эффективности использования в сельском хозяйстве земельных и других ресурсов, а также </w:t>
      </w:r>
      <w:proofErr w:type="spellStart"/>
      <w:r>
        <w:t>экологизация</w:t>
      </w:r>
      <w:proofErr w:type="spellEnd"/>
      <w:r>
        <w:t xml:space="preserve"> производства.</w:t>
      </w:r>
    </w:p>
    <w:p w:rsidR="00176795" w:rsidRDefault="00176795">
      <w:pPr>
        <w:pStyle w:val="ConsPlusNormal"/>
        <w:spacing w:before="220"/>
        <w:ind w:firstLine="540"/>
        <w:jc w:val="both"/>
      </w:pPr>
      <w:r>
        <w:t>Для достижения указанных целей предусматривается решение следующих задач:</w:t>
      </w:r>
    </w:p>
    <w:p w:rsidR="00176795" w:rsidRDefault="00176795">
      <w:pPr>
        <w:pStyle w:val="ConsPlusNormal"/>
        <w:spacing w:before="220"/>
        <w:ind w:firstLine="540"/>
        <w:jc w:val="both"/>
      </w:pPr>
      <w:r>
        <w:t>стимулирование роста производства основных видов сельскохозяйственной продукции и производства пищевых продуктов;</w:t>
      </w:r>
    </w:p>
    <w:p w:rsidR="00176795" w:rsidRDefault="00176795">
      <w:pPr>
        <w:pStyle w:val="ConsPlusNormal"/>
        <w:spacing w:before="220"/>
        <w:ind w:firstLine="540"/>
        <w:jc w:val="both"/>
      </w:pPr>
      <w:r>
        <w:t>осуществление противоэпизоотических мероприятий в отношении карантинных и особо опасных болезней животных;</w:t>
      </w:r>
    </w:p>
    <w:p w:rsidR="00176795" w:rsidRDefault="00176795">
      <w:pPr>
        <w:pStyle w:val="ConsPlusNormal"/>
        <w:spacing w:before="220"/>
        <w:ind w:firstLine="540"/>
        <w:jc w:val="both"/>
      </w:pPr>
      <w:r>
        <w:t>поддержка развития инфраструктуры агропродовольственного рынка;</w:t>
      </w:r>
    </w:p>
    <w:p w:rsidR="00176795" w:rsidRDefault="00176795">
      <w:pPr>
        <w:pStyle w:val="ConsPlusNormal"/>
        <w:spacing w:before="220"/>
        <w:ind w:firstLine="540"/>
        <w:jc w:val="both"/>
      </w:pPr>
      <w:r>
        <w:t>повышение эффективности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поддержка малых форм хозяйствования;</w:t>
      </w:r>
    </w:p>
    <w:p w:rsidR="00176795" w:rsidRDefault="00176795">
      <w:pPr>
        <w:pStyle w:val="ConsPlusNormal"/>
        <w:spacing w:before="220"/>
        <w:ind w:firstLine="540"/>
        <w:jc w:val="both"/>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повышение уровня рентабельности в сельском хозяйстве для обеспечения его устойчивого развития;</w:t>
      </w:r>
    </w:p>
    <w:p w:rsidR="00176795" w:rsidRDefault="00176795">
      <w:pPr>
        <w:pStyle w:val="ConsPlusNormal"/>
        <w:spacing w:before="220"/>
        <w:ind w:firstLine="540"/>
        <w:jc w:val="both"/>
      </w:pPr>
      <w:r>
        <w:t>повышение качества жизни сельского населения;</w:t>
      </w:r>
    </w:p>
    <w:p w:rsidR="00176795" w:rsidRDefault="00176795">
      <w:pPr>
        <w:pStyle w:val="ConsPlusNormal"/>
        <w:spacing w:before="220"/>
        <w:ind w:firstLine="540"/>
        <w:jc w:val="both"/>
      </w:pPr>
      <w:r>
        <w:t>стимулирование инновационной деятельности и инновационного развития агропромышленного комплекса;</w:t>
      </w:r>
    </w:p>
    <w:p w:rsidR="00176795" w:rsidRDefault="00176795">
      <w:pPr>
        <w:pStyle w:val="ConsPlusNormal"/>
        <w:spacing w:before="220"/>
        <w:ind w:firstLine="540"/>
        <w:jc w:val="both"/>
      </w:pPr>
      <w:r>
        <w:lastRenderedPageBreak/>
        <w:t>развитие биотехнологии;</w:t>
      </w:r>
    </w:p>
    <w:p w:rsidR="00176795" w:rsidRDefault="00176795">
      <w:pPr>
        <w:pStyle w:val="ConsPlusNormal"/>
        <w:spacing w:before="220"/>
        <w:ind w:firstLine="540"/>
        <w:jc w:val="both"/>
      </w:pPr>
      <w:r>
        <w:t>создание условий для эффективного использования земель сельскохозяйственного назначения;</w:t>
      </w:r>
    </w:p>
    <w:p w:rsidR="00176795" w:rsidRDefault="00176795">
      <w:pPr>
        <w:pStyle w:val="ConsPlusNormal"/>
        <w:spacing w:before="220"/>
        <w:ind w:firstLine="540"/>
        <w:jc w:val="both"/>
      </w:pPr>
      <w:r>
        <w:t>развитие мелиорации земель сельскохозяйственного назначения;</w:t>
      </w:r>
    </w:p>
    <w:p w:rsidR="00176795" w:rsidRDefault="00176795">
      <w:pPr>
        <w:pStyle w:val="ConsPlusNormal"/>
        <w:spacing w:before="220"/>
        <w:ind w:firstLine="540"/>
        <w:jc w:val="both"/>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p w:rsidR="00176795" w:rsidRDefault="00176795">
      <w:pPr>
        <w:pStyle w:val="ConsPlusNormal"/>
        <w:ind w:firstLine="540"/>
        <w:jc w:val="both"/>
      </w:pPr>
    </w:p>
    <w:p w:rsidR="00176795" w:rsidRDefault="00176795">
      <w:pPr>
        <w:pStyle w:val="ConsPlusNormal"/>
        <w:jc w:val="center"/>
        <w:outlineLvl w:val="2"/>
      </w:pPr>
      <w:r>
        <w:t>2.3. Показатели (индикаторы) реализации</w:t>
      </w:r>
    </w:p>
    <w:p w:rsidR="00176795" w:rsidRDefault="00176795">
      <w:pPr>
        <w:pStyle w:val="ConsPlusNormal"/>
        <w:jc w:val="center"/>
      </w:pPr>
      <w:r>
        <w:t>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Показатели (индикаторы) реализации Государственной программы оцениваются в целом для Государственной программы и по каждой из подпрограмм.</w:t>
      </w:r>
    </w:p>
    <w:p w:rsidR="00176795" w:rsidRDefault="00176795">
      <w:pPr>
        <w:pStyle w:val="ConsPlusNormal"/>
        <w:spacing w:before="220"/>
        <w:ind w:firstLine="540"/>
        <w:jc w:val="both"/>
      </w:pPr>
      <w:r>
        <w:t>Показатели (индикаторы) предназначены для оценки наиболее существенных результатов реализации Государственной программы и включенных в нее подпрограмм.</w:t>
      </w:r>
    </w:p>
    <w:p w:rsidR="00176795" w:rsidRDefault="00176795">
      <w:pPr>
        <w:pStyle w:val="ConsPlusNormal"/>
        <w:spacing w:before="220"/>
        <w:ind w:firstLine="540"/>
        <w:jc w:val="both"/>
      </w:pPr>
      <w:r>
        <w:t>К общим показателям (индикаторам) реализации Государственной программы относятся:</w:t>
      </w:r>
    </w:p>
    <w:p w:rsidR="00176795" w:rsidRDefault="00176795">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w:t>
      </w:r>
    </w:p>
    <w:p w:rsidR="00176795" w:rsidRDefault="00176795">
      <w:pPr>
        <w:pStyle w:val="ConsPlusNormal"/>
        <w:spacing w:before="220"/>
        <w:ind w:firstLine="540"/>
        <w:jc w:val="both"/>
      </w:pPr>
      <w:r>
        <w:t>индекс производства продукции растениеводства (в сопоставимых ценах);</w:t>
      </w:r>
    </w:p>
    <w:p w:rsidR="00176795" w:rsidRDefault="00176795">
      <w:pPr>
        <w:pStyle w:val="ConsPlusNormal"/>
        <w:spacing w:before="220"/>
        <w:ind w:firstLine="540"/>
        <w:jc w:val="both"/>
      </w:pPr>
      <w:r>
        <w:t>индекс производства продукции животноводства (в сопоставимых ценах);</w:t>
      </w:r>
    </w:p>
    <w:p w:rsidR="00176795" w:rsidRDefault="00176795">
      <w:pPr>
        <w:pStyle w:val="ConsPlusNormal"/>
        <w:spacing w:before="220"/>
        <w:ind w:firstLine="540"/>
        <w:jc w:val="both"/>
      </w:pPr>
      <w:r>
        <w:t>индекс производства пищевых продуктов, включая напитки (в сопоставимых ценах);</w:t>
      </w:r>
    </w:p>
    <w:p w:rsidR="00176795" w:rsidRDefault="00176795">
      <w:pPr>
        <w:pStyle w:val="ConsPlusNormal"/>
        <w:spacing w:before="220"/>
        <w:ind w:firstLine="540"/>
        <w:jc w:val="both"/>
      </w:pPr>
      <w:r>
        <w:t>индекс физического объема инвестиций в основной капитал сельского хозяйства;</w:t>
      </w:r>
    </w:p>
    <w:p w:rsidR="00176795" w:rsidRDefault="00176795">
      <w:pPr>
        <w:pStyle w:val="ConsPlusNormal"/>
        <w:spacing w:before="220"/>
        <w:ind w:firstLine="540"/>
        <w:jc w:val="both"/>
      </w:pPr>
      <w:r>
        <w:t>индекс производительности труда;</w:t>
      </w:r>
    </w:p>
    <w:p w:rsidR="00176795" w:rsidRDefault="00176795">
      <w:pPr>
        <w:pStyle w:val="ConsPlusNormal"/>
        <w:spacing w:before="220"/>
        <w:ind w:firstLine="540"/>
        <w:jc w:val="both"/>
      </w:pPr>
      <w:r>
        <w:t>количество высокопроизводительных рабочих мест;</w:t>
      </w:r>
    </w:p>
    <w:p w:rsidR="00176795" w:rsidRDefault="00176795">
      <w:pPr>
        <w:pStyle w:val="ConsPlusNormal"/>
        <w:spacing w:before="220"/>
        <w:ind w:firstLine="540"/>
        <w:jc w:val="both"/>
      </w:pPr>
      <w:r>
        <w:t>рентабельность сельскохозяйственных организаций;</w:t>
      </w:r>
    </w:p>
    <w:p w:rsidR="00176795" w:rsidRDefault="00176795">
      <w:pPr>
        <w:pStyle w:val="ConsPlusNormal"/>
        <w:spacing w:before="220"/>
        <w:ind w:firstLine="540"/>
        <w:jc w:val="both"/>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176795" w:rsidRDefault="00176795">
      <w:pPr>
        <w:pStyle w:val="ConsPlusNormal"/>
        <w:spacing w:before="220"/>
        <w:ind w:firstLine="540"/>
        <w:jc w:val="both"/>
      </w:pPr>
      <w:r>
        <w:t xml:space="preserve">Прогнозные </w:t>
      </w:r>
      <w:hyperlink w:anchor="P5291" w:history="1">
        <w:r>
          <w:rPr>
            <w:color w:val="0000FF"/>
          </w:rPr>
          <w:t>значения</w:t>
        </w:r>
      </w:hyperlink>
      <w:r>
        <w:t xml:space="preserve"> показателей (индикаторов) реализации Государственной программы приведены в приложении 1.</w:t>
      </w:r>
    </w:p>
    <w:p w:rsidR="00176795" w:rsidRDefault="00176795">
      <w:pPr>
        <w:pStyle w:val="ConsPlusNormal"/>
        <w:ind w:firstLine="540"/>
        <w:jc w:val="both"/>
      </w:pPr>
    </w:p>
    <w:p w:rsidR="00176795" w:rsidRDefault="00176795">
      <w:pPr>
        <w:pStyle w:val="ConsPlusNormal"/>
        <w:jc w:val="center"/>
        <w:outlineLvl w:val="2"/>
      </w:pPr>
      <w:r>
        <w:t>2.4. Ожидаемые конечные результаты и сроки реализации</w:t>
      </w:r>
    </w:p>
    <w:p w:rsidR="00176795" w:rsidRDefault="00176795">
      <w:pPr>
        <w:pStyle w:val="ConsPlusNormal"/>
        <w:jc w:val="center"/>
      </w:pPr>
      <w:r>
        <w:t>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 xml:space="preserve">В результате реализации Государственной программы будет обеспечено достижение установленных значений по большинству основных показателей </w:t>
      </w:r>
      <w:hyperlink r:id="rId49" w:history="1">
        <w:r>
          <w:rPr>
            <w:color w:val="0000FF"/>
          </w:rPr>
          <w:t>Доктрины</w:t>
        </w:r>
      </w:hyperlink>
      <w:r>
        <w:t>.</w:t>
      </w:r>
    </w:p>
    <w:p w:rsidR="00176795" w:rsidRDefault="00176795">
      <w:pPr>
        <w:pStyle w:val="ConsPlusNormal"/>
        <w:spacing w:before="220"/>
        <w:ind w:firstLine="540"/>
        <w:jc w:val="both"/>
      </w:pPr>
      <w:r>
        <w:t>Валовой сбор зерна повысится к 2020 году до 665,1 тыс. тонн против 375,5 тыс. тонн в среднем за 2006 - 2010 годы, или на 55,5 процента.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176795" w:rsidRDefault="00176795">
      <w:pPr>
        <w:pStyle w:val="ConsPlusNormal"/>
        <w:spacing w:before="220"/>
        <w:ind w:firstLine="540"/>
        <w:jc w:val="both"/>
      </w:pPr>
      <w:r>
        <w:t xml:space="preserve">Производство скота и птицы (в живом весе) к 2020 году возрастет по сравнению с показателем в 2016 году до 3,5 тыс. тонн, или на 11,1 процентов, молока в сельскохозяйственных организациях, крестьянских (фермерских) хозяйствах, включая индивидуальных предпринимателей, - до 23,0 тыс. </w:t>
      </w:r>
      <w:r>
        <w:lastRenderedPageBreak/>
        <w:t>тонн. Основной прирост будет получен за счет роста продуктивности скота и птицы на основе улучшения породного состава.</w:t>
      </w:r>
    </w:p>
    <w:p w:rsidR="00176795" w:rsidRDefault="00176795">
      <w:pPr>
        <w:pStyle w:val="ConsPlusNormal"/>
        <w:spacing w:before="220"/>
        <w:ind w:firstLine="540"/>
        <w:jc w:val="both"/>
      </w:pPr>
      <w:r>
        <w:t>Среднемесячная заработная плата в сельском хозяйстве увеличится до 14,9 тыс. рублей.</w:t>
      </w:r>
    </w:p>
    <w:p w:rsidR="00176795" w:rsidRDefault="00176795">
      <w:pPr>
        <w:pStyle w:val="ConsPlusNormal"/>
        <w:spacing w:before="220"/>
        <w:ind w:firstLine="540"/>
        <w:jc w:val="both"/>
      </w:pPr>
      <w:r>
        <w:t>Для этих целей предполагается обеспечить среднегодовой индекс инвестиций в сельское хозяйство в размере 104,9 процента, создать условия для достижения уровня рентабельности в сельскохозяйственных организациях не менее 5,3 процента (с учетом субсидий).</w:t>
      </w:r>
    </w:p>
    <w:p w:rsidR="00176795" w:rsidRDefault="00176795">
      <w:pPr>
        <w:pStyle w:val="ConsPlusNormal"/>
        <w:spacing w:before="220"/>
        <w:ind w:firstLine="540"/>
        <w:jc w:val="both"/>
      </w:pPr>
      <w:r>
        <w:t xml:space="preserve">С учетом членства страны в ВТО указанный рост внутреннего производства позволит существенно повысить конкурентоспособность сельскохозяйственной продукции на внутреннем и внешнем рынках, осуществлять </w:t>
      </w:r>
      <w:proofErr w:type="spellStart"/>
      <w:r>
        <w:t>импортозамещение</w:t>
      </w:r>
      <w:proofErr w:type="spellEnd"/>
      <w:r>
        <w:t>.</w:t>
      </w:r>
    </w:p>
    <w:p w:rsidR="00176795" w:rsidRDefault="00176795">
      <w:pPr>
        <w:pStyle w:val="ConsPlusNormal"/>
        <w:spacing w:before="220"/>
        <w:ind w:firstLine="540"/>
        <w:jc w:val="both"/>
      </w:pPr>
      <w:r>
        <w:t>Государственную программу предполагается реализовать в 2014 - 2020 годах.</w:t>
      </w:r>
    </w:p>
    <w:p w:rsidR="00176795" w:rsidRDefault="00176795">
      <w:pPr>
        <w:pStyle w:val="ConsPlusNormal"/>
        <w:spacing w:before="220"/>
        <w:ind w:firstLine="540"/>
        <w:jc w:val="both"/>
      </w:pPr>
      <w:hyperlink w:anchor="P1942" w:history="1">
        <w:r>
          <w:rPr>
            <w:color w:val="0000FF"/>
          </w:rPr>
          <w:t>Подпрограмму</w:t>
        </w:r>
      </w:hyperlink>
      <w:r>
        <w:t xml:space="preserve"> "Устойчивое развитие сельских территорий на 2014 - 2020 годы" предполагается реализовать в 2 этапа - 2014 - 2017 годы и 2018 - 2020 годы. Это соответствует положениям </w:t>
      </w:r>
      <w:hyperlink r:id="rId50" w:history="1">
        <w:r>
          <w:rPr>
            <w:color w:val="0000FF"/>
          </w:rPr>
          <w:t>Концепции</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w:t>
      </w:r>
    </w:p>
    <w:p w:rsidR="00176795" w:rsidRDefault="00176795">
      <w:pPr>
        <w:pStyle w:val="ConsPlusNormal"/>
        <w:ind w:firstLine="540"/>
        <w:jc w:val="both"/>
      </w:pPr>
    </w:p>
    <w:p w:rsidR="00176795" w:rsidRDefault="00176795">
      <w:pPr>
        <w:pStyle w:val="ConsPlusNormal"/>
        <w:jc w:val="center"/>
        <w:outlineLvl w:val="1"/>
      </w:pPr>
      <w:r>
        <w:t>3. Обобщенная характеристика основных мероприятий</w:t>
      </w:r>
    </w:p>
    <w:p w:rsidR="00176795" w:rsidRDefault="00176795">
      <w:pPr>
        <w:pStyle w:val="ConsPlusNormal"/>
        <w:jc w:val="center"/>
      </w:pPr>
      <w:r>
        <w:t>Государственной программы и ее подпрограмм</w:t>
      </w:r>
    </w:p>
    <w:p w:rsidR="00176795" w:rsidRDefault="00176795">
      <w:pPr>
        <w:pStyle w:val="ConsPlusNormal"/>
        <w:ind w:firstLine="540"/>
        <w:jc w:val="both"/>
      </w:pPr>
    </w:p>
    <w:p w:rsidR="00176795" w:rsidRDefault="00176795">
      <w:pPr>
        <w:pStyle w:val="ConsPlusNormal"/>
        <w:ind w:firstLine="540"/>
        <w:jc w:val="both"/>
      </w:pPr>
      <w:proofErr w:type="gramStart"/>
      <w:r>
        <w:t>Основные мероприятия подпрограмм Государственной 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страны и продовольственную безопасность республики, поступательное социально-экономическое развитие агропромышленного комплекса Республики Северная Осетия-Алания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w:t>
      </w:r>
      <w:proofErr w:type="gramEnd"/>
      <w:r>
        <w:t xml:space="preserve"> и позитивное влияние на макроэкономические показатели. Реализация ведомственных целевых программ не предусматривается.</w:t>
      </w:r>
    </w:p>
    <w:p w:rsidR="00176795" w:rsidRDefault="00176795">
      <w:pPr>
        <w:pStyle w:val="ConsPlusNormal"/>
        <w:spacing w:before="220"/>
        <w:ind w:firstLine="540"/>
        <w:jc w:val="both"/>
      </w:pPr>
      <w:r>
        <w:t>Подпрограммы развития растениеводства и животноводства построены по схеме, включающей 4 блока основных мероприятий: производство сельскохозяйственной продукции соответствующих видов, ее переработка, развитие инфраструктуры и регулирование рынков, кредитование и страхование.</w:t>
      </w:r>
    </w:p>
    <w:p w:rsidR="00176795" w:rsidRDefault="00176795">
      <w:pPr>
        <w:pStyle w:val="ConsPlusNormal"/>
        <w:spacing w:before="220"/>
        <w:ind w:firstLine="540"/>
        <w:jc w:val="both"/>
      </w:pPr>
      <w:hyperlink w:anchor="P416" w:history="1">
        <w:r>
          <w:rPr>
            <w:color w:val="0000FF"/>
          </w:rPr>
          <w:t>Подпрограмма</w:t>
        </w:r>
      </w:hyperlink>
      <w:r>
        <w:t xml:space="preserve"> "Развитие подотрасли растениеводства, переработки и реализации продукции растениеводства" на 2014 - 2016 годы включает следующие основные мероприятия:</w:t>
      </w:r>
    </w:p>
    <w:p w:rsidR="00176795" w:rsidRDefault="00176795">
      <w:pPr>
        <w:pStyle w:val="ConsPlusNormal"/>
        <w:spacing w:before="220"/>
        <w:ind w:firstLine="540"/>
        <w:jc w:val="both"/>
      </w:pPr>
      <w:r>
        <w:t>развитие элитного семеноводства, садоводства, поддержка закладки и ухода за многолетними насаждениями и виноградниками;</w:t>
      </w:r>
    </w:p>
    <w:p w:rsidR="00176795" w:rsidRDefault="00176795">
      <w:pPr>
        <w:pStyle w:val="ConsPlusNormal"/>
        <w:spacing w:before="220"/>
        <w:ind w:firstLine="540"/>
        <w:jc w:val="both"/>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176795" w:rsidRDefault="00176795">
      <w:pPr>
        <w:pStyle w:val="ConsPlusNormal"/>
        <w:spacing w:before="220"/>
        <w:ind w:firstLine="540"/>
        <w:jc w:val="both"/>
      </w:pPr>
      <w:r>
        <w:t>государственная поддержка создания и модернизации объектов подотрасли растениеводства;</w:t>
      </w:r>
    </w:p>
    <w:p w:rsidR="00176795" w:rsidRDefault="00176795">
      <w:pPr>
        <w:pStyle w:val="ConsPlusNormal"/>
        <w:spacing w:before="220"/>
        <w:ind w:firstLine="540"/>
        <w:jc w:val="both"/>
      </w:pPr>
      <w:r>
        <w:t xml:space="preserve">управление рисками в </w:t>
      </w:r>
      <w:proofErr w:type="spellStart"/>
      <w:r>
        <w:t>подотраслях</w:t>
      </w:r>
      <w:proofErr w:type="spellEnd"/>
      <w:r>
        <w:t xml:space="preserve"> растениеводства;</w:t>
      </w:r>
    </w:p>
    <w:p w:rsidR="00176795" w:rsidRDefault="00176795">
      <w:pPr>
        <w:pStyle w:val="ConsPlusNormal"/>
        <w:spacing w:before="220"/>
        <w:ind w:firstLine="540"/>
        <w:jc w:val="both"/>
      </w:pPr>
      <w:r>
        <w:t>поддержка доходов сельскохозяйственных товаропроизводителей в области растениеводства.</w:t>
      </w:r>
    </w:p>
    <w:p w:rsidR="00176795" w:rsidRDefault="00176795">
      <w:pPr>
        <w:pStyle w:val="ConsPlusNormal"/>
        <w:spacing w:before="220"/>
        <w:ind w:firstLine="540"/>
        <w:jc w:val="both"/>
      </w:pPr>
      <w:r>
        <w:t xml:space="preserve">В качестве целевых индикаторов указанной </w:t>
      </w:r>
      <w:hyperlink w:anchor="P416" w:history="1">
        <w:r>
          <w:rPr>
            <w:color w:val="0000FF"/>
          </w:rPr>
          <w:t>подпрограммы</w:t>
        </w:r>
      </w:hyperlink>
      <w:r>
        <w:t xml:space="preserve">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многолетних насаждений и виноградников, удельный вес местного </w:t>
      </w:r>
      <w:r>
        <w:lastRenderedPageBreak/>
        <w:t>производства в ресурсах внутреннего рынка зерна, растительного масла и картофеля.</w:t>
      </w:r>
    </w:p>
    <w:p w:rsidR="00176795" w:rsidRDefault="00176795">
      <w:pPr>
        <w:pStyle w:val="ConsPlusNormal"/>
        <w:spacing w:before="220"/>
        <w:ind w:firstLine="540"/>
        <w:jc w:val="both"/>
      </w:pPr>
      <w:r>
        <w:t xml:space="preserve">В </w:t>
      </w:r>
      <w:hyperlink w:anchor="P683" w:history="1">
        <w:r>
          <w:rPr>
            <w:color w:val="0000FF"/>
          </w:rPr>
          <w:t>подпрограмме</w:t>
        </w:r>
      </w:hyperlink>
      <w:r>
        <w:t xml:space="preserve"> "Развитие подотрасли животноводства, переработки и реализации продукции животноводства" на 2014 - 2016 годы выделяются следующие основные мероприятия:</w:t>
      </w:r>
    </w:p>
    <w:p w:rsidR="00176795" w:rsidRDefault="00176795">
      <w:pPr>
        <w:pStyle w:val="ConsPlusNormal"/>
        <w:spacing w:before="220"/>
        <w:ind w:firstLine="540"/>
        <w:jc w:val="both"/>
      </w:pPr>
      <w:r>
        <w:t>развитие племенного животноводства;</w:t>
      </w:r>
    </w:p>
    <w:p w:rsidR="00176795" w:rsidRDefault="00176795">
      <w:pPr>
        <w:pStyle w:val="ConsPlusNormal"/>
        <w:spacing w:before="220"/>
        <w:ind w:firstLine="540"/>
        <w:jc w:val="both"/>
      </w:pPr>
      <w:r>
        <w:t>поддержка развития молочного скотоводства;</w:t>
      </w:r>
    </w:p>
    <w:p w:rsidR="00176795" w:rsidRDefault="00176795">
      <w:pPr>
        <w:pStyle w:val="ConsPlusNormal"/>
        <w:spacing w:before="220"/>
        <w:ind w:firstLine="540"/>
        <w:jc w:val="both"/>
      </w:pPr>
      <w:r>
        <w:t xml:space="preserve">развитие </w:t>
      </w:r>
      <w:proofErr w:type="gramStart"/>
      <w:r>
        <w:t>отдельных</w:t>
      </w:r>
      <w:proofErr w:type="gramEnd"/>
      <w:r>
        <w:t xml:space="preserve"> </w:t>
      </w:r>
      <w:proofErr w:type="spellStart"/>
      <w:r>
        <w:t>подотраслей</w:t>
      </w:r>
      <w:proofErr w:type="spellEnd"/>
      <w:r>
        <w:t xml:space="preserve"> животноводства;</w:t>
      </w:r>
    </w:p>
    <w:p w:rsidR="00176795" w:rsidRDefault="00176795">
      <w:pPr>
        <w:pStyle w:val="ConsPlusNormal"/>
        <w:spacing w:before="220"/>
        <w:ind w:firstLine="540"/>
        <w:jc w:val="both"/>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176795" w:rsidRDefault="00176795">
      <w:pPr>
        <w:pStyle w:val="ConsPlusNormal"/>
        <w:spacing w:before="220"/>
        <w:ind w:firstLine="540"/>
        <w:jc w:val="both"/>
      </w:pPr>
      <w:r>
        <w:t xml:space="preserve">управление рисками в </w:t>
      </w:r>
      <w:proofErr w:type="spellStart"/>
      <w:r>
        <w:t>подотраслях</w:t>
      </w:r>
      <w:proofErr w:type="spellEnd"/>
      <w:r>
        <w:t xml:space="preserve"> животноводства;</w:t>
      </w:r>
    </w:p>
    <w:p w:rsidR="00176795" w:rsidRDefault="00176795">
      <w:pPr>
        <w:pStyle w:val="ConsPlusNormal"/>
        <w:spacing w:before="220"/>
        <w:ind w:firstLine="540"/>
        <w:jc w:val="both"/>
      </w:pPr>
      <w:r>
        <w:t>государственная поддержка создания и модернизации объектов подотрасли животноводства;</w:t>
      </w:r>
    </w:p>
    <w:p w:rsidR="00176795" w:rsidRDefault="00176795">
      <w:pPr>
        <w:pStyle w:val="ConsPlusNormal"/>
        <w:spacing w:before="220"/>
        <w:ind w:firstLine="540"/>
        <w:jc w:val="both"/>
      </w:pPr>
      <w:r>
        <w:t>поддержка экономически значимых программ Республики Северная Осетия-Алания в области мясного скотоводства.</w:t>
      </w:r>
    </w:p>
    <w:p w:rsidR="00176795" w:rsidRDefault="00176795">
      <w:pPr>
        <w:pStyle w:val="ConsPlusNormal"/>
        <w:spacing w:before="220"/>
        <w:ind w:firstLine="540"/>
        <w:jc w:val="both"/>
      </w:pPr>
      <w:hyperlink w:anchor="P1003" w:history="1">
        <w:r>
          <w:rPr>
            <w:color w:val="0000FF"/>
          </w:rPr>
          <w:t>Подпрограмма</w:t>
        </w:r>
      </w:hyperlink>
      <w:r>
        <w:t xml:space="preserve"> "Развитие мясного скотоводства" на 2014 - 2015 годы включает следующие основные мероприятия:</w:t>
      </w:r>
    </w:p>
    <w:p w:rsidR="00176795" w:rsidRDefault="00176795">
      <w:pPr>
        <w:pStyle w:val="ConsPlusNormal"/>
        <w:spacing w:before="220"/>
        <w:ind w:firstLine="540"/>
        <w:jc w:val="both"/>
      </w:pPr>
      <w:r>
        <w:t>предоставление субсидий на поддержку племенного крупного рогатого скота мясного направления;</w:t>
      </w:r>
    </w:p>
    <w:p w:rsidR="00176795" w:rsidRDefault="00176795">
      <w:pPr>
        <w:pStyle w:val="ConsPlusNormal"/>
        <w:spacing w:before="220"/>
        <w:ind w:firstLine="540"/>
        <w:jc w:val="both"/>
      </w:pPr>
      <w:r>
        <w:t>поддержка экономически значимых региональных программ по развитию мясного скотоводства;</w:t>
      </w:r>
    </w:p>
    <w:p w:rsidR="00176795" w:rsidRDefault="00176795">
      <w:pPr>
        <w:pStyle w:val="ConsPlusNormal"/>
        <w:spacing w:before="220"/>
        <w:ind w:firstLine="540"/>
        <w:jc w:val="both"/>
      </w:pPr>
      <w: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176795" w:rsidRDefault="00176795">
      <w:pPr>
        <w:pStyle w:val="ConsPlusNormal"/>
        <w:spacing w:before="220"/>
        <w:ind w:firstLine="540"/>
        <w:jc w:val="both"/>
      </w:pPr>
      <w:hyperlink w:anchor="P1165" w:history="1">
        <w:r>
          <w:rPr>
            <w:color w:val="0000FF"/>
          </w:rPr>
          <w:t>Подпрограмма</w:t>
        </w:r>
      </w:hyperlink>
      <w:r>
        <w:t xml:space="preserve"> "Поддержка малых форм хозяйствования" на 2014 - 2016 годы включает следующие основные мероприятия:</w:t>
      </w:r>
    </w:p>
    <w:p w:rsidR="00176795" w:rsidRDefault="00176795">
      <w:pPr>
        <w:pStyle w:val="ConsPlusNormal"/>
        <w:spacing w:before="220"/>
        <w:ind w:firstLine="540"/>
        <w:jc w:val="both"/>
      </w:pPr>
      <w:r>
        <w:t>развитие малых форм хозяйствования;</w:t>
      </w:r>
    </w:p>
    <w:p w:rsidR="00176795" w:rsidRDefault="00176795">
      <w:pPr>
        <w:pStyle w:val="ConsPlusNormal"/>
        <w:spacing w:before="220"/>
        <w:ind w:firstLine="540"/>
        <w:jc w:val="both"/>
      </w:pPr>
      <w:r>
        <w:t>государственная поддержка кредитования малых форм хозяйствования.</w:t>
      </w:r>
    </w:p>
    <w:p w:rsidR="00176795" w:rsidRDefault="00176795">
      <w:pPr>
        <w:pStyle w:val="ConsPlusNormal"/>
        <w:spacing w:before="220"/>
        <w:ind w:firstLine="540"/>
        <w:jc w:val="both"/>
      </w:pPr>
      <w:hyperlink w:anchor="P1343" w:history="1">
        <w:r>
          <w:rPr>
            <w:color w:val="0000FF"/>
          </w:rPr>
          <w:t>Подпрограмма</w:t>
        </w:r>
      </w:hyperlink>
      <w:r>
        <w:t xml:space="preserve"> "Техническая и технологическая модернизация, инновационное развитие" на 2014 - 2020 годы включает следующие основные мероприятия:</w:t>
      </w:r>
    </w:p>
    <w:p w:rsidR="00176795" w:rsidRDefault="00176795">
      <w:pPr>
        <w:pStyle w:val="ConsPlusNormal"/>
        <w:spacing w:before="220"/>
        <w:ind w:firstLine="540"/>
        <w:jc w:val="both"/>
      </w:pPr>
      <w:r>
        <w:t>обновление парка сельскохозяйственной техники;</w:t>
      </w:r>
    </w:p>
    <w:p w:rsidR="00176795" w:rsidRDefault="00176795">
      <w:pPr>
        <w:pStyle w:val="ConsPlusNormal"/>
        <w:spacing w:before="220"/>
        <w:ind w:firstLine="540"/>
        <w:jc w:val="both"/>
      </w:pPr>
      <w:r>
        <w:t>мероприятия по научно-техническому развитию сельского хозяйства;</w:t>
      </w:r>
    </w:p>
    <w:p w:rsidR="00176795" w:rsidRDefault="00176795">
      <w:pPr>
        <w:pStyle w:val="ConsPlusNormal"/>
        <w:spacing w:before="220"/>
        <w:ind w:firstLine="540"/>
        <w:jc w:val="both"/>
      </w:pPr>
      <w:r>
        <w:t>оказание информационно-консультационной поддержки сельскому населению и сельским товаропроизводителям.</w:t>
      </w:r>
    </w:p>
    <w:p w:rsidR="00176795" w:rsidRDefault="00176795">
      <w:pPr>
        <w:pStyle w:val="ConsPlusNormal"/>
        <w:spacing w:before="220"/>
        <w:ind w:firstLine="540"/>
        <w:jc w:val="both"/>
      </w:pPr>
      <w:r>
        <w:t xml:space="preserve">В рамках </w:t>
      </w:r>
      <w:hyperlink w:anchor="P1542" w:history="1">
        <w:r>
          <w:rPr>
            <w:color w:val="0000FF"/>
          </w:rPr>
          <w:t>подпрограммы</w:t>
        </w:r>
      </w:hyperlink>
      <w:r>
        <w:t xml:space="preserve"> "Развитие мелиорации сельскохозяйственных земель Республики Северная Осетия-Алания" на 2014 - 2020 годы предусматривается осуществление следующих основных мероприятий:</w:t>
      </w:r>
    </w:p>
    <w:p w:rsidR="00176795" w:rsidRDefault="00176795">
      <w:pPr>
        <w:pStyle w:val="ConsPlusNormal"/>
        <w:spacing w:before="220"/>
        <w:ind w:firstLine="540"/>
        <w:jc w:val="both"/>
      </w:pPr>
      <w:r>
        <w:t>строительство и реконструкция мелиоративных систем и отдельно расположенных гидротехнических сооружений;</w:t>
      </w:r>
    </w:p>
    <w:p w:rsidR="00176795" w:rsidRDefault="00176795">
      <w:pPr>
        <w:pStyle w:val="ConsPlusNormal"/>
        <w:spacing w:before="220"/>
        <w:ind w:firstLine="540"/>
        <w:jc w:val="both"/>
      </w:pPr>
      <w:r>
        <w:t xml:space="preserve">возмещение части затрат на оплату электроэнергии, потребляемой электрифицированными </w:t>
      </w:r>
      <w:r>
        <w:lastRenderedPageBreak/>
        <w:t>мелиоративными станциями.</w:t>
      </w:r>
    </w:p>
    <w:p w:rsidR="00176795" w:rsidRDefault="00176795">
      <w:pPr>
        <w:pStyle w:val="ConsPlusNormal"/>
        <w:spacing w:before="220"/>
        <w:ind w:firstLine="540"/>
        <w:jc w:val="both"/>
      </w:pPr>
      <w:hyperlink w:anchor="P1942" w:history="1">
        <w:r>
          <w:rPr>
            <w:color w:val="0000FF"/>
          </w:rPr>
          <w:t>Подпрограмма</w:t>
        </w:r>
      </w:hyperlink>
      <w:r>
        <w:t xml:space="preserve"> "Устойчивое развитие сельских территорий Республики Северная Осетия-Алания" на 2014 - 2020 годы включает следующие основные мероприятия:</w:t>
      </w:r>
    </w:p>
    <w:p w:rsidR="00176795" w:rsidRDefault="00176795">
      <w:pPr>
        <w:pStyle w:val="ConsPlusNormal"/>
        <w:spacing w:before="220"/>
        <w:ind w:firstLine="540"/>
        <w:jc w:val="both"/>
      </w:pPr>
      <w:r>
        <w:t>улучшение жилищных условий граждан, проживающих в сельской местности, в том числе молодых семей и молодых специалистов;</w:t>
      </w:r>
    </w:p>
    <w:p w:rsidR="00176795" w:rsidRDefault="00176795">
      <w:pPr>
        <w:pStyle w:val="ConsPlusNormal"/>
        <w:spacing w:before="220"/>
        <w:ind w:firstLine="540"/>
        <w:jc w:val="both"/>
      </w:pPr>
      <w:r>
        <w:t>развитие сети общеобразовательных учреждений в сельской местности;</w:t>
      </w:r>
    </w:p>
    <w:p w:rsidR="00176795" w:rsidRDefault="00176795">
      <w:pPr>
        <w:pStyle w:val="ConsPlusNormal"/>
        <w:spacing w:before="220"/>
        <w:ind w:firstLine="540"/>
        <w:jc w:val="both"/>
      </w:pPr>
      <w:r>
        <w:t>развитие сети фельдшерско-акушерских пунктов и офисов врачей общей практики в сельской местности;</w:t>
      </w:r>
    </w:p>
    <w:p w:rsidR="00176795" w:rsidRDefault="00176795">
      <w:pPr>
        <w:pStyle w:val="ConsPlusNormal"/>
        <w:spacing w:before="220"/>
        <w:ind w:firstLine="540"/>
        <w:jc w:val="both"/>
      </w:pPr>
      <w:r>
        <w:t>развитие сети плоскостных спортивных сооружений в сельской местности;</w:t>
      </w:r>
    </w:p>
    <w:p w:rsidR="00176795" w:rsidRDefault="00176795">
      <w:pPr>
        <w:pStyle w:val="ConsPlusNormal"/>
        <w:spacing w:before="220"/>
        <w:ind w:firstLine="540"/>
        <w:jc w:val="both"/>
      </w:pPr>
      <w:r>
        <w:t>развитие сети учреждений культурно-досугового типа в сельской местности;</w:t>
      </w:r>
    </w:p>
    <w:p w:rsidR="00176795" w:rsidRDefault="00176795">
      <w:pPr>
        <w:pStyle w:val="ConsPlusNormal"/>
        <w:spacing w:before="220"/>
        <w:ind w:firstLine="540"/>
        <w:jc w:val="both"/>
      </w:pPr>
      <w:r>
        <w:t>развитие газификации в сельской местности;</w:t>
      </w:r>
    </w:p>
    <w:p w:rsidR="00176795" w:rsidRDefault="00176795">
      <w:pPr>
        <w:pStyle w:val="ConsPlusNormal"/>
        <w:spacing w:before="220"/>
        <w:ind w:firstLine="540"/>
        <w:jc w:val="both"/>
      </w:pPr>
      <w:r>
        <w:t>развитие водоснабжения в сельской местности;</w:t>
      </w:r>
    </w:p>
    <w:p w:rsidR="00176795" w:rsidRDefault="00176795">
      <w:pPr>
        <w:pStyle w:val="ConsPlusNormal"/>
        <w:spacing w:before="220"/>
        <w:ind w:firstLine="540"/>
        <w:jc w:val="both"/>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176795" w:rsidRDefault="00176795">
      <w:pPr>
        <w:pStyle w:val="ConsPlusNormal"/>
        <w:spacing w:before="220"/>
        <w:ind w:firstLine="540"/>
        <w:jc w:val="both"/>
      </w:pPr>
      <w:r>
        <w:t>поддержка комплексной компактной застройки сельских поселений;</w:t>
      </w:r>
    </w:p>
    <w:p w:rsidR="00176795" w:rsidRDefault="00176795">
      <w:pPr>
        <w:pStyle w:val="ConsPlusNormal"/>
        <w:spacing w:before="220"/>
        <w:ind w:firstLine="540"/>
        <w:jc w:val="both"/>
      </w:pPr>
      <w:proofErr w:type="spellStart"/>
      <w:r>
        <w:t>грантовая</w:t>
      </w:r>
      <w:proofErr w:type="spellEnd"/>
      <w:r>
        <w:t xml:space="preserve"> поддержка инициатив сельских сообществ по улучшению условий жизнедеятельности.</w:t>
      </w:r>
    </w:p>
    <w:p w:rsidR="00176795" w:rsidRDefault="00176795">
      <w:pPr>
        <w:pStyle w:val="ConsPlusNormal"/>
        <w:spacing w:before="220"/>
        <w:ind w:firstLine="540"/>
        <w:jc w:val="both"/>
      </w:pPr>
      <w:hyperlink w:anchor="P1726" w:history="1">
        <w:r>
          <w:rPr>
            <w:color w:val="0000FF"/>
          </w:rPr>
          <w:t>Подпрограмма</w:t>
        </w:r>
      </w:hyperlink>
      <w:r>
        <w:t xml:space="preserve"> "Обеспечение эпизоотического, ветеринарно-санитарного благополучия в Республике Северная Осетия-Алания и развитие государственной ветеринарной службы Республики Северная Осетия-Алания" на 2014 - 2020 годы включает следующие основные мероприятия:</w:t>
      </w:r>
    </w:p>
    <w:p w:rsidR="00176795" w:rsidRDefault="00176795">
      <w:pPr>
        <w:pStyle w:val="ConsPlusNormal"/>
        <w:spacing w:before="220"/>
        <w:ind w:firstLine="540"/>
        <w:jc w:val="both"/>
      </w:pPr>
      <w:r>
        <w:t>профилактика и ликвидация бешенства на территории Республики Северная Осетия-Алания;</w:t>
      </w:r>
    </w:p>
    <w:p w:rsidR="00176795" w:rsidRDefault="00176795">
      <w:pPr>
        <w:pStyle w:val="ConsPlusNormal"/>
        <w:spacing w:before="220"/>
        <w:ind w:firstLine="540"/>
        <w:jc w:val="both"/>
      </w:pPr>
      <w:r>
        <w:t>обеспечение проведения противоэпизоотических мероприятий в Республике Северная Осетия-Алания;</w:t>
      </w:r>
    </w:p>
    <w:p w:rsidR="00176795" w:rsidRDefault="00176795">
      <w:pPr>
        <w:pStyle w:val="ConsPlusNormal"/>
        <w:spacing w:before="220"/>
        <w:ind w:firstLine="540"/>
        <w:jc w:val="both"/>
      </w:pPr>
      <w:r>
        <w:t>предупреждение распространения и ликвидация африканской чумы свиней на территории Республики Северная Осетия-Алания;</w:t>
      </w:r>
    </w:p>
    <w:p w:rsidR="00176795" w:rsidRDefault="00176795">
      <w:pPr>
        <w:pStyle w:val="ConsPlusNormal"/>
        <w:spacing w:before="220"/>
        <w:ind w:firstLine="540"/>
        <w:jc w:val="both"/>
      </w:pPr>
      <w:r>
        <w:t>профилактика и ликвидация заболевания бруцеллезом людей и животных на территории Республики Северная Осетия-Алания.</w:t>
      </w:r>
    </w:p>
    <w:p w:rsidR="00176795" w:rsidRDefault="00176795">
      <w:pPr>
        <w:pStyle w:val="ConsPlusNormal"/>
        <w:spacing w:before="220"/>
        <w:ind w:firstLine="540"/>
        <w:jc w:val="both"/>
      </w:pPr>
      <w:hyperlink w:anchor="P4197" w:history="1">
        <w:r>
          <w:rPr>
            <w:color w:val="0000FF"/>
          </w:rPr>
          <w:t>Подпрограмма</w:t>
        </w:r>
      </w:hyperlink>
      <w:r>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включает следующие основные мероприятия:</w:t>
      </w:r>
    </w:p>
    <w:p w:rsidR="00176795" w:rsidRDefault="00176795">
      <w:pPr>
        <w:pStyle w:val="ConsPlusNormal"/>
        <w:spacing w:before="220"/>
        <w:ind w:firstLine="540"/>
        <w:jc w:val="both"/>
      </w:pPr>
      <w:r>
        <w:t>совершенствование обеспечения реализации Государственной программы;</w:t>
      </w:r>
    </w:p>
    <w:p w:rsidR="00176795" w:rsidRDefault="00176795">
      <w:pPr>
        <w:pStyle w:val="ConsPlusNormal"/>
        <w:spacing w:before="220"/>
        <w:ind w:firstLine="540"/>
        <w:jc w:val="both"/>
      </w:pPr>
      <w:r>
        <w:t>обеспечение функций в области ветеринарного надзора.</w:t>
      </w:r>
    </w:p>
    <w:p w:rsidR="00176795" w:rsidRDefault="00176795">
      <w:pPr>
        <w:pStyle w:val="ConsPlusNormal"/>
        <w:spacing w:before="220"/>
        <w:ind w:firstLine="540"/>
        <w:jc w:val="both"/>
      </w:pPr>
      <w:hyperlink w:anchor="P4424" w:history="1">
        <w:r>
          <w:rPr>
            <w:color w:val="0000FF"/>
          </w:rPr>
          <w:t>Подпрограмма</w:t>
        </w:r>
      </w:hyperlink>
      <w:r>
        <w:t xml:space="preserve"> "Развитие отраслей агропромышленного комплекса" на 2017 - 2020 годы включает следующие основные мероприятия:</w:t>
      </w:r>
    </w:p>
    <w:p w:rsidR="00176795" w:rsidRDefault="00176795">
      <w:pPr>
        <w:pStyle w:val="ConsPlusNormal"/>
        <w:spacing w:before="220"/>
        <w:ind w:firstLine="540"/>
        <w:jc w:val="both"/>
      </w:pPr>
      <w:r>
        <w:t>поддержание доходности сельскохозяйственных товаропроизводителей;</w:t>
      </w:r>
    </w:p>
    <w:p w:rsidR="00176795" w:rsidRDefault="00176795">
      <w:pPr>
        <w:pStyle w:val="ConsPlusNormal"/>
        <w:spacing w:before="220"/>
        <w:ind w:firstLine="540"/>
        <w:jc w:val="both"/>
      </w:pPr>
      <w:r>
        <w:t>достижение целевых показателей республиканской программы развития агропромышленного комплекса;</w:t>
      </w:r>
    </w:p>
    <w:p w:rsidR="00176795" w:rsidRDefault="00176795">
      <w:pPr>
        <w:pStyle w:val="ConsPlusNormal"/>
        <w:spacing w:before="220"/>
        <w:ind w:firstLine="540"/>
        <w:jc w:val="both"/>
      </w:pPr>
      <w:r>
        <w:lastRenderedPageBreak/>
        <w:t xml:space="preserve">управление рисками в </w:t>
      </w:r>
      <w:proofErr w:type="spellStart"/>
      <w:r>
        <w:t>подотраслях</w:t>
      </w:r>
      <w:proofErr w:type="spellEnd"/>
      <w:r>
        <w:t xml:space="preserve"> растениеводства;</w:t>
      </w:r>
    </w:p>
    <w:p w:rsidR="00176795" w:rsidRDefault="00176795">
      <w:pPr>
        <w:pStyle w:val="ConsPlusNormal"/>
        <w:spacing w:before="220"/>
        <w:ind w:firstLine="540"/>
        <w:jc w:val="both"/>
      </w:pPr>
      <w:r>
        <w:t xml:space="preserve">развитие </w:t>
      </w:r>
      <w:proofErr w:type="gramStart"/>
      <w:r>
        <w:t>отдельных</w:t>
      </w:r>
      <w:proofErr w:type="gramEnd"/>
      <w:r>
        <w:t xml:space="preserve"> </w:t>
      </w:r>
      <w:proofErr w:type="spellStart"/>
      <w:r>
        <w:t>подотраслей</w:t>
      </w:r>
      <w:proofErr w:type="spellEnd"/>
      <w:r>
        <w:t xml:space="preserve"> животноводства.</w:t>
      </w:r>
    </w:p>
    <w:p w:rsidR="00176795" w:rsidRDefault="00176795">
      <w:pPr>
        <w:pStyle w:val="ConsPlusNormal"/>
        <w:spacing w:before="220"/>
        <w:ind w:firstLine="540"/>
        <w:jc w:val="both"/>
      </w:pPr>
      <w:hyperlink w:anchor="P5018" w:history="1">
        <w:r>
          <w:rPr>
            <w:color w:val="0000FF"/>
          </w:rPr>
          <w:t>Подпрограмма</w:t>
        </w:r>
      </w:hyperlink>
      <w:r>
        <w:t xml:space="preserve"> "Стимулирование инвестиционной деятельности в агропромышленном комплексе" на 2017 - 2020 годы включает следующие основные мероприятия:</w:t>
      </w:r>
    </w:p>
    <w:p w:rsidR="00176795" w:rsidRDefault="00176795">
      <w:pPr>
        <w:pStyle w:val="ConsPlusNormal"/>
        <w:spacing w:before="220"/>
        <w:ind w:firstLine="540"/>
        <w:jc w:val="both"/>
      </w:pPr>
      <w:r>
        <w:t>поддержка инвестиционного кредитования в агропромышленном комплексе;</w:t>
      </w:r>
    </w:p>
    <w:p w:rsidR="00176795" w:rsidRDefault="00176795">
      <w:pPr>
        <w:pStyle w:val="ConsPlusNormal"/>
        <w:spacing w:before="220"/>
        <w:ind w:firstLine="540"/>
        <w:jc w:val="both"/>
      </w:pPr>
      <w:r>
        <w:t>компенсация прямых понесенных затрат на строительство и модернизацию объектов АПК, а также на приобретение техники и оборудования.</w:t>
      </w:r>
    </w:p>
    <w:p w:rsidR="00176795" w:rsidRDefault="00176795">
      <w:pPr>
        <w:pStyle w:val="ConsPlusNormal"/>
        <w:ind w:firstLine="540"/>
        <w:jc w:val="both"/>
      </w:pPr>
    </w:p>
    <w:p w:rsidR="00176795" w:rsidRDefault="00176795">
      <w:pPr>
        <w:pStyle w:val="ConsPlusNormal"/>
        <w:jc w:val="center"/>
        <w:outlineLvl w:val="1"/>
      </w:pPr>
      <w:r>
        <w:t>4. Ресурсное обеспечение реализации</w:t>
      </w:r>
    </w:p>
    <w:p w:rsidR="00176795" w:rsidRDefault="00176795">
      <w:pPr>
        <w:pStyle w:val="ConsPlusNormal"/>
        <w:jc w:val="center"/>
      </w:pPr>
      <w:r>
        <w:t>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Прогнозный объем финансового обеспечения реализации Государственной программы за счет средств федерального бюджета составляет 2382529,7 тыс. рублей (в текущих ценах), оценка бюджетных ассигнований за счет средств республиканского бюджета Республики Северная Осетия-Алания составляет 1826819,7 тыс. рублей, за счет средств местных бюджетов - 10465,6 тыс. рублей, за счет средств внебюджетных источников - 678805,6 тыс. рублей.</w:t>
      </w:r>
    </w:p>
    <w:p w:rsidR="00176795" w:rsidRDefault="00176795">
      <w:pPr>
        <w:pStyle w:val="ConsPlusNormal"/>
        <w:jc w:val="both"/>
      </w:pPr>
      <w:r>
        <w:t xml:space="preserve">(в ред. </w:t>
      </w:r>
      <w:hyperlink r:id="rId51"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 xml:space="preserve">Объем ресурсного обеспечения реализации Государственной программы за счет средств республиканского бюджета на 2017, 2018 и 2019 годы определен на основе </w:t>
      </w:r>
      <w:hyperlink r:id="rId52" w:history="1">
        <w:r>
          <w:rPr>
            <w:color w:val="0000FF"/>
          </w:rPr>
          <w:t>Закона</w:t>
        </w:r>
      </w:hyperlink>
      <w:r>
        <w:t xml:space="preserve"> Республики Северная Осетия-Алания "О республиканском бюджете Республики Северная Осетия-Алания на 2017 год и на плановый период 2018 и 2019 годов". </w:t>
      </w:r>
      <w:proofErr w:type="gramStart"/>
      <w:r>
        <w:t>При определении объемов финансирования подпрограмм учитывались также условия и тенденции развития растениеводства и животноводства за последние 10 - 15 лет и прогноз до 2020 года по следующим параметрам:</w:t>
      </w:r>
      <w:proofErr w:type="gramEnd"/>
    </w:p>
    <w:p w:rsidR="00176795" w:rsidRDefault="00176795">
      <w:pPr>
        <w:pStyle w:val="ConsPlusNormal"/>
        <w:spacing w:before="220"/>
        <w:ind w:firstLine="540"/>
        <w:jc w:val="both"/>
      </w:pPr>
      <w:r>
        <w:t>объем производства;</w:t>
      </w:r>
    </w:p>
    <w:p w:rsidR="00176795" w:rsidRDefault="00176795">
      <w:pPr>
        <w:pStyle w:val="ConsPlusNormal"/>
        <w:spacing w:before="220"/>
        <w:ind w:firstLine="540"/>
        <w:jc w:val="both"/>
      </w:pPr>
      <w:r>
        <w:t>себестоимость продукц</w:t>
      </w:r>
      <w:proofErr w:type="gramStart"/>
      <w:r>
        <w:t>ии и ее</w:t>
      </w:r>
      <w:proofErr w:type="gramEnd"/>
      <w:r>
        <w:t xml:space="preserve"> структура;</w:t>
      </w:r>
    </w:p>
    <w:p w:rsidR="00176795" w:rsidRDefault="00176795">
      <w:pPr>
        <w:pStyle w:val="ConsPlusNormal"/>
        <w:spacing w:before="220"/>
        <w:ind w:firstLine="540"/>
        <w:jc w:val="both"/>
      </w:pPr>
      <w:r>
        <w:t>цена реализации;</w:t>
      </w:r>
    </w:p>
    <w:p w:rsidR="00176795" w:rsidRDefault="00176795">
      <w:pPr>
        <w:pStyle w:val="ConsPlusNormal"/>
        <w:spacing w:before="220"/>
        <w:ind w:firstLine="540"/>
        <w:jc w:val="both"/>
      </w:pPr>
      <w:r>
        <w:t>уровень рентабельности;</w:t>
      </w:r>
    </w:p>
    <w:p w:rsidR="00176795" w:rsidRDefault="00176795">
      <w:pPr>
        <w:pStyle w:val="ConsPlusNormal"/>
        <w:spacing w:before="220"/>
        <w:ind w:firstLine="540"/>
        <w:jc w:val="both"/>
      </w:pPr>
      <w:r>
        <w:t xml:space="preserve">необходимость </w:t>
      </w:r>
      <w:proofErr w:type="gramStart"/>
      <w:r>
        <w:t>синхронизации мер стимулирования производства продукции</w:t>
      </w:r>
      <w:proofErr w:type="gramEnd"/>
      <w:r>
        <w:t xml:space="preserve"> с развитием ее переработки и реализации (агропродовольственная цепочка по основным продуктам).</w:t>
      </w:r>
    </w:p>
    <w:p w:rsidR="00176795" w:rsidRDefault="00176795">
      <w:pPr>
        <w:pStyle w:val="ConsPlusNormal"/>
        <w:spacing w:before="220"/>
        <w:ind w:firstLine="540"/>
        <w:jc w:val="both"/>
      </w:pPr>
      <w:proofErr w:type="gramStart"/>
      <w:r>
        <w:t xml:space="preserve">Ресурсное </w:t>
      </w:r>
      <w:hyperlink w:anchor="P12463" w:history="1">
        <w:r>
          <w:rPr>
            <w:color w:val="0000FF"/>
          </w:rPr>
          <w:t>обеспечение</w:t>
        </w:r>
      </w:hyperlink>
      <w:r>
        <w:t xml:space="preserve"> и прогнозная (справочная) оценка расходов федерального бюджета, республиканского бюджета и внебюджетных источников на реализацию Государственной программы приведены в приложении 5.</w:t>
      </w:r>
      <w:proofErr w:type="gramEnd"/>
    </w:p>
    <w:p w:rsidR="00176795" w:rsidRDefault="00176795">
      <w:pPr>
        <w:pStyle w:val="ConsPlusNormal"/>
        <w:ind w:firstLine="540"/>
        <w:jc w:val="both"/>
      </w:pPr>
    </w:p>
    <w:p w:rsidR="00176795" w:rsidRDefault="00176795">
      <w:pPr>
        <w:pStyle w:val="ConsPlusNormal"/>
        <w:jc w:val="center"/>
        <w:outlineLvl w:val="1"/>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Государственной 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рынков.</w:t>
      </w:r>
    </w:p>
    <w:p w:rsidR="00176795" w:rsidRDefault="00176795">
      <w:pPr>
        <w:pStyle w:val="ConsPlusNormal"/>
        <w:spacing w:before="220"/>
        <w:ind w:firstLine="540"/>
        <w:jc w:val="both"/>
      </w:pPr>
      <w:r>
        <w:t>Основные мероприятия Государственной программы по поддержке малых форм хозяйствования на 2014 - 2020 годы являются специфическими для малых форм хозяйствования. Кроме этих мер, малые формы хозяйствования могут участвовать в осуществлении мероприятий остальных подпрограмм.</w:t>
      </w:r>
    </w:p>
    <w:p w:rsidR="00176795" w:rsidRDefault="00176795">
      <w:pPr>
        <w:pStyle w:val="ConsPlusNormal"/>
        <w:spacing w:before="220"/>
        <w:ind w:firstLine="540"/>
        <w:jc w:val="both"/>
      </w:pPr>
      <w:r>
        <w:t xml:space="preserve">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w:t>
      </w:r>
      <w:r>
        <w:lastRenderedPageBreak/>
        <w:t>предусмотренными для сельскохозяйственных товаропроизводителей.</w:t>
      </w:r>
    </w:p>
    <w:p w:rsidR="00176795" w:rsidRDefault="00176795">
      <w:pPr>
        <w:pStyle w:val="ConsPlusNormal"/>
        <w:ind w:firstLine="540"/>
        <w:jc w:val="both"/>
      </w:pPr>
    </w:p>
    <w:p w:rsidR="00176795" w:rsidRDefault="00176795">
      <w:pPr>
        <w:pStyle w:val="ConsPlusNormal"/>
        <w:jc w:val="center"/>
        <w:outlineLvl w:val="1"/>
      </w:pPr>
      <w:r>
        <w:t xml:space="preserve">6. Характеристика основных мероприятий </w:t>
      </w:r>
      <w:proofErr w:type="gramStart"/>
      <w:r>
        <w:t>Государственной</w:t>
      </w:r>
      <w:proofErr w:type="gramEnd"/>
    </w:p>
    <w:p w:rsidR="00176795" w:rsidRDefault="00176795">
      <w:pPr>
        <w:pStyle w:val="ConsPlusNormal"/>
        <w:jc w:val="center"/>
      </w:pPr>
      <w:r>
        <w:t xml:space="preserve">программы, </w:t>
      </w:r>
      <w:proofErr w:type="gramStart"/>
      <w:r>
        <w:t>реализуемых</w:t>
      </w:r>
      <w:proofErr w:type="gramEnd"/>
      <w:r>
        <w:t xml:space="preserve"> Республикой Северная Осетия-Алания</w:t>
      </w:r>
    </w:p>
    <w:p w:rsidR="00176795" w:rsidRDefault="00176795">
      <w:pPr>
        <w:pStyle w:val="ConsPlusNormal"/>
        <w:jc w:val="center"/>
      </w:pPr>
      <w:r>
        <w:t>с, участием 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Государственной 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и изменяется от 20 до 50 процентов общих затрат на мероприятие.</w:t>
      </w:r>
    </w:p>
    <w:p w:rsidR="00176795" w:rsidRDefault="00176795">
      <w:pPr>
        <w:pStyle w:val="ConsPlusNormal"/>
        <w:spacing w:before="220"/>
        <w:ind w:firstLine="540"/>
        <w:jc w:val="both"/>
      </w:pPr>
      <w:r>
        <w:t>Кроме предусмотренных в Государственной программе мероприятий, могут разрабатываться дополнительные мероприятия, которые будут финансироваться за счет республиканского бюджета и других источников.</w:t>
      </w:r>
    </w:p>
    <w:p w:rsidR="00176795" w:rsidRDefault="00176795">
      <w:pPr>
        <w:pStyle w:val="ConsPlusNormal"/>
        <w:spacing w:before="220"/>
        <w:ind w:firstLine="540"/>
        <w:jc w:val="both"/>
      </w:pPr>
      <w:r>
        <w:t>В ходе реализации Государственной 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Республики Северная Осетия-Алания на осуществление мероприятий Государственной программы в 2014 - 2020 годах составляет 1826819,7 тыс. рублей.</w:t>
      </w:r>
    </w:p>
    <w:p w:rsidR="00176795" w:rsidRDefault="00176795">
      <w:pPr>
        <w:pStyle w:val="ConsPlusNormal"/>
        <w:jc w:val="both"/>
      </w:pPr>
      <w:r>
        <w:t xml:space="preserve">(в ред. </w:t>
      </w:r>
      <w:hyperlink r:id="rId53"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w:t>
      </w:r>
      <w:proofErr w:type="spellStart"/>
      <w:r>
        <w:t>Росагролизинг</w:t>
      </w:r>
      <w:proofErr w:type="spellEnd"/>
      <w:r>
        <w:t>" и "</w:t>
      </w:r>
      <w:proofErr w:type="spellStart"/>
      <w:r>
        <w:t>Россельхозбанк</w:t>
      </w:r>
      <w:proofErr w:type="spellEnd"/>
      <w:r>
        <w:t>".</w:t>
      </w:r>
    </w:p>
    <w:p w:rsidR="00176795" w:rsidRDefault="00176795">
      <w:pPr>
        <w:pStyle w:val="ConsPlusNormal"/>
        <w:ind w:firstLine="540"/>
        <w:jc w:val="both"/>
      </w:pPr>
    </w:p>
    <w:p w:rsidR="00176795" w:rsidRDefault="00176795">
      <w:pPr>
        <w:pStyle w:val="ConsPlusNormal"/>
        <w:jc w:val="center"/>
        <w:outlineLvl w:val="1"/>
      </w:pPr>
      <w:r>
        <w:t>7. Анализ рисков 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76795" w:rsidRDefault="00176795">
      <w:pPr>
        <w:pStyle w:val="ConsPlusNormal"/>
        <w:spacing w:before="220"/>
        <w:ind w:firstLine="540"/>
        <w:jc w:val="both"/>
      </w:pPr>
      <w:r>
        <w:t>К рискам относятся:</w:t>
      </w:r>
    </w:p>
    <w:p w:rsidR="00176795" w:rsidRDefault="00176795">
      <w:pPr>
        <w:pStyle w:val="ConsPlusNormal"/>
        <w:spacing w:before="220"/>
        <w:ind w:firstLine="540"/>
        <w:jc w:val="both"/>
      </w:pPr>
      <w: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176795" w:rsidRDefault="00176795">
      <w:pPr>
        <w:pStyle w:val="ConsPlusNormal"/>
        <w:spacing w:before="220"/>
        <w:ind w:firstLine="540"/>
        <w:jc w:val="both"/>
      </w:pPr>
      <w: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176795" w:rsidRDefault="00176795">
      <w:pPr>
        <w:pStyle w:val="ConsPlusNormal"/>
        <w:spacing w:before="220"/>
        <w:ind w:firstLine="540"/>
        <w:jc w:val="both"/>
      </w:pPr>
      <w: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176795" w:rsidRDefault="00176795">
      <w:pPr>
        <w:pStyle w:val="ConsPlusNormal"/>
        <w:spacing w:before="220"/>
        <w:ind w:firstLine="540"/>
        <w:jc w:val="both"/>
      </w:pPr>
      <w:r>
        <w:t>Управление рисками реализации Государственной программы будет осуществляться на основе:</w:t>
      </w:r>
    </w:p>
    <w:p w:rsidR="00176795" w:rsidRDefault="00176795">
      <w:pPr>
        <w:pStyle w:val="ConsPlusNormal"/>
        <w:spacing w:before="220"/>
        <w:ind w:firstLine="540"/>
        <w:jc w:val="both"/>
      </w:pPr>
      <w:r>
        <w:t xml:space="preserve">использования мер, предусмотренных Федеральным </w:t>
      </w:r>
      <w:hyperlink r:id="rId54"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w:t>
      </w:r>
      <w:r>
        <w:lastRenderedPageBreak/>
        <w:t>сельского хозяйства";</w:t>
      </w:r>
    </w:p>
    <w:p w:rsidR="00176795" w:rsidRDefault="00176795">
      <w:pPr>
        <w:pStyle w:val="ConsPlusNormal"/>
        <w:spacing w:before="220"/>
        <w:ind w:firstLine="540"/>
        <w:jc w:val="both"/>
      </w:pPr>
      <w: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2" w:name="P416"/>
      <w:bookmarkEnd w:id="2"/>
      <w:r>
        <w:t>ПОДПРОГРАММА 1</w:t>
      </w:r>
    </w:p>
    <w:p w:rsidR="00176795" w:rsidRDefault="00176795">
      <w:pPr>
        <w:pStyle w:val="ConsPlusTitle"/>
        <w:jc w:val="center"/>
      </w:pPr>
      <w:r>
        <w:t>"РАЗВИТИЕ ПОДОТРАСЛИ РАСТЕНИЕВОДСТВА, ПЕРЕРАБОТКИ</w:t>
      </w:r>
    </w:p>
    <w:p w:rsidR="00176795" w:rsidRDefault="00176795">
      <w:pPr>
        <w:pStyle w:val="ConsPlusTitle"/>
        <w:jc w:val="center"/>
      </w:pPr>
      <w:r>
        <w:t>И РЕАЛИЗАЦИИ ПРОДУКЦИИ РАСТЕНИЕВОДСТВА" НА 2014 - 2016 ГОДЫ</w:t>
      </w:r>
    </w:p>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pP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выполнения показателей Доктрины в сфере производства продукции растениеводства;</w:t>
            </w:r>
          </w:p>
          <w:p w:rsidR="00176795" w:rsidRDefault="00176795">
            <w:pPr>
              <w:pStyle w:val="ConsPlusNormal"/>
            </w:pPr>
            <w:r>
              <w:t>повышение конкурентоспособности продукции растениеводства собственного производства на внутреннем и внешнем рынках</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объемов производства и переработки основных видов продукции растениеводства;</w:t>
            </w:r>
          </w:p>
          <w:p w:rsidR="00176795" w:rsidRDefault="00176795">
            <w:pPr>
              <w:pStyle w:val="ConsPlusNormal"/>
            </w:pPr>
            <w:r>
              <w:t>увеличение производственного потенциала продукции растениеводства и продуктов ее переработки</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Производство зерновых и зернобобовых культур, картофеля, овощей и плодов;</w:t>
            </w:r>
          </w:p>
          <w:p w:rsidR="00176795" w:rsidRDefault="00176795">
            <w:pPr>
              <w:pStyle w:val="ConsPlusNormal"/>
            </w:pPr>
            <w:r>
              <w:t>площадь закладки многолетних насаждений и виноградников;</w:t>
            </w:r>
          </w:p>
          <w:p w:rsidR="00176795" w:rsidRDefault="00176795">
            <w:pPr>
              <w:pStyle w:val="ConsPlusNormal"/>
            </w:pPr>
            <w:r>
              <w:t>производство муки, хлебобулочных изделий, диетических и обогащенных микронутриентами;</w:t>
            </w:r>
          </w:p>
          <w:p w:rsidR="00176795" w:rsidRDefault="00176795">
            <w:pPr>
              <w:pStyle w:val="ConsPlusNormal"/>
            </w:pPr>
            <w:r>
              <w:t>производство плодоовощных консервов;</w:t>
            </w:r>
          </w:p>
          <w:p w:rsidR="00176795" w:rsidRDefault="00176795">
            <w:pPr>
              <w:pStyle w:val="ConsPlusNormal"/>
            </w:pPr>
            <w:r>
              <w:t>удельный вес продукции собственного производства в ресурсах внутреннего рынка по зерну, товарность по зерну, картофелю и овощам</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2014 - 2016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697120,4 тыс. рублей (в текущих ценах), в том числе:</w:t>
            </w:r>
          </w:p>
          <w:p w:rsidR="00176795" w:rsidRDefault="00176795">
            <w:pPr>
              <w:pStyle w:val="ConsPlusNormal"/>
            </w:pPr>
            <w:r>
              <w:t>за счет средств федерального бюджета 575432,9 тыс. рублей, в том числе по годам:</w:t>
            </w:r>
          </w:p>
          <w:p w:rsidR="00176795" w:rsidRDefault="00176795">
            <w:pPr>
              <w:pStyle w:val="ConsPlusNormal"/>
            </w:pPr>
            <w:r>
              <w:t>в 2014 году - 97907,2 тыс. рублей;</w:t>
            </w:r>
          </w:p>
          <w:p w:rsidR="00176795" w:rsidRDefault="00176795">
            <w:pPr>
              <w:pStyle w:val="ConsPlusNormal"/>
            </w:pPr>
            <w:r>
              <w:lastRenderedPageBreak/>
              <w:t>в 2015 году - 278425,0 тыс. рублей;</w:t>
            </w:r>
          </w:p>
          <w:p w:rsidR="00176795" w:rsidRDefault="00176795">
            <w:pPr>
              <w:pStyle w:val="ConsPlusNormal"/>
            </w:pPr>
            <w:r>
              <w:t>в 2016 году - 199100,7 тыс. рублей;</w:t>
            </w:r>
          </w:p>
          <w:p w:rsidR="00176795" w:rsidRDefault="00176795">
            <w:pPr>
              <w:pStyle w:val="ConsPlusNormal"/>
            </w:pPr>
            <w:r>
              <w:t>за счет средств республиканского бюджета Республики Северная Осетия-Алания - 121687,5 тыс. рублей, в том числе по годам:</w:t>
            </w:r>
          </w:p>
          <w:p w:rsidR="00176795" w:rsidRDefault="00176795">
            <w:pPr>
              <w:pStyle w:val="ConsPlusNormal"/>
            </w:pPr>
            <w:r>
              <w:t>в 2014 году - 40487,5 тыс. рублей;</w:t>
            </w:r>
          </w:p>
          <w:p w:rsidR="00176795" w:rsidRDefault="00176795">
            <w:pPr>
              <w:pStyle w:val="ConsPlusNormal"/>
            </w:pPr>
            <w:r>
              <w:t>в 2015 году - 41900,0 тыс. рублей;</w:t>
            </w:r>
          </w:p>
          <w:p w:rsidR="00176795" w:rsidRDefault="00176795">
            <w:pPr>
              <w:pStyle w:val="ConsPlusNormal"/>
            </w:pPr>
            <w:r>
              <w:t>в 2016 году - 39300,0 тыс. рублей</w:t>
            </w:r>
          </w:p>
        </w:tc>
      </w:tr>
      <w:tr w:rsidR="00176795">
        <w:tc>
          <w:tcPr>
            <w:tcW w:w="3480" w:type="dxa"/>
            <w:tcBorders>
              <w:top w:val="nil"/>
              <w:left w:val="nil"/>
              <w:bottom w:val="nil"/>
              <w:right w:val="nil"/>
            </w:tcBorders>
          </w:tcPr>
          <w:p w:rsidR="00176795" w:rsidRDefault="00176795">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производства в 2016 году:</w:t>
            </w:r>
          </w:p>
          <w:p w:rsidR="00176795" w:rsidRDefault="00176795">
            <w:pPr>
              <w:pStyle w:val="ConsPlusNormal"/>
            </w:pPr>
            <w:r>
              <w:t>зерна - до 607,5 тыс. тонн,</w:t>
            </w:r>
          </w:p>
          <w:p w:rsidR="00176795" w:rsidRDefault="00176795">
            <w:pPr>
              <w:pStyle w:val="ConsPlusNormal"/>
            </w:pPr>
            <w:r>
              <w:t>картофеля на уровне до 108,3 тыс. тонн;</w:t>
            </w:r>
          </w:p>
          <w:p w:rsidR="00176795" w:rsidRDefault="00176795">
            <w:pPr>
              <w:pStyle w:val="ConsPlusNormal"/>
            </w:pPr>
            <w:r>
              <w:t>овощей - 30,3 тыс. тонн;</w:t>
            </w:r>
          </w:p>
          <w:p w:rsidR="00176795" w:rsidRDefault="00176795">
            <w:pPr>
              <w:pStyle w:val="ConsPlusNormal"/>
            </w:pPr>
            <w:r>
              <w:t>плодово-ягодной продукции - 15,8 тыс. тонн.</w:t>
            </w:r>
          </w:p>
          <w:p w:rsidR="00176795" w:rsidRDefault="00176795">
            <w:pPr>
              <w:pStyle w:val="ConsPlusNormal"/>
            </w:pPr>
            <w:r>
              <w:t>Сохранение площади закладки многолетних насаждений на уровне 0,3 тыс. гектаров в год.</w:t>
            </w:r>
          </w:p>
          <w:p w:rsidR="00176795" w:rsidRDefault="00176795">
            <w:pPr>
              <w:pStyle w:val="ConsPlusNormal"/>
            </w:pPr>
            <w:r>
              <w:t>Увеличение производства:</w:t>
            </w:r>
          </w:p>
          <w:p w:rsidR="00176795" w:rsidRDefault="00176795">
            <w:pPr>
              <w:pStyle w:val="ConsPlusNormal"/>
            </w:pPr>
            <w:r>
              <w:t>плодоовощных консервов - до 8,14 млн. условных банок;</w:t>
            </w:r>
          </w:p>
          <w:p w:rsidR="00176795" w:rsidRDefault="00176795">
            <w:pPr>
              <w:pStyle w:val="ConsPlusNormal"/>
            </w:pPr>
            <w:r>
              <w:t>хлебобулочных изделий - до 5,91 тыс. тонн.</w:t>
            </w:r>
          </w:p>
          <w:p w:rsidR="00176795" w:rsidRDefault="00176795">
            <w:pPr>
              <w:pStyle w:val="ConsPlusNormal"/>
            </w:pPr>
            <w:r>
              <w:t>Доведение удельного веса продукции собственного производства в общих ресурсах (с учетом структуры переходящих остатков):</w:t>
            </w:r>
          </w:p>
          <w:p w:rsidR="00176795" w:rsidRDefault="00176795">
            <w:pPr>
              <w:pStyle w:val="ConsPlusNormal"/>
            </w:pPr>
            <w:r>
              <w:t>зерна - до 76 процентов.</w:t>
            </w:r>
          </w:p>
          <w:p w:rsidR="00176795" w:rsidRDefault="00176795">
            <w:pPr>
              <w:pStyle w:val="ConsPlusNormal"/>
            </w:pPr>
            <w:r>
              <w:t>Сохранение удельного веса картофеля собственного производства в общих ресурсах (с учетом структуры переходящих остатков) на уровне 100%</w:t>
            </w:r>
          </w:p>
        </w:tc>
      </w:tr>
    </w:tbl>
    <w:p w:rsidR="00176795" w:rsidRDefault="00176795">
      <w:pPr>
        <w:pStyle w:val="ConsPlusNormal"/>
        <w:ind w:firstLine="540"/>
        <w:jc w:val="both"/>
      </w:pPr>
    </w:p>
    <w:p w:rsidR="00176795" w:rsidRDefault="00176795">
      <w:pPr>
        <w:pStyle w:val="ConsPlusNormal"/>
        <w:jc w:val="center"/>
        <w:outlineLvl w:val="2"/>
      </w:pPr>
      <w:r>
        <w:t>1. Сфера реализации подпрограммы, основные проблемы,</w:t>
      </w:r>
    </w:p>
    <w:p w:rsidR="00176795" w:rsidRDefault="00176795">
      <w:pPr>
        <w:pStyle w:val="ConsPlusNormal"/>
        <w:jc w:val="center"/>
      </w:pPr>
      <w:r>
        <w:t>оценка последствий дальнейшего развития</w:t>
      </w:r>
    </w:p>
    <w:p w:rsidR="00176795" w:rsidRDefault="00176795">
      <w:pPr>
        <w:pStyle w:val="ConsPlusNormal"/>
        <w:jc w:val="center"/>
      </w:pPr>
      <w:r>
        <w:t>и прогноз ее развития</w:t>
      </w:r>
    </w:p>
    <w:p w:rsidR="00176795" w:rsidRDefault="00176795">
      <w:pPr>
        <w:pStyle w:val="ConsPlusNormal"/>
        <w:ind w:firstLine="540"/>
        <w:jc w:val="both"/>
      </w:pPr>
    </w:p>
    <w:p w:rsidR="00176795" w:rsidRDefault="00176795">
      <w:pPr>
        <w:pStyle w:val="ConsPlusNormal"/>
        <w:ind w:firstLine="540"/>
        <w:jc w:val="both"/>
      </w:pPr>
      <w:r>
        <w:t xml:space="preserve">Подпрограмма охватывает зерновой, масложировой, </w:t>
      </w:r>
      <w:proofErr w:type="gramStart"/>
      <w:r>
        <w:t>картофельный</w:t>
      </w:r>
      <w:proofErr w:type="gramEnd"/>
      <w:r>
        <w:t xml:space="preserve"> и плодоовощеконсервный </w:t>
      </w:r>
      <w:proofErr w:type="spellStart"/>
      <w:r>
        <w:t>подкомплексы</w:t>
      </w:r>
      <w:proofErr w:type="spellEnd"/>
      <w:r>
        <w:t>, включающие в себя отрасли по производству продукции растениеводства, их первичной и глубокой переработке, логистику и регулирование рынков.</w:t>
      </w:r>
    </w:p>
    <w:p w:rsidR="00176795" w:rsidRDefault="00176795">
      <w:pPr>
        <w:pStyle w:val="ConsPlusNormal"/>
        <w:spacing w:before="220"/>
        <w:ind w:firstLine="540"/>
        <w:jc w:val="both"/>
      </w:pPr>
      <w:r>
        <w:t>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не позволяют производителям получать, а переработчикам вырабатывать конкурентоспособную продукцию.</w:t>
      </w:r>
    </w:p>
    <w:p w:rsidR="00176795" w:rsidRDefault="00176795">
      <w:pPr>
        <w:pStyle w:val="ConsPlusNormal"/>
        <w:spacing w:before="220"/>
        <w:ind w:firstLine="540"/>
        <w:jc w:val="both"/>
      </w:pPr>
      <w:r>
        <w:t xml:space="preserve">Технический и технологический уровень </w:t>
      </w:r>
      <w:proofErr w:type="spellStart"/>
      <w:r>
        <w:t>подкомплексов</w:t>
      </w:r>
      <w:proofErr w:type="spellEnd"/>
      <w:r>
        <w:t xml:space="preserve"> не позволит осуществить переход на инновационный путь развития в ближайшей перспективе.</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 в сфере</w:t>
      </w:r>
    </w:p>
    <w:p w:rsidR="00176795" w:rsidRDefault="00176795">
      <w:pPr>
        <w:pStyle w:val="ConsPlusNormal"/>
        <w:jc w:val="center"/>
      </w:pPr>
      <w:r>
        <w:t>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lastRenderedPageBreak/>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176795" w:rsidRDefault="00176795">
      <w:pPr>
        <w:pStyle w:val="ConsPlusNormal"/>
        <w:spacing w:before="220"/>
        <w:ind w:firstLine="540"/>
        <w:jc w:val="both"/>
      </w:pPr>
      <w:r>
        <w:t>комплексная модернизация материально-технической базы производства продукции растениеводства и переработки продукции растениеводства;</w:t>
      </w:r>
    </w:p>
    <w:p w:rsidR="00176795" w:rsidRDefault="00176795">
      <w:pPr>
        <w:pStyle w:val="ConsPlusNormal"/>
        <w:spacing w:before="220"/>
        <w:ind w:firstLine="540"/>
        <w:jc w:val="both"/>
      </w:pPr>
      <w:r>
        <w:t>увеличение производственного потенциала за счет строительства, реконструкции и модернизации мощностей по подработке, хранению и перевалке продукции растениеводства, сырья и продовольствия;</w:t>
      </w:r>
    </w:p>
    <w:p w:rsidR="00176795" w:rsidRDefault="00176795">
      <w:pPr>
        <w:pStyle w:val="ConsPlusNormal"/>
        <w:spacing w:before="220"/>
        <w:ind w:firstLine="540"/>
        <w:jc w:val="both"/>
      </w:pPr>
      <w:r>
        <w:t>повышение удельного веса продовольственных товаров, вырабатываемых из продукции растениеводства в республике, до уровня, обеспечивающего потребности населения республики;</w:t>
      </w:r>
    </w:p>
    <w:p w:rsidR="00176795" w:rsidRDefault="00176795">
      <w:pPr>
        <w:pStyle w:val="ConsPlusNormal"/>
        <w:spacing w:before="220"/>
        <w:ind w:firstLine="540"/>
        <w:jc w:val="both"/>
      </w:pPr>
      <w:r>
        <w:t>развитие систем страхования и кредитования подотрасли растениеводства, способствующих ее устойчивому развитию и снижению рисков;</w:t>
      </w:r>
    </w:p>
    <w:p w:rsidR="00176795" w:rsidRDefault="00176795">
      <w:pPr>
        <w:pStyle w:val="ConsPlusNormal"/>
        <w:spacing w:before="220"/>
        <w:ind w:firstLine="540"/>
        <w:jc w:val="both"/>
      </w:pPr>
      <w:r>
        <w:t>развитие институтов агропродовольственного рынка, способствующих развитию конкуренции, обеспечивающей сглаживание колебаний цен на продукцию растениеводства, сырье и продовольствие, инвестиционную привлекательность их производства;</w:t>
      </w:r>
    </w:p>
    <w:p w:rsidR="00176795" w:rsidRDefault="00176795">
      <w:pPr>
        <w:pStyle w:val="ConsPlusNormal"/>
        <w:spacing w:before="220"/>
        <w:ind w:firstLine="540"/>
        <w:jc w:val="both"/>
      </w:pPr>
      <w:r>
        <w:t>регулирование рынка продукции растениеводства, сырья и продовольствия, обеспечивающее равные условия конкуренции для сельскохозяйственных товаропроизводителей республики на внутренних рынках, а также содействующее продвижению продукции на внешние рынки;</w:t>
      </w:r>
    </w:p>
    <w:p w:rsidR="00176795" w:rsidRDefault="00176795">
      <w:pPr>
        <w:pStyle w:val="ConsPlusNormal"/>
        <w:spacing w:before="220"/>
        <w:ind w:firstLine="540"/>
        <w:jc w:val="both"/>
      </w:pPr>
      <w:r>
        <w:t>повышение доходов сельскохозяйственных товаропроизводителей для ведения рентабельного сельскохозяйственного производства.</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и основные</w:t>
      </w:r>
    </w:p>
    <w:p w:rsidR="00176795" w:rsidRDefault="00176795">
      <w:pPr>
        <w:pStyle w:val="ConsPlusNormal"/>
        <w:jc w:val="center"/>
      </w:pPr>
      <w:r>
        <w:t>ожидаемые конечные результаты подпрограммы,</w:t>
      </w:r>
    </w:p>
    <w:p w:rsidR="00176795" w:rsidRDefault="00176795">
      <w:pPr>
        <w:pStyle w:val="ConsPlusNormal"/>
        <w:jc w:val="center"/>
      </w:pPr>
      <w:r>
        <w:t>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по развитию подотрасли растениеводства, переработки и реализации продукции растениеводства являются:</w:t>
      </w:r>
    </w:p>
    <w:p w:rsidR="00176795" w:rsidRDefault="00176795">
      <w:pPr>
        <w:pStyle w:val="ConsPlusNormal"/>
        <w:spacing w:before="220"/>
        <w:ind w:firstLine="540"/>
        <w:jc w:val="both"/>
      </w:pPr>
      <w:r>
        <w:t>обеспечение выполнения показателей Доктрины в сфере растениеводства;</w:t>
      </w:r>
    </w:p>
    <w:p w:rsidR="00176795" w:rsidRDefault="00176795">
      <w:pPr>
        <w:pStyle w:val="ConsPlusNormal"/>
        <w:spacing w:before="220"/>
        <w:ind w:firstLine="540"/>
        <w:jc w:val="both"/>
      </w:pPr>
      <w:r>
        <w:t>повышение конкурентоспособности продукции растениеводства собственного производства на внутреннем и внешнем рынках.</w:t>
      </w:r>
    </w:p>
    <w:p w:rsidR="00176795" w:rsidRDefault="00176795">
      <w:pPr>
        <w:pStyle w:val="ConsPlusNormal"/>
        <w:spacing w:before="220"/>
        <w:ind w:firstLine="540"/>
        <w:jc w:val="both"/>
      </w:pPr>
      <w:r>
        <w:t>Для достижения указанных целей необходимо решить задачи по увеличению объемов производства и переработки основных видов продукции растениеводства, а также увеличить производственный потенциал продукции растениеводства и продуктов ее переработки.</w:t>
      </w:r>
    </w:p>
    <w:p w:rsidR="00176795" w:rsidRDefault="00176795">
      <w:pPr>
        <w:pStyle w:val="ConsPlusNormal"/>
        <w:spacing w:before="220"/>
        <w:ind w:firstLine="540"/>
        <w:jc w:val="both"/>
      </w:pPr>
      <w:r>
        <w:t>Целевыми показателями (индикаторами) подпрограммы являются:</w:t>
      </w:r>
    </w:p>
    <w:p w:rsidR="00176795" w:rsidRDefault="00176795">
      <w:pPr>
        <w:pStyle w:val="ConsPlusNormal"/>
        <w:spacing w:before="220"/>
        <w:ind w:firstLine="540"/>
        <w:jc w:val="both"/>
      </w:pPr>
      <w:r>
        <w:t>производство зерновых и зернобобовых культур, картофеля, овощей и плодово-ягодной продукции;</w:t>
      </w:r>
    </w:p>
    <w:p w:rsidR="00176795" w:rsidRDefault="00176795">
      <w:pPr>
        <w:pStyle w:val="ConsPlusNormal"/>
        <w:spacing w:before="220"/>
        <w:ind w:firstLine="540"/>
        <w:jc w:val="both"/>
      </w:pPr>
      <w:r>
        <w:t>площадь закладки многолетних насаждений и виноградников;</w:t>
      </w:r>
    </w:p>
    <w:p w:rsidR="00176795" w:rsidRDefault="00176795">
      <w:pPr>
        <w:pStyle w:val="ConsPlusNormal"/>
        <w:spacing w:before="220"/>
        <w:ind w:firstLine="540"/>
        <w:jc w:val="both"/>
      </w:pPr>
      <w:r>
        <w:t>производство муки, хлебобулочных изделий, диетических и обогащенных микронутриентами;</w:t>
      </w:r>
    </w:p>
    <w:p w:rsidR="00176795" w:rsidRDefault="00176795">
      <w:pPr>
        <w:pStyle w:val="ConsPlusNormal"/>
        <w:spacing w:before="220"/>
        <w:ind w:firstLine="540"/>
        <w:jc w:val="both"/>
      </w:pPr>
      <w:r>
        <w:t>производство плодоовощных консервов;</w:t>
      </w:r>
    </w:p>
    <w:p w:rsidR="00176795" w:rsidRDefault="00176795">
      <w:pPr>
        <w:pStyle w:val="ConsPlusNormal"/>
        <w:spacing w:before="220"/>
        <w:ind w:firstLine="540"/>
        <w:jc w:val="both"/>
      </w:pPr>
      <w:r>
        <w:t>удельный вес продукции собственного производства в ресурсах внутреннего рынка по зерну, товарность по зерну, картофелю и овощам.</w:t>
      </w:r>
    </w:p>
    <w:p w:rsidR="00176795" w:rsidRDefault="00176795">
      <w:pPr>
        <w:pStyle w:val="ConsPlusNormal"/>
        <w:spacing w:before="220"/>
        <w:ind w:firstLine="540"/>
        <w:jc w:val="both"/>
      </w:pPr>
      <w:r>
        <w:lastRenderedPageBreak/>
        <w:t>Реализация мероприятий подпрограммы позволит обеспечить в 2016 году:</w:t>
      </w:r>
    </w:p>
    <w:p w:rsidR="00176795" w:rsidRDefault="00176795">
      <w:pPr>
        <w:pStyle w:val="ConsPlusNormal"/>
        <w:spacing w:before="220"/>
        <w:ind w:firstLine="540"/>
        <w:jc w:val="both"/>
      </w:pPr>
      <w:r>
        <w:t>увеличение производства зерна до 607,5 тыс. тонн, хлебобулочных изделий до 5,91 тыс. тонн;</w:t>
      </w:r>
    </w:p>
    <w:p w:rsidR="00176795" w:rsidRDefault="00176795">
      <w:pPr>
        <w:pStyle w:val="ConsPlusNormal"/>
        <w:spacing w:before="220"/>
        <w:ind w:firstLine="540"/>
        <w:jc w:val="both"/>
      </w:pPr>
      <w:r>
        <w:t>увеличение производства картофеля до 108,3 тыс. тонн;</w:t>
      </w:r>
    </w:p>
    <w:p w:rsidR="00176795" w:rsidRDefault="00176795">
      <w:pPr>
        <w:pStyle w:val="ConsPlusNormal"/>
        <w:spacing w:before="220"/>
        <w:ind w:firstLine="540"/>
        <w:jc w:val="both"/>
      </w:pPr>
      <w:r>
        <w:t>увеличение производства овощей до 30,3 тыс. тонн;</w:t>
      </w:r>
    </w:p>
    <w:p w:rsidR="00176795" w:rsidRDefault="00176795">
      <w:pPr>
        <w:pStyle w:val="ConsPlusNormal"/>
        <w:spacing w:before="220"/>
        <w:ind w:firstLine="540"/>
        <w:jc w:val="both"/>
      </w:pPr>
      <w:r>
        <w:t>увеличение производства плодово-ягодной продукции до 15,8 тыс. тонн;</w:t>
      </w:r>
    </w:p>
    <w:p w:rsidR="00176795" w:rsidRDefault="00176795">
      <w:pPr>
        <w:pStyle w:val="ConsPlusNormal"/>
        <w:spacing w:before="220"/>
        <w:ind w:firstLine="540"/>
        <w:jc w:val="both"/>
      </w:pPr>
      <w:r>
        <w:t>увеличение производства плодоовощных консервов до 8,14 млн. условных банок;</w:t>
      </w:r>
    </w:p>
    <w:p w:rsidR="00176795" w:rsidRDefault="00176795">
      <w:pPr>
        <w:pStyle w:val="ConsPlusNormal"/>
        <w:spacing w:before="220"/>
        <w:ind w:firstLine="540"/>
        <w:jc w:val="both"/>
      </w:pPr>
      <w:r>
        <w:t>доведение удельного веса продукции собственного производства в общих ресурсах (с учетом структуры переходящих остатков):</w:t>
      </w:r>
    </w:p>
    <w:p w:rsidR="00176795" w:rsidRDefault="00176795">
      <w:pPr>
        <w:pStyle w:val="ConsPlusNormal"/>
        <w:spacing w:before="220"/>
        <w:ind w:firstLine="540"/>
        <w:jc w:val="both"/>
      </w:pPr>
      <w:r>
        <w:t>зерна - до 76 процентов.</w:t>
      </w:r>
    </w:p>
    <w:p w:rsidR="00176795" w:rsidRDefault="00176795">
      <w:pPr>
        <w:pStyle w:val="ConsPlusNormal"/>
        <w:spacing w:before="220"/>
        <w:ind w:firstLine="540"/>
        <w:jc w:val="both"/>
      </w:pPr>
      <w:r>
        <w:t>Сохранение удельного веса картофеля собственного производства в общих ресурсах (с учетом структуры переходящих остатков) на уровне 100%.</w:t>
      </w:r>
    </w:p>
    <w:p w:rsidR="00176795" w:rsidRDefault="00176795">
      <w:pPr>
        <w:pStyle w:val="ConsPlusNormal"/>
        <w:spacing w:before="220"/>
        <w:ind w:firstLine="540"/>
        <w:jc w:val="both"/>
      </w:pPr>
      <w:r>
        <w:t>Срок реализации мероприятий подпрограммы - 2014 - 2016 годах.</w:t>
      </w:r>
    </w:p>
    <w:p w:rsidR="00176795" w:rsidRDefault="00176795">
      <w:pPr>
        <w:pStyle w:val="ConsPlusNormal"/>
        <w:ind w:firstLine="540"/>
        <w:jc w:val="both"/>
      </w:pPr>
    </w:p>
    <w:p w:rsidR="00176795" w:rsidRDefault="00176795">
      <w:pPr>
        <w:pStyle w:val="ConsPlusNormal"/>
        <w:jc w:val="center"/>
        <w:outlineLvl w:val="2"/>
      </w:pPr>
      <w:r>
        <w:t xml:space="preserve">3. Обобщенная характеристика </w:t>
      </w:r>
      <w:proofErr w:type="gramStart"/>
      <w:r>
        <w:t>основных</w:t>
      </w:r>
      <w:proofErr w:type="gramEnd"/>
    </w:p>
    <w:p w:rsidR="00176795" w:rsidRDefault="00176795">
      <w:pPr>
        <w:pStyle w:val="ConsPlusNormal"/>
        <w:jc w:val="center"/>
      </w:pPr>
      <w:r>
        <w:t>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основных мероприятий.</w:t>
      </w:r>
    </w:p>
    <w:p w:rsidR="00176795" w:rsidRDefault="00176795">
      <w:pPr>
        <w:pStyle w:val="ConsPlusNormal"/>
        <w:ind w:firstLine="540"/>
        <w:jc w:val="both"/>
      </w:pPr>
    </w:p>
    <w:p w:rsidR="00176795" w:rsidRDefault="00176795">
      <w:pPr>
        <w:pStyle w:val="ConsPlusNormal"/>
        <w:jc w:val="center"/>
        <w:outlineLvl w:val="3"/>
      </w:pPr>
      <w:bookmarkStart w:id="3" w:name="P531"/>
      <w:bookmarkEnd w:id="3"/>
      <w:r>
        <w:t>Основное мероприятие 1.1. Развитие элитного семеноводства,</w:t>
      </w:r>
    </w:p>
    <w:p w:rsidR="00176795" w:rsidRDefault="00176795">
      <w:pPr>
        <w:pStyle w:val="ConsPlusNormal"/>
        <w:jc w:val="center"/>
      </w:pPr>
      <w:r>
        <w:t xml:space="preserve">садоводства, поддержка закладки и ухода за </w:t>
      </w:r>
      <w:proofErr w:type="gramStart"/>
      <w:r>
        <w:t>многолетними</w:t>
      </w:r>
      <w:proofErr w:type="gramEnd"/>
    </w:p>
    <w:p w:rsidR="00176795" w:rsidRDefault="00176795">
      <w:pPr>
        <w:pStyle w:val="ConsPlusNormal"/>
        <w:jc w:val="center"/>
      </w:pPr>
      <w:r>
        <w:t>насаждениями и виноградниками</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элитного семеноводства позволит обеспечить качественными семенами основных сельскохозяйственных культур 75 процентов потребности рынка Республики Северная Осетия-Алания, что будет способствовать развитию отечественной селекции.</w:t>
      </w:r>
    </w:p>
    <w:p w:rsidR="00176795" w:rsidRDefault="00176795">
      <w:pPr>
        <w:pStyle w:val="ConsPlusNormal"/>
        <w:spacing w:before="220"/>
        <w:ind w:firstLine="540"/>
        <w:jc w:val="both"/>
      </w:pPr>
      <w:r>
        <w:t>В рамках осуществления этого основного мероприятия намечается обеспечение доступности приобретения элитных семян.</w:t>
      </w:r>
    </w:p>
    <w:p w:rsidR="00176795" w:rsidRDefault="00176795">
      <w:pPr>
        <w:pStyle w:val="ConsPlusNormal"/>
        <w:spacing w:before="220"/>
        <w:ind w:firstLine="540"/>
        <w:jc w:val="both"/>
      </w:pPr>
      <w:r>
        <w:t xml:space="preserve">С этой целью предусматривается субсидирование части затрат на приобретение элитных семян (включая оригинальные семена - маточную элиту, </w:t>
      </w:r>
      <w:proofErr w:type="gramStart"/>
      <w:r>
        <w:t>супер-суперэлиту</w:t>
      </w:r>
      <w:proofErr w:type="gramEnd"/>
      <w:r>
        <w:t xml:space="preserve"> и суперэлиту).</w:t>
      </w:r>
    </w:p>
    <w:p w:rsidR="00176795" w:rsidRDefault="00176795">
      <w:pPr>
        <w:pStyle w:val="ConsPlusNormal"/>
        <w:spacing w:before="220"/>
        <w:ind w:firstLine="540"/>
        <w:jc w:val="both"/>
      </w:pPr>
      <w:proofErr w:type="gramStart"/>
      <w:r>
        <w:t>Субсидии за счет средств федерального бюджета предполагается предоставлять сельхозтоваропроизводителям на условиях софинансирования расходов из республиканского бюджета Республики Северная Осетия-Алания в соответствии с уровнем, утверждаемым Министерством сельского хозяйства Российской Федерации на очередной финансовый год, для поддержки сельскохозяйственных товаропроизводителей при условии соблюдения ими региональных систем земледелия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w:t>
      </w:r>
      <w:proofErr w:type="gramEnd"/>
      <w:r>
        <w:t>. Размеры субсидий будут рассчитываться по ставке из расчета на 1 тонну семян, установленной исходя из возмещения за счет средств федерального бюджета не более 30 процентов затрат на указанные цели.</w:t>
      </w:r>
    </w:p>
    <w:p w:rsidR="00176795" w:rsidRDefault="00176795">
      <w:pPr>
        <w:pStyle w:val="ConsPlusNormal"/>
        <w:spacing w:before="220"/>
        <w:ind w:firstLine="540"/>
        <w:jc w:val="both"/>
      </w:pPr>
      <w:r>
        <w:t>Реализация основного мероприятия в части развития садоводства, поддержки закладки и ухода за многолетними насаждениями и виноградниками направлена на поддержку развития садоводства и виноградарства, а также на обеспечение населения свежей продукцией и перерабатывающей промышленности сырьем.</w:t>
      </w:r>
    </w:p>
    <w:p w:rsidR="00176795" w:rsidRDefault="00176795">
      <w:pPr>
        <w:pStyle w:val="ConsPlusNormal"/>
        <w:spacing w:before="220"/>
        <w:ind w:firstLine="540"/>
        <w:jc w:val="both"/>
      </w:pPr>
      <w:r>
        <w:lastRenderedPageBreak/>
        <w:t>В рамках осуществления этого основного мероприятия предусматривается:</w:t>
      </w:r>
    </w:p>
    <w:p w:rsidR="00176795" w:rsidRDefault="00176795">
      <w:pPr>
        <w:pStyle w:val="ConsPlusNormal"/>
        <w:spacing w:before="220"/>
        <w:ind w:firstLine="540"/>
        <w:jc w:val="both"/>
      </w:pPr>
      <w:r>
        <w:t>увеличение производства плодово-ягодной продукции до 15,2 тыс. тонн за счет вступления в период товарного плодоношения садов, закладка которых осуществлялась ранее при государственной поддержке;</w:t>
      </w:r>
    </w:p>
    <w:p w:rsidR="00176795" w:rsidRDefault="00176795">
      <w:pPr>
        <w:pStyle w:val="ConsPlusNormal"/>
        <w:spacing w:before="220"/>
        <w:ind w:firstLine="540"/>
        <w:jc w:val="both"/>
      </w:pPr>
      <w:r>
        <w:t>закладка многолетних плодовых и ягодных насаждений на уровне 0,3 тыс. гектаров в год;</w:t>
      </w:r>
    </w:p>
    <w:p w:rsidR="00176795" w:rsidRDefault="00176795">
      <w:pPr>
        <w:pStyle w:val="ConsPlusNormal"/>
        <w:spacing w:before="220"/>
        <w:ind w:firstLine="540"/>
        <w:jc w:val="both"/>
      </w:pPr>
      <w:r>
        <w:t>увеличение средней урожайности многолетних плодовых и ягодных культур на уровне 88,0 центнеров с 1 гектара.</w:t>
      </w:r>
    </w:p>
    <w:p w:rsidR="00176795" w:rsidRDefault="00176795">
      <w:pPr>
        <w:pStyle w:val="ConsPlusNormal"/>
        <w:spacing w:before="220"/>
        <w:ind w:firstLine="540"/>
        <w:jc w:val="both"/>
      </w:pPr>
      <w:r>
        <w:t>В целях реализации указанного основного мероприятия предусмотрены следующие виды государственной поддержки:</w:t>
      </w:r>
    </w:p>
    <w:p w:rsidR="00176795" w:rsidRDefault="00176795">
      <w:pPr>
        <w:pStyle w:val="ConsPlusNormal"/>
        <w:spacing w:before="220"/>
        <w:ind w:firstLine="540"/>
        <w:jc w:val="both"/>
      </w:pPr>
      <w:r>
        <w:t>субсидирование части затрат на закладку и уход за виноградниками, направленное на сохранение и развитие виноградарства. Субсидии за счет средств федерального и республиканского бюджетов предоставляются на поддержку сельскохозяйственных товаропроизводителей, осуществляющих закладку и уход за виноградниками, за исключением граждан, ведущих личное подсобное хозяйство, осуществляющих разовую закладку или имеющих на начало текущего финансового года не менее 2 гектаров площади виноградников. Размеры субсидий будут рассчитываться по ставке из расчета на 1 гектар на закладку виноградников и работ по уходу за ними до начала периода их товарного плодоношения, установленной исходя из частичного возмещения за счет средств федерального бюджета не более 30 процентов понесенных затрат на указанные цели;</w:t>
      </w:r>
    </w:p>
    <w:p w:rsidR="00176795" w:rsidRDefault="00176795">
      <w:pPr>
        <w:pStyle w:val="ConsPlusNormal"/>
        <w:spacing w:before="220"/>
        <w:ind w:firstLine="540"/>
        <w:jc w:val="both"/>
      </w:pPr>
      <w:r>
        <w:t xml:space="preserve">субсидирование части затрат на раскорчевку выбывших из эксплуатации старых садов и рекультивацию раскорчеванных площадей, направленное на восстановление </w:t>
      </w:r>
      <w:proofErr w:type="spellStart"/>
      <w:r>
        <w:t>садооборота</w:t>
      </w:r>
      <w:proofErr w:type="spellEnd"/>
      <w:r>
        <w:t xml:space="preserve">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 Субсидии за счет средств федерального и республиканского бюджетов предоставляются на поддержку сельскохозяйственных товаропроизводителей, осуществляющих раскорчевку садов в возрасте от 30 лет от года закладки, за исключением граждан, ведущих личное подсобное хозяйство, при условии наличия у сельскохозяйственных товаропроизводителей проекта на закладку нового сада на раскорчеванной площади. Размеры субсидий будут рассчитываться по ставке из расчета на 1 гектар раскорчеванной и </w:t>
      </w:r>
      <w:proofErr w:type="spellStart"/>
      <w:r>
        <w:t>рекультивированной</w:t>
      </w:r>
      <w:proofErr w:type="spellEnd"/>
      <w:r>
        <w:t xml:space="preserve"> площади, установленной исходя из частичного возмещения за счет средств федерального бюджета затрат на указанные цели;</w:t>
      </w:r>
    </w:p>
    <w:p w:rsidR="00176795" w:rsidRDefault="00176795">
      <w:pPr>
        <w:pStyle w:val="ConsPlusNormal"/>
        <w:spacing w:before="220"/>
        <w:ind w:firstLine="540"/>
        <w:jc w:val="both"/>
      </w:pPr>
      <w:r>
        <w:t xml:space="preserve">субсидирование части затрат на закладку и уход за многолетними плодовыми и ягодными насаждениями, направленное на поддержку закладки и ухода за многолетними плодовыми и ягодными насаждениями до вступления их в период товарного плодоношения. </w:t>
      </w:r>
      <w:proofErr w:type="gramStart"/>
      <w:r>
        <w:t>Субсидии за счет средств федерального бюджета будут предоставляться на условиях софинансирования расходов из республиканского бюджета Республики Северная Осетия-Алания на поддержку сельскохозяйственных товаропроизводителей, осуществляющих закладку и уход за многолетними насаждениями, имеющих площади плодовых насаждений на начало текущего года не менее 3 гектаров, садов интенсивного типа, хмельников, питомников и ягодных кустарниковых насаждений - не менее 1 гектара при условии наличия у сельскохозяйственных товаропроизводителей</w:t>
      </w:r>
      <w:proofErr w:type="gramEnd"/>
      <w:r>
        <w:t xml:space="preserve"> проекта на закладку сада. Размеры субсидий будут рассчитываться по ставке из расчета на 1 гектар на закладку многолетних насаждений и работ по уходу за многолетними насаждениями до начала периода их товарного плодоношения, установленной исходя из частичного возмещения затрат на указанные цели за счет средств федерального и республиканского бюджетов.</w:t>
      </w:r>
    </w:p>
    <w:p w:rsidR="00176795" w:rsidRDefault="00176795">
      <w:pPr>
        <w:pStyle w:val="ConsPlusNormal"/>
        <w:ind w:firstLine="540"/>
        <w:jc w:val="both"/>
      </w:pPr>
    </w:p>
    <w:p w:rsidR="00176795" w:rsidRDefault="00176795">
      <w:pPr>
        <w:pStyle w:val="ConsPlusNormal"/>
        <w:jc w:val="center"/>
        <w:outlineLvl w:val="3"/>
      </w:pPr>
      <w:bookmarkStart w:id="4" w:name="P549"/>
      <w:bookmarkEnd w:id="4"/>
      <w:r>
        <w:t>Основное мероприятие 1.2. Государственная поддержка</w:t>
      </w:r>
    </w:p>
    <w:p w:rsidR="00176795" w:rsidRDefault="00176795">
      <w:pPr>
        <w:pStyle w:val="ConsPlusNormal"/>
        <w:jc w:val="center"/>
      </w:pPr>
      <w:r>
        <w:t>кредитования подотрасли растениеводства, переработки</w:t>
      </w:r>
    </w:p>
    <w:p w:rsidR="00176795" w:rsidRDefault="00176795">
      <w:pPr>
        <w:pStyle w:val="ConsPlusNormal"/>
        <w:jc w:val="center"/>
      </w:pPr>
      <w:r>
        <w:t>ее продукции, развития инфраструктуры и логистического</w:t>
      </w:r>
    </w:p>
    <w:p w:rsidR="00176795" w:rsidRDefault="00176795">
      <w:pPr>
        <w:pStyle w:val="ConsPlusNormal"/>
        <w:jc w:val="center"/>
      </w:pPr>
      <w:r>
        <w:t>обеспечения рынков продукции растениеводства</w:t>
      </w:r>
    </w:p>
    <w:p w:rsidR="00176795" w:rsidRDefault="00176795">
      <w:pPr>
        <w:pStyle w:val="ConsPlusNormal"/>
        <w:ind w:firstLine="540"/>
        <w:jc w:val="both"/>
      </w:pPr>
    </w:p>
    <w:p w:rsidR="00176795" w:rsidRDefault="00176795">
      <w:pPr>
        <w:pStyle w:val="ConsPlusNormal"/>
        <w:ind w:firstLine="540"/>
        <w:jc w:val="both"/>
      </w:pPr>
      <w:proofErr w:type="gramStart"/>
      <w:r>
        <w:lastRenderedPageBreak/>
        <w:t>В целях осуществления государственной поддержки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 субсидии предоставляются из федерального и республиканского бюджетов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w:t>
      </w:r>
      <w:proofErr w:type="gramEnd"/>
      <w:r>
        <w:t xml:space="preserve"> и организациями потребительской кооперации на производство, переработку и логистическое обеспечение производства зерна, картофеля, овощей (открытого и защищенного грунта), плодов, ягод и винограда, подсолнечника, сои, риса, и другие направления, перечень которых устанавливается Правительством Российской Федерации.</w:t>
      </w:r>
    </w:p>
    <w:p w:rsidR="00176795" w:rsidRDefault="00176795">
      <w:pPr>
        <w:pStyle w:val="ConsPlusNormal"/>
        <w:spacing w:before="220"/>
        <w:ind w:firstLine="540"/>
        <w:jc w:val="both"/>
      </w:pPr>
      <w:r>
        <w:t>В рамках осуществления данного основного мероприятия предусматривается:</w:t>
      </w:r>
    </w:p>
    <w:p w:rsidR="00176795" w:rsidRDefault="00176795">
      <w:pPr>
        <w:pStyle w:val="ConsPlusNormal"/>
        <w:spacing w:before="220"/>
        <w:ind w:firstLine="540"/>
        <w:jc w:val="both"/>
      </w:pPr>
      <w: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по кредитным договорам (договорам займа), полученным на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растениеводства и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proofErr w:type="gramStart"/>
      <w: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w:t>
      </w:r>
      <w:proofErr w:type="gramEnd"/>
      <w:r>
        <w:t xml:space="preserve">, </w:t>
      </w:r>
      <w:proofErr w:type="gramStart"/>
      <w:r>
        <w:t>хлебопекарной и масложировой промышленности, мощностей по переработке плодоовощной, ягодной продукции, винограда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w:t>
      </w:r>
      <w:proofErr w:type="gramEnd"/>
      <w:r>
        <w:t xml:space="preserve"> столового винограда, строительство, реконструкцию, модернизацию и восстановление мелиоративных систем,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средств федерального бюджета при условии финансирования за счет средств республиканского бюджета, возмещения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 xml:space="preserve">Средства федерального бюджета будут предоставляться в размере двух третьих ставки </w:t>
      </w:r>
      <w:r>
        <w:lastRenderedPageBreak/>
        <w:t>рефинансирования (учетной ставки) Центрального банка Российской Федерации.</w:t>
      </w:r>
    </w:p>
    <w:p w:rsidR="00176795" w:rsidRDefault="00176795">
      <w:pPr>
        <w:pStyle w:val="ConsPlusNormal"/>
        <w:spacing w:before="220"/>
        <w:ind w:firstLine="540"/>
        <w:jc w:val="both"/>
      </w:pPr>
      <w:proofErr w:type="gramStart"/>
      <w:r>
        <w:t>Средства республиканского бюджета Республики Северная Осетия-Алания будут предоставляться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w:t>
      </w:r>
      <w:proofErr w:type="gramEnd"/>
      <w:r>
        <w:t xml:space="preserve"> сельского хозяйства Российской Федерации, в размере одной третьей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Реализация мероприятия по развитию переработки продукции растениеводства направлена на обеспечение продовольственной безопасности республики по социально значимым продуктам питания, а также на повышение конкурентоспособности продукции собственного производства на внутреннем и внешнем рынках.</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увеличение объемов производства муки, хлебобулочных изделий, диетических и обогащенных микронутриентами, а также растительных масел и плодоовощных консервов;</w:t>
      </w:r>
    </w:p>
    <w:p w:rsidR="00176795" w:rsidRDefault="00176795">
      <w:pPr>
        <w:pStyle w:val="ConsPlusNormal"/>
        <w:spacing w:before="220"/>
        <w:ind w:firstLine="540"/>
        <w:jc w:val="both"/>
      </w:pPr>
      <w:r>
        <w:t>расширение ассортимента и повышение качества продуктов питания на основе комплексной переработки растениеводческого сырья;</w:t>
      </w:r>
    </w:p>
    <w:p w:rsidR="00176795" w:rsidRDefault="00176795">
      <w:pPr>
        <w:pStyle w:val="ConsPlusNormal"/>
        <w:spacing w:before="220"/>
        <w:ind w:firstLine="540"/>
        <w:jc w:val="both"/>
      </w:pPr>
      <w:r>
        <w:t>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w:t>
      </w:r>
    </w:p>
    <w:p w:rsidR="00176795" w:rsidRDefault="00176795">
      <w:pPr>
        <w:pStyle w:val="ConsPlusNormal"/>
        <w:spacing w:before="220"/>
        <w:ind w:firstLine="540"/>
        <w:jc w:val="both"/>
      </w:pPr>
      <w:r>
        <w:t>рациональное использование вторичных ресурсов и отходов производства.</w:t>
      </w:r>
    </w:p>
    <w:p w:rsidR="00176795" w:rsidRDefault="00176795">
      <w:pPr>
        <w:pStyle w:val="ConsPlusNormal"/>
        <w:spacing w:before="220"/>
        <w:ind w:firstLine="540"/>
        <w:jc w:val="both"/>
      </w:pPr>
      <w:r>
        <w:t>Поддержку планируется оказывать посредством выделения субсидированных кредитов на развитие организаций пищевой и перерабатывающей промышленности, а также субсидирования мероприятий экономически значимых программ Республики Северная Осетия-Алания.</w:t>
      </w:r>
    </w:p>
    <w:p w:rsidR="00176795" w:rsidRDefault="00176795">
      <w:pPr>
        <w:pStyle w:val="ConsPlusNormal"/>
        <w:spacing w:before="220"/>
        <w:ind w:firstLine="540"/>
        <w:jc w:val="both"/>
      </w:pPr>
      <w:r>
        <w:t>Реализация мероприятия по развитию инфраструктуры и логистического обеспечения рынка зерна направлена на увеличение оснащенности производства и потребления зерна современными мощностями по подработке, хранению и перевалке продукции за счет строительства новых, реконструкции и модернизации действующих объектов.</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использование методических рекомендаций по созданию информационной системы размещения мощностей по подработке, хранению и перевалке зерновых и масличных культур;</w:t>
      </w:r>
    </w:p>
    <w:p w:rsidR="00176795" w:rsidRDefault="00176795">
      <w:pPr>
        <w:pStyle w:val="ConsPlusNormal"/>
        <w:spacing w:before="220"/>
        <w:ind w:firstLine="540"/>
        <w:jc w:val="both"/>
      </w:pPr>
      <w:r>
        <w:t>использование методических рекомендаций по внедрению эффективных строительных и технологических решений для вновь возводимых, реконструируемых и модернизируемых объектов зерновой и масличной инфраструктуры;</w:t>
      </w:r>
    </w:p>
    <w:p w:rsidR="00176795" w:rsidRDefault="00176795">
      <w:pPr>
        <w:pStyle w:val="ConsPlusNormal"/>
        <w:spacing w:before="220"/>
        <w:ind w:firstLine="540"/>
        <w:jc w:val="both"/>
      </w:pPr>
      <w:r>
        <w:t>строительство, реконструкция и модернизация мощностей для подработки, хранения и перевалки зерновых и масличных культур.</w:t>
      </w:r>
    </w:p>
    <w:p w:rsidR="00176795" w:rsidRDefault="00176795">
      <w:pPr>
        <w:pStyle w:val="ConsPlusNormal"/>
        <w:spacing w:before="220"/>
        <w:ind w:firstLine="540"/>
        <w:jc w:val="both"/>
      </w:pPr>
      <w:proofErr w:type="gramStart"/>
      <w:r>
        <w:t xml:space="preserve">Государственная поддержка будет осуществляться посредством предоставления субсидий из средств федерального бюджета при условии долевого финансирования за счет средств республиканского бюджета Республики Северная Осетия-Алания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 в российских кредитных организациях в 2013 - </w:t>
      </w:r>
      <w:r>
        <w:lastRenderedPageBreak/>
        <w:t>2020 годах на</w:t>
      </w:r>
      <w:proofErr w:type="gramEnd"/>
      <w:r>
        <w:t xml:space="preserve"> срок до 8 лет на строительство, реконструкцию и модернизацию мощностей по подработке, хранению и перевалке зерновых и масличных культур.</w:t>
      </w:r>
    </w:p>
    <w:p w:rsidR="00176795" w:rsidRDefault="00176795">
      <w:pPr>
        <w:pStyle w:val="ConsPlusNormal"/>
        <w:spacing w:before="220"/>
        <w:ind w:firstLine="540"/>
        <w:jc w:val="both"/>
      </w:pPr>
      <w:r>
        <w:t>Необходимы расширение пропускной способности железнодорожной сети, оптимизация технологии перевозки зерна железнодорожным транспортом путем внедрения маршрутной системы транспортировки зерновых грузов.</w:t>
      </w:r>
    </w:p>
    <w:p w:rsidR="00176795" w:rsidRDefault="00176795">
      <w:pPr>
        <w:pStyle w:val="ConsPlusNormal"/>
        <w:spacing w:before="220"/>
        <w:ind w:firstLine="540"/>
        <w:jc w:val="both"/>
      </w:pPr>
      <w:r>
        <w:t xml:space="preserve">Предстоит совершенствование правового регулирования отношений в сфере деятельности товарных складов общего пользования, оборота складских свидетельств, а также конкретизации прав и обязанностей хранителей зерна, </w:t>
      </w:r>
      <w:proofErr w:type="spellStart"/>
      <w:r>
        <w:t>поклажедателей</w:t>
      </w:r>
      <w:proofErr w:type="spellEnd"/>
      <w:r>
        <w:t xml:space="preserve"> и владельцев зерна. Реализация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ценообразования, сбыта и распределения продукции.</w:t>
      </w:r>
    </w:p>
    <w:p w:rsidR="00176795" w:rsidRDefault="00176795">
      <w:pPr>
        <w:pStyle w:val="ConsPlusNormal"/>
        <w:spacing w:before="220"/>
        <w:ind w:firstLine="540"/>
        <w:jc w:val="both"/>
      </w:pPr>
      <w:r>
        <w:t>Реализация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ценообразования, сбыта и распределения продукции.</w:t>
      </w:r>
    </w:p>
    <w:p w:rsidR="00176795" w:rsidRDefault="00176795">
      <w:pPr>
        <w:pStyle w:val="ConsPlusNormal"/>
        <w:spacing w:before="220"/>
        <w:ind w:firstLine="540"/>
        <w:jc w:val="both"/>
      </w:pPr>
      <w:r>
        <w:t>В рамках осуществления этого мероприятия предусматриваются:</w:t>
      </w:r>
    </w:p>
    <w:p w:rsidR="00176795" w:rsidRDefault="00176795">
      <w:pPr>
        <w:pStyle w:val="ConsPlusNormal"/>
        <w:spacing w:before="220"/>
        <w:ind w:firstLine="540"/>
        <w:jc w:val="both"/>
      </w:pPr>
      <w:r>
        <w:t>строительство, реконструкция и модернизация хранилищ картофеля, овощей и фруктов;</w:t>
      </w:r>
    </w:p>
    <w:p w:rsidR="00176795" w:rsidRDefault="00176795">
      <w:pPr>
        <w:pStyle w:val="ConsPlusNormal"/>
        <w:spacing w:before="220"/>
        <w:ind w:firstLine="540"/>
        <w:jc w:val="both"/>
      </w:pPr>
      <w:r>
        <w:t>развитие интеграционных связей, в том числе на кооперативной основе, между производителями, поставщиками и потребителями.</w:t>
      </w:r>
    </w:p>
    <w:p w:rsidR="00176795" w:rsidRDefault="00176795">
      <w:pPr>
        <w:pStyle w:val="ConsPlusNormal"/>
        <w:spacing w:before="220"/>
        <w:ind w:firstLine="540"/>
        <w:jc w:val="both"/>
      </w:pPr>
      <w:proofErr w:type="gramStart"/>
      <w:r>
        <w:t>Государственная поддержка строительства, реконструкции и модернизации хранилищ картофеля, овощей и фруктов будет осуществляться посредством предоставления субсидий из средств федерального бюджета при условии долевого финансирования за счет средств республиканского бюджета Республики Северная Осетия-Алания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w:t>
      </w:r>
      <w:proofErr w:type="gramEnd"/>
      <w:r>
        <w:t xml:space="preserve"> в российских кредитных организациях в 2013 - 2020 годах на срок до 8 лет на строительство, реконструкцию и модернизацию хранилищ картофеля, овощей и фруктов.</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5" w:name="P586"/>
      <w:bookmarkEnd w:id="5"/>
      <w:r>
        <w:t>Основное мероприятие 1.3. Государственная поддержка</w:t>
      </w:r>
    </w:p>
    <w:p w:rsidR="00176795" w:rsidRDefault="00176795">
      <w:pPr>
        <w:pStyle w:val="ConsPlusNormal"/>
        <w:jc w:val="center"/>
      </w:pPr>
      <w:r>
        <w:t>на создание и модернизацию объектов</w:t>
      </w:r>
    </w:p>
    <w:p w:rsidR="00176795" w:rsidRDefault="00176795">
      <w:pPr>
        <w:pStyle w:val="ConsPlusNormal"/>
        <w:jc w:val="center"/>
      </w:pPr>
      <w:r>
        <w:t>подотрасли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предусматривает создание и модернизацию объектов агропромышленного комплекса:</w:t>
      </w:r>
    </w:p>
    <w:p w:rsidR="00176795" w:rsidRDefault="00176795">
      <w:pPr>
        <w:pStyle w:val="ConsPlusNormal"/>
        <w:spacing w:before="220"/>
        <w:ind w:firstLine="540"/>
        <w:jc w:val="both"/>
      </w:pPr>
      <w:r>
        <w:t>тепличного комплекса;</w:t>
      </w:r>
    </w:p>
    <w:p w:rsidR="00176795" w:rsidRDefault="00176795">
      <w:pPr>
        <w:pStyle w:val="ConsPlusNormal"/>
        <w:spacing w:before="220"/>
        <w:ind w:firstLine="540"/>
        <w:jc w:val="both"/>
      </w:pPr>
      <w:proofErr w:type="spellStart"/>
      <w:r>
        <w:t>селекционно</w:t>
      </w:r>
      <w:proofErr w:type="spellEnd"/>
      <w:r>
        <w:t>-генетического центра;</w:t>
      </w:r>
    </w:p>
    <w:p w:rsidR="00176795" w:rsidRDefault="00176795">
      <w:pPr>
        <w:pStyle w:val="ConsPlusNormal"/>
        <w:spacing w:before="220"/>
        <w:ind w:firstLine="540"/>
        <w:jc w:val="both"/>
      </w:pPr>
      <w:proofErr w:type="spellStart"/>
      <w:r>
        <w:t>селекционно</w:t>
      </w:r>
      <w:proofErr w:type="spellEnd"/>
      <w:r>
        <w:t>-семеноводческого центра;</w:t>
      </w:r>
    </w:p>
    <w:p w:rsidR="00176795" w:rsidRDefault="00176795">
      <w:pPr>
        <w:pStyle w:val="ConsPlusNormal"/>
        <w:spacing w:before="220"/>
        <w:ind w:firstLine="540"/>
        <w:jc w:val="both"/>
      </w:pPr>
      <w:r>
        <w:t>оптово-распределительного центра;</w:t>
      </w:r>
    </w:p>
    <w:p w:rsidR="00176795" w:rsidRDefault="00176795">
      <w:pPr>
        <w:pStyle w:val="ConsPlusNormal"/>
        <w:spacing w:before="220"/>
        <w:ind w:firstLine="540"/>
        <w:jc w:val="both"/>
      </w:pPr>
      <w:r>
        <w:lastRenderedPageBreak/>
        <w:t>плодохранилища;</w:t>
      </w:r>
    </w:p>
    <w:p w:rsidR="00176795" w:rsidRDefault="00176795">
      <w:pPr>
        <w:pStyle w:val="ConsPlusNormal"/>
        <w:spacing w:before="220"/>
        <w:ind w:firstLine="540"/>
        <w:jc w:val="both"/>
      </w:pPr>
      <w:r>
        <w:t>картофелехранилища и овощехранилища.</w:t>
      </w:r>
    </w:p>
    <w:p w:rsidR="00176795" w:rsidRDefault="00176795">
      <w:pPr>
        <w:pStyle w:val="ConsPlusNormal"/>
        <w:spacing w:before="220"/>
        <w:ind w:firstLine="540"/>
        <w:jc w:val="both"/>
      </w:pPr>
      <w:r>
        <w:t>Государственная поддержка предоставляется из средств федерального бюджета при условии долевого финансирования за счет средств республиканского бюджета Республики Северная Осетия-Алания на возмещение части прямых понесенных затрат сельскохозяйственным товаропроизводителям и российским организациям, реализующим проекты по созданию и модернизации объектов агропромышленного комплекса:</w:t>
      </w:r>
    </w:p>
    <w:p w:rsidR="00176795" w:rsidRDefault="00176795">
      <w:pPr>
        <w:pStyle w:val="ConsPlusNormal"/>
        <w:spacing w:before="220"/>
        <w:ind w:firstLine="540"/>
        <w:jc w:val="both"/>
      </w:pPr>
      <w:r>
        <w:t xml:space="preserve">а) сельскохозяйственным товаропроизводителям по созданию и модернизации, </w:t>
      </w:r>
      <w:proofErr w:type="gramStart"/>
      <w:r>
        <w:t>принадлежащих</w:t>
      </w:r>
      <w:proofErr w:type="gramEnd"/>
      <w:r>
        <w:t xml:space="preserve"> им на праве собственности:</w:t>
      </w:r>
    </w:p>
    <w:p w:rsidR="00176795" w:rsidRDefault="00176795">
      <w:pPr>
        <w:pStyle w:val="ConsPlusNormal"/>
        <w:spacing w:before="220"/>
        <w:ind w:firstLine="540"/>
        <w:jc w:val="both"/>
      </w:pPr>
      <w:r>
        <w:t>плодохранилищ;</w:t>
      </w:r>
    </w:p>
    <w:p w:rsidR="00176795" w:rsidRDefault="00176795">
      <w:pPr>
        <w:pStyle w:val="ConsPlusNormal"/>
        <w:spacing w:before="220"/>
        <w:ind w:firstLine="540"/>
        <w:jc w:val="both"/>
      </w:pPr>
      <w:r>
        <w:t>картофелехранилищ и овощехранилищ;</w:t>
      </w:r>
    </w:p>
    <w:p w:rsidR="00176795" w:rsidRDefault="00176795">
      <w:pPr>
        <w:pStyle w:val="ConsPlusNormal"/>
        <w:spacing w:before="220"/>
        <w:ind w:firstLine="540"/>
        <w:jc w:val="both"/>
      </w:pPr>
      <w:r>
        <w:t xml:space="preserve">б) сельскохозяйственным товаропроизводителям и российским организациям по созданию и модернизации, </w:t>
      </w:r>
      <w:proofErr w:type="gramStart"/>
      <w:r>
        <w:t>принадлежащих</w:t>
      </w:r>
      <w:proofErr w:type="gramEnd"/>
      <w:r>
        <w:t xml:space="preserve"> им на праве собственности:</w:t>
      </w:r>
    </w:p>
    <w:p w:rsidR="00176795" w:rsidRDefault="00176795">
      <w:pPr>
        <w:pStyle w:val="ConsPlusNormal"/>
        <w:spacing w:before="220"/>
        <w:ind w:firstLine="540"/>
        <w:jc w:val="both"/>
      </w:pPr>
      <w:r>
        <w:t>тепличных комплексов;</w:t>
      </w:r>
    </w:p>
    <w:p w:rsidR="00176795" w:rsidRDefault="00176795">
      <w:pPr>
        <w:pStyle w:val="ConsPlusNormal"/>
        <w:spacing w:before="220"/>
        <w:ind w:firstLine="540"/>
        <w:jc w:val="both"/>
      </w:pPr>
      <w:proofErr w:type="spellStart"/>
      <w:r>
        <w:t>селекционно</w:t>
      </w:r>
      <w:proofErr w:type="spellEnd"/>
      <w:r>
        <w:t>-генетических центров в животноводстве, в том числе: по ведению крупномасштабной селекции крупного рогатого скота, по разведению и трансплантации эмбрионов крупного рогатого скота группы черно-пестрых, палевых и красных пород, по свиноводству, по птицеводству;</w:t>
      </w:r>
    </w:p>
    <w:p w:rsidR="00176795" w:rsidRDefault="00176795">
      <w:pPr>
        <w:pStyle w:val="ConsPlusNormal"/>
        <w:spacing w:before="220"/>
        <w:ind w:firstLine="540"/>
        <w:jc w:val="both"/>
      </w:pPr>
      <w:proofErr w:type="spellStart"/>
      <w:r>
        <w:t>селекционно</w:t>
      </w:r>
      <w:proofErr w:type="spellEnd"/>
      <w:r>
        <w:t>-семеноводческих центров в растениеводстве;</w:t>
      </w:r>
    </w:p>
    <w:p w:rsidR="00176795" w:rsidRDefault="00176795">
      <w:pPr>
        <w:pStyle w:val="ConsPlusNormal"/>
        <w:spacing w:before="220"/>
        <w:ind w:firstLine="540"/>
        <w:jc w:val="both"/>
      </w:pPr>
      <w:r>
        <w:t>в) российским организациям по созданию:</w:t>
      </w:r>
    </w:p>
    <w:p w:rsidR="00176795" w:rsidRDefault="00176795">
      <w:pPr>
        <w:pStyle w:val="ConsPlusNormal"/>
        <w:spacing w:before="220"/>
        <w:ind w:firstLine="540"/>
        <w:jc w:val="both"/>
      </w:pPr>
      <w:r>
        <w:t>оптово-распределительных центров.</w:t>
      </w:r>
    </w:p>
    <w:p w:rsidR="00176795" w:rsidRDefault="00176795">
      <w:pPr>
        <w:pStyle w:val="ConsPlusNormal"/>
        <w:spacing w:before="220"/>
        <w:ind w:firstLine="540"/>
        <w:jc w:val="both"/>
      </w:pPr>
      <w:r>
        <w:t>Субсидии предоставляются на возмещение части прямых понесенных затрат на создание и модернизацию объектов АПК, начатых строительством не ранее 1 января года, предшествующего году предоставления субсидии.</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6" w:name="P610"/>
      <w:bookmarkEnd w:id="6"/>
      <w:r>
        <w:t>Основное мероприятие 1.4. Управление рисками</w:t>
      </w:r>
    </w:p>
    <w:p w:rsidR="00176795" w:rsidRDefault="00176795">
      <w:pPr>
        <w:pStyle w:val="ConsPlusNormal"/>
        <w:jc w:val="center"/>
      </w:pPr>
      <w:r>
        <w:t xml:space="preserve">в </w:t>
      </w:r>
      <w:proofErr w:type="spellStart"/>
      <w:r>
        <w:t>подотраслях</w:t>
      </w:r>
      <w:proofErr w:type="spellEnd"/>
      <w:r>
        <w:t xml:space="preserve"> растениеводства</w:t>
      </w:r>
    </w:p>
    <w:p w:rsidR="00176795" w:rsidRDefault="00176795">
      <w:pPr>
        <w:pStyle w:val="ConsPlusNormal"/>
        <w:ind w:firstLine="540"/>
        <w:jc w:val="both"/>
      </w:pPr>
    </w:p>
    <w:p w:rsidR="00176795" w:rsidRDefault="00176795">
      <w:pPr>
        <w:pStyle w:val="ConsPlusNormal"/>
        <w:ind w:firstLine="540"/>
        <w:jc w:val="both"/>
      </w:pPr>
      <w:r>
        <w:t xml:space="preserve">Реализация основного мероприятия по управлению рисками в </w:t>
      </w:r>
      <w:proofErr w:type="spellStart"/>
      <w:r>
        <w:t>подотраслях</w:t>
      </w:r>
      <w:proofErr w:type="spellEnd"/>
      <w:r>
        <w:t xml:space="preserve"> растениеводства направлена на снижение возможности потери доходов при производстве продукции растениеводства в случае:</w:t>
      </w:r>
    </w:p>
    <w:p w:rsidR="00176795" w:rsidRDefault="00176795">
      <w:pPr>
        <w:pStyle w:val="ConsPlusNormal"/>
        <w:spacing w:before="220"/>
        <w:ind w:firstLine="540"/>
        <w:jc w:val="both"/>
      </w:pPr>
      <w:proofErr w:type="gramStart"/>
      <w:r>
        <w:t xml:space="preserve">воздействия опасных для производства продукции растениеводства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176795" w:rsidRDefault="00176795">
      <w:pPr>
        <w:pStyle w:val="ConsPlusNormal"/>
        <w:spacing w:before="220"/>
        <w:ind w:firstLine="540"/>
        <w:jc w:val="both"/>
      </w:pPr>
      <w: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176795" w:rsidRDefault="00176795">
      <w:pPr>
        <w:pStyle w:val="ConsPlusNormal"/>
        <w:spacing w:before="220"/>
        <w:ind w:firstLine="540"/>
        <w:jc w:val="both"/>
      </w:pPr>
      <w:r>
        <w:t xml:space="preserve">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w:t>
      </w:r>
      <w:r>
        <w:lastRenderedPageBreak/>
        <w:t>мелиорируемых землях.</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увеличение доли застрахованных посевных площадей в общей посевной площади;</w:t>
      </w:r>
    </w:p>
    <w:p w:rsidR="00176795" w:rsidRDefault="00176795">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176795" w:rsidRDefault="00176795">
      <w:pPr>
        <w:pStyle w:val="ConsPlusNormal"/>
        <w:spacing w:before="220"/>
        <w:ind w:firstLine="540"/>
        <w:jc w:val="both"/>
      </w:pPr>
      <w:r>
        <w:t>снижение уровня отказов от выплат по наступившим страховым событиям;</w:t>
      </w:r>
    </w:p>
    <w:p w:rsidR="00176795" w:rsidRDefault="00176795">
      <w:pPr>
        <w:pStyle w:val="ConsPlusNormal"/>
        <w:spacing w:before="220"/>
        <w:ind w:firstLine="540"/>
        <w:jc w:val="both"/>
      </w:pPr>
      <w:r>
        <w:t>повышение инвестиционной привлекательности сельского хозяйства.</w:t>
      </w:r>
    </w:p>
    <w:p w:rsidR="00176795" w:rsidRDefault="00176795">
      <w:pPr>
        <w:pStyle w:val="ConsPlusNormal"/>
        <w:spacing w:before="220"/>
        <w:ind w:firstLine="540"/>
        <w:jc w:val="both"/>
      </w:pPr>
      <w:proofErr w:type="gramStart"/>
      <w:r>
        <w:t>Государственную поддержку предполагается осуществлять посредством предоставления субсидий за счет средств федерального бюджета на условиях софинансирования расходов из республиканского бюджета Республики Северная Осетия-Алания в соответствии с уровнем, утверждаемым Министерством сельского хозяйства Российской Федерации на очередной финансовый год,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w:t>
      </w:r>
      <w:proofErr w:type="gramEnd"/>
      <w:r>
        <w:t xml:space="preserve"> объединения страховщиков.</w:t>
      </w:r>
    </w:p>
    <w:p w:rsidR="00176795" w:rsidRDefault="00176795">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176795" w:rsidRDefault="00176795">
      <w:pPr>
        <w:pStyle w:val="ConsPlusNormal"/>
        <w:spacing w:before="220"/>
        <w:ind w:firstLine="540"/>
        <w:jc w:val="both"/>
      </w:pPr>
      <w:proofErr w:type="gramStart"/>
      <w:r>
        <w:t>Указанные субсидии будут предоставляться при осуществлении страхования рисков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(виноградники, плодовые, ягодные, орехоплодные насаждения).</w:t>
      </w:r>
      <w:proofErr w:type="gramEnd"/>
    </w:p>
    <w:p w:rsidR="00176795" w:rsidRDefault="00176795">
      <w:pPr>
        <w:pStyle w:val="ConsPlusNormal"/>
        <w:spacing w:before="220"/>
        <w:ind w:firstLine="540"/>
        <w:jc w:val="both"/>
      </w:pPr>
      <w:r>
        <w:t>Реализация основного мероприятия в части защиты сельскохозяйственных культур от градобития направлена на снижение рисков сельскохозяйственного производства, повышение уровня его экологической безопасности и повышение урожайности сельскохозяйственных культур.</w:t>
      </w:r>
    </w:p>
    <w:p w:rsidR="00176795" w:rsidRDefault="00176795">
      <w:pPr>
        <w:pStyle w:val="ConsPlusNormal"/>
        <w:spacing w:before="220"/>
        <w:ind w:firstLine="540"/>
        <w:jc w:val="both"/>
      </w:pPr>
      <w:r>
        <w:t>Финансирование мероприятия в части защиты сельскохозяйственных культур от градобития предусматривается за счет средств республиканского бюджета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7" w:name="P628"/>
      <w:bookmarkEnd w:id="7"/>
      <w:r>
        <w:t>Основное мероприятие 1.5. Поддержка доходов</w:t>
      </w:r>
    </w:p>
    <w:p w:rsidR="00176795" w:rsidRDefault="00176795">
      <w:pPr>
        <w:pStyle w:val="ConsPlusNormal"/>
        <w:jc w:val="center"/>
      </w:pPr>
      <w:r>
        <w:t>сельскохозяйственных товаропроизводителей</w:t>
      </w:r>
    </w:p>
    <w:p w:rsidR="00176795" w:rsidRDefault="00176795">
      <w:pPr>
        <w:pStyle w:val="ConsPlusNormal"/>
        <w:jc w:val="center"/>
      </w:pPr>
      <w:r>
        <w:t>в области растениеводства</w:t>
      </w:r>
    </w:p>
    <w:p w:rsidR="00176795" w:rsidRDefault="00176795">
      <w:pPr>
        <w:pStyle w:val="ConsPlusNormal"/>
        <w:ind w:firstLine="540"/>
        <w:jc w:val="both"/>
      </w:pPr>
    </w:p>
    <w:p w:rsidR="00176795" w:rsidRDefault="00176795">
      <w:pPr>
        <w:pStyle w:val="ConsPlusNormal"/>
        <w:ind w:firstLine="540"/>
        <w:jc w:val="both"/>
      </w:pPr>
      <w:r>
        <w:t>Основное мероприятие по поддержке доходов сельскохозяйственных производителей в области растениеводства направлено на повышение доходов сельскохозяйственного производства, повышение уровня его экологической безопасности и повышение плодородия и качества почв и будет осуществляться за счет оказания несвязанной поддержки сельскохозяйственным товаропроизводителям в области растениеводства.</w:t>
      </w:r>
    </w:p>
    <w:p w:rsidR="00176795" w:rsidRDefault="00176795">
      <w:pPr>
        <w:pStyle w:val="ConsPlusNormal"/>
        <w:spacing w:before="220"/>
        <w:ind w:firstLine="540"/>
        <w:jc w:val="both"/>
      </w:pPr>
      <w:r>
        <w:t>Субсидии за счет средств федерального бюджета будут предоставляться на условиях софинансирования расходов из республиканского бюджета Республики Северная Осетия-Алания на повышение доходов сельскохозяйственных товаропроизводителей (кроме граждан, ведущих личное подсобное хозяйство).</w:t>
      </w:r>
    </w:p>
    <w:p w:rsidR="00176795" w:rsidRDefault="00176795">
      <w:pPr>
        <w:pStyle w:val="ConsPlusNormal"/>
        <w:spacing w:before="220"/>
        <w:ind w:firstLine="540"/>
        <w:jc w:val="both"/>
      </w:pPr>
      <w:proofErr w:type="gramStart"/>
      <w:r>
        <w:t xml:space="preserve">Для получения поддержки сельскохозяйственному товаропроизводителю необходимо предоставить в Министерство сельского хозяйства и продовольствия Республики Северная Осетия-Алания справку о постановке на налоговый учет, взять на себя обязательство по осуществлению </w:t>
      </w:r>
      <w:r>
        <w:lastRenderedPageBreak/>
        <w:t>производства на территории Республики Северная Осетия-Алания еще минимум на 3 года, начиная с 1-го платежа субсидии, и обязательство осуществить страхование урожая сельскохозяйственных культур, урожая многолетних насаждений и посадок многолетних насаждений после осуществления</w:t>
      </w:r>
      <w:proofErr w:type="gramEnd"/>
      <w:r>
        <w:t xml:space="preserve"> их сева (посадки) с уровнем страховой защиты не ниже установленного в соответствии с Федеральным </w:t>
      </w:r>
      <w:hyperlink r:id="rId55"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76795" w:rsidRDefault="00176795">
      <w:pPr>
        <w:pStyle w:val="ConsPlusNormal"/>
        <w:spacing w:before="220"/>
        <w:ind w:firstLine="540"/>
        <w:jc w:val="both"/>
      </w:pPr>
      <w:r>
        <w:t>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уровень оснащенности сельскохозяйственной техникой, доходность за определенный период, количество работников и другие показатели. Методика определения индекса утверждается Министерством сельского хозяйства Российской Федерации.</w:t>
      </w:r>
    </w:p>
    <w:p w:rsidR="00176795" w:rsidRDefault="00176795">
      <w:pPr>
        <w:pStyle w:val="ConsPlusNormal"/>
        <w:spacing w:before="220"/>
        <w:ind w:firstLine="540"/>
        <w:jc w:val="both"/>
      </w:pPr>
      <w:r>
        <w:t>Предоставление субсидий за счет средств федерального бюджета осуществляется на условиях софинансирования расходов из республиканского бюджета Республики Северная Осетия-Алания.</w:t>
      </w:r>
    </w:p>
    <w:p w:rsidR="00176795" w:rsidRDefault="00176795">
      <w:pPr>
        <w:pStyle w:val="ConsPlusNormal"/>
        <w:spacing w:before="220"/>
        <w:ind w:firstLine="540"/>
        <w:jc w:val="both"/>
      </w:pPr>
      <w:r>
        <w:t xml:space="preserve">Финансирование мероприятия в части сохранения и восстановления плодородия почв осуществляется за счет средств федерального бюджета, республиканского бюджета Республики Северная Осетия-Алания, а также за счет средств внебюджетных источников, определенных Федеральными законами </w:t>
      </w:r>
      <w:hyperlink r:id="rId56" w:history="1">
        <w:r>
          <w:rPr>
            <w:color w:val="0000FF"/>
          </w:rPr>
          <w:t>"О мелиорации земель"</w:t>
        </w:r>
      </w:hyperlink>
      <w:r>
        <w:t>, "</w:t>
      </w:r>
      <w:hyperlink r:id="rId57" w:history="1">
        <w:r>
          <w:rPr>
            <w:color w:val="0000FF"/>
          </w:rPr>
          <w:t>О государственном регулировании</w:t>
        </w:r>
      </w:hyperlink>
      <w:r>
        <w:t xml:space="preserve"> обеспечения плодородия земель сельскохозяйственного назначения" и другими нормативными актами.</w:t>
      </w:r>
    </w:p>
    <w:p w:rsidR="00176795" w:rsidRDefault="00176795">
      <w:pPr>
        <w:pStyle w:val="ConsPlusNormal"/>
        <w:spacing w:before="220"/>
        <w:ind w:firstLine="540"/>
        <w:jc w:val="both"/>
      </w:pPr>
      <w:r>
        <w:t>Государство оказывает экономическую поддержку и стимулирует землепользователей в выполнении почвоулучшающих мероприятий путем финансирования разработки проектов землеустройства, полной или частичной компенсации произведенных затрат по охране земель и повышению плодородия почв.</w:t>
      </w:r>
    </w:p>
    <w:p w:rsidR="00176795" w:rsidRDefault="00176795">
      <w:pPr>
        <w:pStyle w:val="ConsPlusNormal"/>
        <w:spacing w:before="220"/>
        <w:ind w:firstLine="540"/>
        <w:jc w:val="both"/>
      </w:pPr>
      <w:r>
        <w:t>Объемы финансирования, предусмотренные на реализацию мероприятия, устанавливаются ежегодно при формировании федерального и республиканского бюджетов и в пределах средств, выделяемых на государственную поддержку сельского хозяйства.</w:t>
      </w:r>
    </w:p>
    <w:p w:rsidR="00176795" w:rsidRDefault="00176795">
      <w:pPr>
        <w:pStyle w:val="ConsPlusNormal"/>
        <w:spacing w:before="220"/>
        <w:ind w:firstLine="540"/>
        <w:jc w:val="both"/>
      </w:pPr>
      <w:r>
        <w:t xml:space="preserve">Контроль за соблюдением качества обработки почв и повышением плодородия будет осуществляться Управлением Федеральной службы по ветеринарному и фитосанитарному надзору по Республике Северная Осетия-Алания и Центром агрохимической службы по Республике Северная Осетия-Алания на основании </w:t>
      </w:r>
      <w:proofErr w:type="gramStart"/>
      <w:r>
        <w:t>результатов мониторинга состояния плодородия почв</w:t>
      </w:r>
      <w:proofErr w:type="gramEnd"/>
      <w:r>
        <w:t>.</w:t>
      </w:r>
    </w:p>
    <w:p w:rsidR="00176795" w:rsidRDefault="00176795">
      <w:pPr>
        <w:pStyle w:val="ConsPlusNormal"/>
        <w:spacing w:before="220"/>
        <w:ind w:firstLine="540"/>
        <w:jc w:val="both"/>
      </w:pPr>
      <w:r>
        <w:t>Реализация мероприятия позволит обеспечить более рациональное использование биоклиматического потенциала районов и получение стабильных урожаев сельскохозяйственных культур, обеспечивающих продовольственную безопасность республики.</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4.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Меры государственного регулирования подпрограммой не предусмотрены.</w:t>
      </w:r>
    </w:p>
    <w:p w:rsidR="00176795" w:rsidRDefault="00176795">
      <w:pPr>
        <w:pStyle w:val="ConsPlusNormal"/>
        <w:spacing w:before="220"/>
        <w:ind w:firstLine="540"/>
        <w:jc w:val="both"/>
      </w:pPr>
      <w:hyperlink w:anchor="P13052"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6 Государственной программе.</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5.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Ставки софинансирования определены по каждому мероприятию и меняются от 20 до 70 процентов общих затрат на мероприятие.</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и республиканского бюджетов и целевые индикаторы, которые должны быть достигнуты.</w:t>
      </w:r>
    </w:p>
    <w:p w:rsidR="00176795" w:rsidRDefault="00176795">
      <w:pPr>
        <w:pStyle w:val="ConsPlusNormal"/>
        <w:spacing w:before="220"/>
        <w:ind w:firstLine="540"/>
        <w:jc w:val="both"/>
      </w:pPr>
      <w:r>
        <w:t>Прогнозируемый объем расходов на осуществление мероприятий подпрограммы в 2014 - 2016 годах составляет 697120,4 тыс. рублей.</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w:t>
      </w:r>
      <w:proofErr w:type="spellStart"/>
      <w:r>
        <w:t>Росагролизинг</w:t>
      </w:r>
      <w:proofErr w:type="spellEnd"/>
      <w:r>
        <w:t>", "</w:t>
      </w:r>
      <w:proofErr w:type="spellStart"/>
      <w:r>
        <w:t>Россельхозбанк</w:t>
      </w:r>
      <w:proofErr w:type="spellEnd"/>
      <w:r>
        <w:t>" и "Объединенная зерновая компания".</w:t>
      </w:r>
    </w:p>
    <w:p w:rsidR="00176795" w:rsidRDefault="00176795">
      <w:pPr>
        <w:pStyle w:val="ConsPlusNormal"/>
        <w:ind w:firstLine="540"/>
        <w:jc w:val="both"/>
      </w:pPr>
    </w:p>
    <w:p w:rsidR="00176795" w:rsidRDefault="00176795">
      <w:pPr>
        <w:pStyle w:val="ConsPlusNormal"/>
        <w:jc w:val="center"/>
        <w:outlineLvl w:val="2"/>
      </w:pPr>
      <w:r>
        <w:t>6.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Объем финансирования на реализацию подпрограммы за счет средств федерального бюджета составляет 575432,9 тыс. рублей, республиканского бюджета Республики Северная Осетия-Алания - 121687,5 тыс. рублей (в текущих ценах).</w:t>
      </w:r>
    </w:p>
    <w:p w:rsidR="00176795" w:rsidRDefault="00176795">
      <w:pPr>
        <w:pStyle w:val="ConsPlusNormal"/>
        <w:spacing w:before="220"/>
        <w:ind w:firstLine="540"/>
        <w:jc w:val="both"/>
      </w:pPr>
      <w:proofErr w:type="gramStart"/>
      <w:r>
        <w:t>При расчетах учтены условия и тенденции развития растениеводства за последние 10 - 15 лет и прогноз до 2016 года по следующим параметрам:</w:t>
      </w:r>
      <w:proofErr w:type="gramEnd"/>
    </w:p>
    <w:p w:rsidR="00176795" w:rsidRDefault="00176795">
      <w:pPr>
        <w:pStyle w:val="ConsPlusNormal"/>
        <w:spacing w:before="220"/>
        <w:ind w:firstLine="540"/>
        <w:jc w:val="both"/>
      </w:pPr>
      <w:r>
        <w:t>объем производства продукции растениеводства;</w:t>
      </w:r>
    </w:p>
    <w:p w:rsidR="00176795" w:rsidRDefault="00176795">
      <w:pPr>
        <w:pStyle w:val="ConsPlusNormal"/>
        <w:spacing w:before="220"/>
        <w:ind w:firstLine="540"/>
        <w:jc w:val="both"/>
      </w:pPr>
      <w:r>
        <w:t>себестоимость продукции растениеводства и ее структура;</w:t>
      </w:r>
    </w:p>
    <w:p w:rsidR="00176795" w:rsidRDefault="00176795">
      <w:pPr>
        <w:pStyle w:val="ConsPlusNormal"/>
        <w:spacing w:before="220"/>
        <w:ind w:firstLine="540"/>
        <w:jc w:val="both"/>
      </w:pPr>
      <w:r>
        <w:t>цена реализации;</w:t>
      </w:r>
    </w:p>
    <w:p w:rsidR="00176795" w:rsidRDefault="00176795">
      <w:pPr>
        <w:pStyle w:val="ConsPlusNormal"/>
        <w:spacing w:before="220"/>
        <w:ind w:firstLine="540"/>
        <w:jc w:val="both"/>
      </w:pPr>
      <w:r>
        <w:t xml:space="preserve">уровень рентабельности, а также необходимость </w:t>
      </w:r>
      <w:proofErr w:type="gramStart"/>
      <w:r>
        <w:t>синхронизации мер стимулирования производства продукции растениеводства</w:t>
      </w:r>
      <w:proofErr w:type="gramEnd"/>
      <w:r>
        <w:t xml:space="preserve"> с развитием ее переработки и реализации (агропродовольственная цепочка по основным продуктам).</w:t>
      </w:r>
    </w:p>
    <w:p w:rsidR="00176795" w:rsidRDefault="00176795">
      <w:pPr>
        <w:pStyle w:val="ConsPlusNormal"/>
        <w:spacing w:before="220"/>
        <w:ind w:firstLine="540"/>
        <w:jc w:val="both"/>
      </w:pPr>
      <w:proofErr w:type="gramStart"/>
      <w:r>
        <w:t xml:space="preserve">Необходимость осуществления государственной поддержки, направленной на сохранение и восстановление плодородия почв земель сельскохозяйственного назначения как национального достояния и основного средства сельскохозяйственного производства, обусловлена необходимостью частичного сокращения сложившегося </w:t>
      </w:r>
      <w:proofErr w:type="spellStart"/>
      <w:r>
        <w:t>диспаритета</w:t>
      </w:r>
      <w:proofErr w:type="spellEnd"/>
      <w:r>
        <w:t xml:space="preserve"> между ценами на сельскохозяйственную продукцию и на материально-технические ресурсы.</w:t>
      </w:r>
      <w:proofErr w:type="gramEnd"/>
    </w:p>
    <w:p w:rsidR="00176795" w:rsidRDefault="00176795">
      <w:pPr>
        <w:pStyle w:val="ConsPlusNormal"/>
        <w:spacing w:before="220"/>
        <w:ind w:firstLine="540"/>
        <w:jc w:val="both"/>
      </w:pPr>
      <w:r>
        <w:t xml:space="preserve">Объем финансовых ресурсов, необходимых для реализации подпрограммы в разрезе основных мероприятий, приведен в </w:t>
      </w:r>
      <w:hyperlink w:anchor="P8077" w:history="1">
        <w:r>
          <w:rPr>
            <w:color w:val="0000FF"/>
          </w:rPr>
          <w:t>приложении 4</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 и описание мер</w:t>
      </w:r>
    </w:p>
    <w:p w:rsidR="00176795" w:rsidRDefault="00176795">
      <w:pPr>
        <w:pStyle w:val="ConsPlusNormal"/>
        <w:jc w:val="center"/>
      </w:pPr>
      <w:r>
        <w:t>управления рисками</w:t>
      </w:r>
    </w:p>
    <w:p w:rsidR="00176795" w:rsidRDefault="00176795">
      <w:pPr>
        <w:pStyle w:val="ConsPlusNormal"/>
        <w:ind w:firstLine="540"/>
        <w:jc w:val="both"/>
      </w:pPr>
    </w:p>
    <w:p w:rsidR="00176795" w:rsidRDefault="00176795">
      <w:pPr>
        <w:pStyle w:val="ConsPlusNormal"/>
        <w:ind w:firstLine="540"/>
        <w:jc w:val="both"/>
      </w:pPr>
      <w:r>
        <w:t>К основным рискам реализации подпрограммы относятся следующие:</w:t>
      </w:r>
    </w:p>
    <w:p w:rsidR="00176795" w:rsidRDefault="00176795">
      <w:pPr>
        <w:pStyle w:val="ConsPlusNormal"/>
        <w:spacing w:before="220"/>
        <w:ind w:firstLine="540"/>
        <w:jc w:val="both"/>
      </w:pPr>
      <w: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в засушливых зонах и принятие дополнительных мер поддержки в особо неблагоприятные по природно-климатическим условиям годы;</w:t>
      </w:r>
    </w:p>
    <w:p w:rsidR="00176795" w:rsidRDefault="00176795">
      <w:pPr>
        <w:pStyle w:val="ConsPlusNormal"/>
        <w:spacing w:before="220"/>
        <w:ind w:firstLine="540"/>
        <w:jc w:val="both"/>
      </w:pPr>
      <w:r>
        <w:lastRenderedPageBreak/>
        <w:t xml:space="preserve">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подотрасли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переработки, в том числе за счет сокращения реальных доходов населения. </w:t>
      </w:r>
      <w:proofErr w:type="gramStart"/>
      <w:r>
        <w:t>Снижение негативного влияния указанных рисков должно обеспечиваться через развитие биржевой торговли, которая обеспечивает возможности для хеджирования ценовых рисков, стимулирование потребления отдельных видов продукции растениеводства на внутреннем рынке,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экспортной ориентации, применение мер государственного регулирования рынка;</w:t>
      </w:r>
      <w:proofErr w:type="gramEnd"/>
    </w:p>
    <w:p w:rsidR="00176795" w:rsidRDefault="00176795">
      <w:pPr>
        <w:pStyle w:val="ConsPlusNormal"/>
        <w:spacing w:before="220"/>
        <w:ind w:firstLine="540"/>
        <w:jc w:val="both"/>
      </w:pPr>
      <w:r>
        <w:t>международные торгово-политические риски, обусловленные функционированием аграрного сектора в координации с ситуацией на международных рынках и деятельностью экспортеров отдельных видов продукции растениеводства и перерабатывающих отраслей, существенным возрастанием конкуренции в результате вступления России в ВТО. Минимизация указанных рисков должна включать организационно-политическую и финансовую поддержку производства продукции растениеводства в республике, выставочной деятельности, повышение эффективности деятельности торговых представительств республики за ее пределами, совершенствование требований к безопасности и качеству продукции.</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8" w:name="P683"/>
      <w:bookmarkEnd w:id="8"/>
      <w:r>
        <w:t>ПОДПРОГРАММА 2</w:t>
      </w:r>
    </w:p>
    <w:p w:rsidR="00176795" w:rsidRDefault="00176795">
      <w:pPr>
        <w:pStyle w:val="ConsPlusTitle"/>
        <w:jc w:val="center"/>
      </w:pPr>
      <w:r>
        <w:t>"РАЗВИТИЕ ПОДОТРАСЛИ ЖИВОТНОВОДСТВА, ПЕРЕРАБОТКИ</w:t>
      </w:r>
    </w:p>
    <w:p w:rsidR="00176795" w:rsidRDefault="00176795">
      <w:pPr>
        <w:pStyle w:val="ConsPlusTitle"/>
        <w:jc w:val="center"/>
      </w:pPr>
      <w:r>
        <w:t>И РЕАЛИЗАЦИИ ПРОДУКЦИИ ЖИВОТНОВОДСТВА" НА 2014 - 2016 ГОДЫ</w:t>
      </w:r>
    </w:p>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Ведомственная целевая программа "Развитие мясного скотоводства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828" w:history="1">
              <w:r>
                <w:rPr>
                  <w:color w:val="0000FF"/>
                </w:rPr>
                <w:t>мероприятие 2.1</w:t>
              </w:r>
            </w:hyperlink>
            <w:r>
              <w:t>. Развитие племенного животноводства;</w:t>
            </w:r>
          </w:p>
          <w:p w:rsidR="00176795" w:rsidRDefault="00176795">
            <w:pPr>
              <w:pStyle w:val="ConsPlusNormal"/>
            </w:pPr>
            <w:r>
              <w:t xml:space="preserve">основное </w:t>
            </w:r>
            <w:hyperlink w:anchor="P854" w:history="1">
              <w:r>
                <w:rPr>
                  <w:color w:val="0000FF"/>
                </w:rPr>
                <w:t>мероприятие 2.2</w:t>
              </w:r>
            </w:hyperlink>
            <w:r>
              <w:t>. Поддержка развития молочного скотоводства;</w:t>
            </w:r>
          </w:p>
          <w:p w:rsidR="00176795" w:rsidRDefault="00176795">
            <w:pPr>
              <w:pStyle w:val="ConsPlusNormal"/>
            </w:pPr>
            <w:r>
              <w:t xml:space="preserve">основное </w:t>
            </w:r>
            <w:hyperlink w:anchor="P862" w:history="1">
              <w:r>
                <w:rPr>
                  <w:color w:val="0000FF"/>
                </w:rPr>
                <w:t>мероприятие 2.3</w:t>
              </w:r>
            </w:hyperlink>
            <w:r>
              <w:t xml:space="preserve">. Развитие </w:t>
            </w:r>
            <w:proofErr w:type="gramStart"/>
            <w:r>
              <w:t>отдельных</w:t>
            </w:r>
            <w:proofErr w:type="gramEnd"/>
            <w:r>
              <w:t xml:space="preserve"> </w:t>
            </w:r>
            <w:proofErr w:type="spellStart"/>
            <w:r>
              <w:t>подотраслей</w:t>
            </w:r>
            <w:proofErr w:type="spellEnd"/>
            <w:r>
              <w:t xml:space="preserve"> животноводства;</w:t>
            </w:r>
          </w:p>
          <w:p w:rsidR="00176795" w:rsidRDefault="00176795">
            <w:pPr>
              <w:pStyle w:val="ConsPlusNormal"/>
            </w:pPr>
            <w:r>
              <w:t xml:space="preserve">основное </w:t>
            </w:r>
            <w:hyperlink w:anchor="P887" w:history="1">
              <w:r>
                <w:rPr>
                  <w:color w:val="0000FF"/>
                </w:rPr>
                <w:t>мероприятие 2.4</w:t>
              </w:r>
            </w:hyperlink>
            <w:r>
              <w:t>.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176795" w:rsidRDefault="00176795">
            <w:pPr>
              <w:pStyle w:val="ConsPlusNormal"/>
            </w:pPr>
            <w:r>
              <w:t xml:space="preserve">основное </w:t>
            </w:r>
            <w:hyperlink w:anchor="P911" w:history="1">
              <w:r>
                <w:rPr>
                  <w:color w:val="0000FF"/>
                </w:rPr>
                <w:t>мероприятие 2.5</w:t>
              </w:r>
            </w:hyperlink>
            <w:r>
              <w:t xml:space="preserve">. Управление рисками в </w:t>
            </w:r>
            <w:r>
              <w:lastRenderedPageBreak/>
              <w:t>подотрасли животноводства;</w:t>
            </w:r>
          </w:p>
          <w:p w:rsidR="00176795" w:rsidRDefault="00176795">
            <w:pPr>
              <w:pStyle w:val="ConsPlusNormal"/>
            </w:pPr>
            <w:r>
              <w:t xml:space="preserve">основное </w:t>
            </w:r>
            <w:hyperlink w:anchor="P943" w:history="1">
              <w:r>
                <w:rPr>
                  <w:color w:val="0000FF"/>
                </w:rPr>
                <w:t>мероприятие 2.6</w:t>
              </w:r>
            </w:hyperlink>
            <w:r>
              <w:t>. Государственная поддержка на создание и модернизацию объектов подотрасли животноводства;</w:t>
            </w:r>
          </w:p>
          <w:p w:rsidR="00176795" w:rsidRDefault="00176795">
            <w:pPr>
              <w:pStyle w:val="ConsPlusNormal"/>
            </w:pPr>
            <w:r>
              <w:t>ведомственная целевая программа 2.1. "Развитие мясного скотоводства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lastRenderedPageBreak/>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Обеспечение выполнения показателей </w:t>
            </w:r>
            <w:hyperlink r:id="rId58" w:history="1">
              <w:r>
                <w:rPr>
                  <w:color w:val="0000FF"/>
                </w:rPr>
                <w:t>Доктрины</w:t>
              </w:r>
            </w:hyperlink>
            <w:r>
              <w:t xml:space="preserve"> в сфере производства продукции животноводства;</w:t>
            </w:r>
          </w:p>
          <w:p w:rsidR="00176795" w:rsidRDefault="00176795">
            <w:pPr>
              <w:pStyle w:val="ConsPlusNormal"/>
            </w:pPr>
            <w:r>
              <w:t>комплексное развитие и повышение эффективности производства животноводческой продукции и продуктов ее переработки.</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объемов производства продукции мясного и молочного животноводства;</w:t>
            </w:r>
          </w:p>
          <w:p w:rsidR="00176795" w:rsidRDefault="00176795">
            <w:pPr>
              <w:pStyle w:val="ConsPlusNormal"/>
            </w:pPr>
            <w:r>
              <w:t>развитие социально значимых отраслей: овцеводства и козоводства, - обеспечивающих сохранение традиционного уклада жизни и занятости сельского населения;</w:t>
            </w:r>
          </w:p>
          <w:p w:rsidR="00176795" w:rsidRDefault="00176795">
            <w:pPr>
              <w:pStyle w:val="ConsPlusNormal"/>
            </w:pPr>
            <w:r>
              <w:t>развитие переработки продукции животноводства;</w:t>
            </w:r>
          </w:p>
          <w:p w:rsidR="00176795" w:rsidRDefault="00176795">
            <w:pPr>
              <w:pStyle w:val="ConsPlusNormal"/>
            </w:pPr>
            <w:r>
              <w:t>улучшение и стабилизация эпизоотической ситуации на территории Республики Северная Осетия-Алания, касающейся африканской чумы свиней;</w:t>
            </w:r>
          </w:p>
          <w:p w:rsidR="00176795" w:rsidRDefault="00176795">
            <w:pPr>
              <w:pStyle w:val="ConsPlusNormal"/>
            </w:pPr>
            <w:r>
              <w:t>предупреждение возникновения и распространения заразных болезней животных;</w:t>
            </w:r>
          </w:p>
          <w:p w:rsidR="00176795" w:rsidRDefault="00176795">
            <w:pPr>
              <w:pStyle w:val="ConsPlusNormal"/>
            </w:pPr>
            <w:r>
              <w:t>расширение объемов поставок животноводческой продукции и продуктов ее переработки на внешние рынки;</w:t>
            </w:r>
          </w:p>
          <w:p w:rsidR="00176795" w:rsidRDefault="00176795">
            <w:pPr>
              <w:pStyle w:val="ConsPlusNormal"/>
            </w:pPr>
            <w: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Производство скота и птицы на убой (в живом весе);</w:t>
            </w:r>
          </w:p>
          <w:p w:rsidR="00176795" w:rsidRDefault="00176795">
            <w:pPr>
              <w:pStyle w:val="ConsPlusNormal"/>
            </w:pPr>
            <w:r>
              <w:t>производство молока в хозяйствах всех категорий;</w:t>
            </w:r>
          </w:p>
          <w:p w:rsidR="00176795" w:rsidRDefault="00176795">
            <w:pPr>
              <w:pStyle w:val="ConsPlusNormal"/>
            </w:pPr>
            <w:r>
              <w:t>прирост производственных мощностей по убою скота и его первичной переработке;</w:t>
            </w:r>
          </w:p>
          <w:p w:rsidR="00176795" w:rsidRDefault="00176795">
            <w:pPr>
              <w:pStyle w:val="ConsPlusNormal"/>
            </w:pPr>
            <w:r>
              <w:t>производство молока;</w:t>
            </w:r>
          </w:p>
          <w:p w:rsidR="00176795" w:rsidRDefault="00176795">
            <w:pPr>
              <w:pStyle w:val="ConsPlusNormal"/>
            </w:pPr>
            <w:r>
              <w:t>производство сыров и сырных продуктов, масла сливочного;</w:t>
            </w:r>
          </w:p>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176795" w:rsidRDefault="00176795">
            <w:pPr>
              <w:pStyle w:val="ConsPlusNormal"/>
            </w:pPr>
            <w:r>
              <w:t>товарность молока в сельскохозяйственных организациях, крестьянских (фермерских) хозяйствах, включая индивидуальных предпринимателей</w:t>
            </w:r>
          </w:p>
        </w:tc>
      </w:tr>
      <w:tr w:rsidR="00176795">
        <w:tc>
          <w:tcPr>
            <w:tcW w:w="3480" w:type="dxa"/>
            <w:tcBorders>
              <w:top w:val="nil"/>
              <w:left w:val="nil"/>
              <w:bottom w:val="nil"/>
              <w:right w:val="nil"/>
            </w:tcBorders>
          </w:tcPr>
          <w:p w:rsidR="00176795" w:rsidRDefault="00176795">
            <w:pPr>
              <w:pStyle w:val="ConsPlusNormal"/>
            </w:pPr>
            <w:r>
              <w:lastRenderedPageBreak/>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2014 - 2016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за счет средств федерального и республиканского бюджетов, внебюджетных источников составит 333049,8 тыс. рублей, в том числе:</w:t>
            </w:r>
          </w:p>
          <w:p w:rsidR="00176795" w:rsidRDefault="00176795">
            <w:pPr>
              <w:pStyle w:val="ConsPlusNormal"/>
            </w:pPr>
            <w:r>
              <w:t>за счет средств федерального бюджета - 188139,8 тыс. рублей, в том числе по годам:</w:t>
            </w:r>
          </w:p>
          <w:p w:rsidR="00176795" w:rsidRDefault="00176795">
            <w:pPr>
              <w:pStyle w:val="ConsPlusNormal"/>
            </w:pPr>
            <w:r>
              <w:t>в 2014 году - 67550,6 тыс. рублей;</w:t>
            </w:r>
          </w:p>
          <w:p w:rsidR="00176795" w:rsidRDefault="00176795">
            <w:pPr>
              <w:pStyle w:val="ConsPlusNormal"/>
            </w:pPr>
            <w:r>
              <w:t>в 2015 году - 66727,6 тыс. рублей;</w:t>
            </w:r>
          </w:p>
          <w:p w:rsidR="00176795" w:rsidRDefault="00176795">
            <w:pPr>
              <w:pStyle w:val="ConsPlusNormal"/>
            </w:pPr>
            <w:r>
              <w:t>в 2016 году - 53852,2 тыс. рублей;</w:t>
            </w:r>
          </w:p>
          <w:p w:rsidR="00176795" w:rsidRDefault="00176795">
            <w:pPr>
              <w:pStyle w:val="ConsPlusNormal"/>
            </w:pPr>
            <w:r>
              <w:t>за счет средств республиканского бюджета Республики Северная Осетия-Алания - 144910,0 тыс. рублей, в том числе по годам:</w:t>
            </w:r>
          </w:p>
          <w:p w:rsidR="00176795" w:rsidRDefault="00176795">
            <w:pPr>
              <w:pStyle w:val="ConsPlusNormal"/>
            </w:pPr>
            <w:r>
              <w:t>в 2014 году - 79593,1 тыс. рублей;</w:t>
            </w:r>
          </w:p>
          <w:p w:rsidR="00176795" w:rsidRDefault="00176795">
            <w:pPr>
              <w:pStyle w:val="ConsPlusNormal"/>
            </w:pPr>
            <w:r>
              <w:t>в 2015 году - 41206,9 тыс. рублей;</w:t>
            </w:r>
          </w:p>
          <w:p w:rsidR="00176795" w:rsidRDefault="00176795">
            <w:pPr>
              <w:pStyle w:val="ConsPlusNormal"/>
            </w:pPr>
            <w:r>
              <w:t>в 2016 году - 24110,0 тыс. рублей</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производства в 2016 году:</w:t>
            </w:r>
          </w:p>
          <w:p w:rsidR="00176795" w:rsidRDefault="00176795">
            <w:pPr>
              <w:pStyle w:val="ConsPlusNormal"/>
            </w:pPr>
            <w:r>
              <w:t>скота и птицы на убой до 33,1 тыс. тонн;</w:t>
            </w:r>
          </w:p>
          <w:p w:rsidR="00176795" w:rsidRDefault="00176795">
            <w:pPr>
              <w:pStyle w:val="ConsPlusNormal"/>
            </w:pPr>
            <w:r>
              <w:t>прирост мощностей по убою скота и его первичной переработке на 550,0 тонн;</w:t>
            </w:r>
          </w:p>
          <w:p w:rsidR="00176795" w:rsidRDefault="00176795">
            <w:pPr>
              <w:pStyle w:val="ConsPlusNormal"/>
            </w:pPr>
            <w:r>
              <w:t>рост глубины переработки скота с 50 до 70 процентов, птицы с 65 до 85 процентов;</w:t>
            </w:r>
          </w:p>
          <w:p w:rsidR="00176795" w:rsidRDefault="00176795">
            <w:pPr>
              <w:pStyle w:val="ConsPlusNormal"/>
            </w:pPr>
            <w:r>
              <w:t>увеличение производства молока до 192,2 тыс. тонн;</w:t>
            </w:r>
          </w:p>
          <w:p w:rsidR="00176795" w:rsidRDefault="00176795">
            <w:pPr>
              <w:pStyle w:val="ConsPlusNormal"/>
            </w:pPr>
            <w:r>
              <w:t>увеличение производства сыров и сырных продуктов до 50,9 тонн;</w:t>
            </w:r>
          </w:p>
          <w:p w:rsidR="00176795" w:rsidRDefault="00176795">
            <w:pPr>
              <w:pStyle w:val="ConsPlusNormal"/>
            </w:pPr>
            <w:r>
              <w:t>увеличение маточного поголовья овец и коз до 15,3 тыс. голов;</w:t>
            </w:r>
          </w:p>
          <w:p w:rsidR="00176795" w:rsidRDefault="00176795">
            <w:pPr>
              <w:pStyle w:val="ConsPlusNormal"/>
            </w:pPr>
            <w:r>
              <w:t>рост в 2016 году по сравнению с показателем в 2013 году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11,4 тыс. голов (с 12,9 тыс. голов до 24,3 тыс. голов);</w:t>
            </w:r>
          </w:p>
          <w:p w:rsidR="00176795" w:rsidRDefault="00176795">
            <w:pPr>
              <w:pStyle w:val="ConsPlusNormal"/>
            </w:pPr>
            <w:r>
              <w:t>рост товарности молока в сельскохозяйственных организациях, крестьянских (фермерских) хозяйствах, включая индивидуальных предпринимателей, до 92,0%;</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прогноз ее развития</w:t>
      </w:r>
    </w:p>
    <w:p w:rsidR="00176795" w:rsidRDefault="00176795">
      <w:pPr>
        <w:pStyle w:val="ConsPlusNormal"/>
        <w:ind w:firstLine="540"/>
        <w:jc w:val="both"/>
      </w:pPr>
    </w:p>
    <w:p w:rsidR="00176795" w:rsidRDefault="00176795">
      <w:pPr>
        <w:pStyle w:val="ConsPlusNormal"/>
        <w:ind w:firstLine="540"/>
        <w:jc w:val="both"/>
      </w:pPr>
      <w:r>
        <w:t xml:space="preserve">Подпрограмма охватывает мясной и </w:t>
      </w:r>
      <w:proofErr w:type="gramStart"/>
      <w:r>
        <w:t>молочный</w:t>
      </w:r>
      <w:proofErr w:type="gramEnd"/>
      <w:r>
        <w:t xml:space="preserve"> </w:t>
      </w:r>
      <w:proofErr w:type="spellStart"/>
      <w:r>
        <w:t>подкомплексы</w:t>
      </w:r>
      <w:proofErr w:type="spellEnd"/>
      <w:r>
        <w:t>, включающие в себя отрасли по производству мяса и молока всех видов, их первичной и последующей (промышленной) переработке, логистике, регулированию мясного и молочного рынков.</w:t>
      </w:r>
    </w:p>
    <w:p w:rsidR="00176795" w:rsidRDefault="00176795">
      <w:pPr>
        <w:pStyle w:val="ConsPlusNormal"/>
        <w:spacing w:before="220"/>
        <w:ind w:firstLine="540"/>
        <w:jc w:val="both"/>
      </w:pPr>
      <w:proofErr w:type="gramStart"/>
      <w:r>
        <w:t xml:space="preserve">Мясной и молочный </w:t>
      </w:r>
      <w:proofErr w:type="spellStart"/>
      <w:r>
        <w:t>подкомплексы</w:t>
      </w:r>
      <w:proofErr w:type="spellEnd"/>
      <w:r>
        <w:t xml:space="preserve"> являются одними из основных жизнеобеспечивающих секторов отечественного аграрного производства, оказывающих решающее влияние на уровень продовольственного обеспечения страны и определяющих здоровье нации.</w:t>
      </w:r>
      <w:proofErr w:type="gramEnd"/>
    </w:p>
    <w:p w:rsidR="00176795" w:rsidRDefault="00176795">
      <w:pPr>
        <w:pStyle w:val="ConsPlusNormal"/>
        <w:spacing w:before="220"/>
        <w:ind w:firstLine="540"/>
        <w:jc w:val="both"/>
      </w:pPr>
      <w:proofErr w:type="gramStart"/>
      <w:r>
        <w:t xml:space="preserve">В 1991 году потребление мяса и мясопродуктов на душу населения в Республике Северная Осетия-Алания достигало 56 кг и обеспечивалось за счет внутреннего производства скота и птицы на убой в </w:t>
      </w:r>
      <w:r>
        <w:lastRenderedPageBreak/>
        <w:t>количестве 26 тыс. тонн в убойном весе, в том числе 8,3 тыс. тонн крупного рогатого скота, 10,3 тыс. тонн свиней, 6,8 тыс. тонн мяса птицы и 0,6 тыс. тонн овец и</w:t>
      </w:r>
      <w:proofErr w:type="gramEnd"/>
      <w:r>
        <w:t xml:space="preserve"> коз. В структуре потребления мяса преобладали говядина и мясо птицы.</w:t>
      </w:r>
    </w:p>
    <w:p w:rsidR="00176795" w:rsidRDefault="00176795">
      <w:pPr>
        <w:pStyle w:val="ConsPlusNormal"/>
        <w:spacing w:before="220"/>
        <w:ind w:firstLine="540"/>
        <w:jc w:val="both"/>
      </w:pPr>
      <w:r>
        <w:t xml:space="preserve">В 1991 - 1999 годах российский рынок мяса претерпел значительные негативные количественные и качественные изменения. </w:t>
      </w:r>
      <w:proofErr w:type="gramStart"/>
      <w:r>
        <w:t>Потребление мяса и мясопродуктов на душу населения к 1999 году в республике снизилось до 41 кг, а собственное производство скота и птицы на убой в убойном весе - до 23,2 тыс. тонн, в том числе крупного рогатого скота - до 11,2 тыс. тонн, свиней - до 8,2 тыс. тонн, птицы - до 2,5 тыс. тонн, овец и коз - 0,9 тыс. тонн.</w:t>
      </w:r>
      <w:proofErr w:type="gramEnd"/>
      <w:r>
        <w:t xml:space="preserve"> Произошло резкое сокращение поголовья скота и птицы.</w:t>
      </w:r>
    </w:p>
    <w:p w:rsidR="00176795" w:rsidRDefault="00176795">
      <w:pPr>
        <w:pStyle w:val="ConsPlusNormal"/>
        <w:spacing w:before="220"/>
        <w:ind w:firstLine="540"/>
        <w:jc w:val="both"/>
      </w:pPr>
      <w:r>
        <w:t xml:space="preserve">С 2000 по 2005 год тенденция спада производства мяса приостановилась, обозначился этап постепенного его восстановления, особенно наращивания объемов мяса свиней, птицы. </w:t>
      </w:r>
      <w:proofErr w:type="gramStart"/>
      <w:r>
        <w:t>Потребление мяса и мясопродуктов на душу населения возросло в 2005 году до 48 кг, а собственное производство скота и птицы на убой в убойном весе - до 29,2 тыс. тонн, в том числе крупного рогатого скота - до 10,2 тыс. тонн, свиней - до 13,4 тыс. тонн, птицы - до 4,7 тыс. тонн, овец и коз - 0,9 тыс. тонн.</w:t>
      </w:r>
      <w:proofErr w:type="gramEnd"/>
    </w:p>
    <w:p w:rsidR="00176795" w:rsidRDefault="00176795">
      <w:pPr>
        <w:pStyle w:val="ConsPlusNormal"/>
        <w:spacing w:before="220"/>
        <w:ind w:firstLine="540"/>
        <w:jc w:val="both"/>
      </w:pPr>
      <w:r>
        <w:t>С 2006 по 2011 год прослеживается тенденция роста количественных и качественных показателей отечественного мясного животноводства. Собственное производство скота и птицы на убой в убойном весе в 2011 году составило 35,2 тыс. тонн, в том числе крупного рогатого скота - 12,7 тыс. тонн, свиней - 9,9 тыс. тонн, птицы - 12,0 тыс. тонн, овец и коз - 0,6 тыс. тонн. Потребление мяса на душу населения в 2011 году достигло 49,4 кг. Потребление мяса относительно рациональной нормы (75 кг) составляет 79 процентов. В структуре потребления на долю говядины приходилось 36,1 процента (17,8 кг), мяса птицы - 34,1 процента (16,8 кг), свинины - 28,1 процента (13,9 кг) и баранины - 1,7 процента (0,8 кг).</w:t>
      </w:r>
    </w:p>
    <w:p w:rsidR="00176795" w:rsidRDefault="00176795">
      <w:pPr>
        <w:pStyle w:val="ConsPlusNormal"/>
        <w:spacing w:before="220"/>
        <w:ind w:firstLine="540"/>
        <w:jc w:val="both"/>
      </w:pPr>
      <w:r>
        <w:t xml:space="preserve">Существенное значение в обеспечении роста производства мяса имела государственная поддержка в рамках реализации приоритетного национального проекта "Развитие агропромышленного комплекса" в 2006 - 2007 годах и Государственной </w:t>
      </w:r>
      <w:hyperlink r:id="rId59" w:history="1">
        <w:r>
          <w:rPr>
            <w:color w:val="0000FF"/>
          </w:rPr>
          <w:t>программы</w:t>
        </w:r>
      </w:hyperlink>
      <w:r>
        <w:t xml:space="preserve"> на 2008 - 2012 годы.</w:t>
      </w:r>
    </w:p>
    <w:p w:rsidR="00176795" w:rsidRDefault="00176795">
      <w:pPr>
        <w:pStyle w:val="ConsPlusNormal"/>
        <w:spacing w:before="220"/>
        <w:ind w:firstLine="540"/>
        <w:jc w:val="both"/>
      </w:pPr>
      <w:r>
        <w:t>При этом, несмотря на стабилизацию и рост производства мяса, потребность населения Республики Северная Осетия-Алания в мясных продуктах за счет собственного производства обеспечивается только на 59,2 процента, республика продолжает импортировать мясо и мясную продукцию, что наносит ущерб ее экономике. Удельный вес Республики Северная Осетия-Алания в российском производстве мяса значительно ниже ее потенциала и составляет около 0,5 процента.</w:t>
      </w:r>
    </w:p>
    <w:p w:rsidR="00176795" w:rsidRDefault="00176795">
      <w:pPr>
        <w:pStyle w:val="ConsPlusNormal"/>
        <w:spacing w:before="220"/>
        <w:ind w:firstLine="540"/>
        <w:jc w:val="both"/>
      </w:pPr>
      <w:r>
        <w:t>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эпизоотическая ситуация по которым на территории Республики Северная Осетия-Алания за последние годы значительно ухудшилась (африканская чума свиней). В первую очередь необходимо срочно снизить и стабилизировать эпизоотическую ситуацию, касающуюся африканской чумы свиней, которая ставит под угрозу дальнейшее развитие свиноводческой отрасли животноводства.</w:t>
      </w:r>
    </w:p>
    <w:p w:rsidR="00176795" w:rsidRDefault="00176795">
      <w:pPr>
        <w:pStyle w:val="ConsPlusNormal"/>
        <w:spacing w:before="220"/>
        <w:ind w:firstLine="540"/>
        <w:jc w:val="both"/>
      </w:pPr>
      <w:r>
        <w:t>Для выхода отечественной мясной продукции на внешние рынки необходима гармонизация ветеринарного законодательства Российской Федерации и потенциальных стран-импортеров с учетом обеспечения режима максимального благоприятствования для российского экспорта, а также реализация мер по обеспечению благополучия территории Республики Северная Осетия-Алания по особо опасным болезням животных.</w:t>
      </w:r>
    </w:p>
    <w:p w:rsidR="00176795" w:rsidRDefault="00176795">
      <w:pPr>
        <w:pStyle w:val="ConsPlusNormal"/>
        <w:spacing w:before="220"/>
        <w:ind w:firstLine="540"/>
        <w:jc w:val="both"/>
      </w:pPr>
      <w:r>
        <w:t xml:space="preserve">Молочное скотоводство в Республике Северная Осетия-Алания является ведущей и наиболее сложной </w:t>
      </w:r>
      <w:proofErr w:type="spellStart"/>
      <w:r>
        <w:t>подотраслью</w:t>
      </w:r>
      <w:proofErr w:type="spellEnd"/>
      <w:r>
        <w:t xml:space="preserve"> животноводства. В 1990 году во всех категориях хозяйств было произведено 159,1 тыс. тонн молока, или 229 кг в расчете на душу населения. Основными производителями молока в 1990 году были сельскохозяйственные предприятия - 91,3 тыс. тонн (57,4 процента), на долю частного сектора приходилось 67,8 тыс. тонн (42,6 процента).</w:t>
      </w:r>
    </w:p>
    <w:p w:rsidR="00176795" w:rsidRDefault="00176795">
      <w:pPr>
        <w:pStyle w:val="ConsPlusNormal"/>
        <w:spacing w:before="220"/>
        <w:ind w:firstLine="540"/>
        <w:jc w:val="both"/>
      </w:pPr>
      <w:r>
        <w:t xml:space="preserve">В дальнейшем произошло резкое снижение производства молока. В 2000 году его объемы к </w:t>
      </w:r>
      <w:r>
        <w:lastRenderedPageBreak/>
        <w:t>уровню в 1990 году снизились на 15,7 тыс. тонн, За этот период (1990 - 2000 годы) поголовье коров уменьшилось на - 2,4 тысячи.</w:t>
      </w:r>
    </w:p>
    <w:p w:rsidR="00176795" w:rsidRDefault="00176795">
      <w:pPr>
        <w:pStyle w:val="ConsPlusNormal"/>
        <w:spacing w:before="220"/>
        <w:ind w:firstLine="540"/>
        <w:jc w:val="both"/>
      </w:pPr>
      <w:r>
        <w:t xml:space="preserve">В рамках реализации приоритетного национального проекта "Развитие агропромышленного комплекса" в 2006 - 2007 годах и Государственной </w:t>
      </w:r>
      <w:hyperlink r:id="rId60" w:history="1">
        <w:r>
          <w:rPr>
            <w:color w:val="0000FF"/>
          </w:rPr>
          <w:t>программы</w:t>
        </w:r>
      </w:hyperlink>
      <w:r>
        <w:t xml:space="preserve"> на 2008 - 2012 годы были разработаны и реализованы меры по дальнейшему развитию молочного скотоводства.</w:t>
      </w:r>
    </w:p>
    <w:p w:rsidR="00176795" w:rsidRDefault="00176795">
      <w:pPr>
        <w:pStyle w:val="ConsPlusNormal"/>
        <w:spacing w:before="220"/>
        <w:ind w:firstLine="540"/>
        <w:jc w:val="both"/>
      </w:pPr>
      <w:r>
        <w:t>В целях формирования современной и высокотехнологичной подотрасли молочного скотоводства были привлечены значительные инвестиции, что позволило ввести, модернизировать и реконструировать 4 объекта (молочных комплексов и ферм) с использованием современных технологических решений.</w:t>
      </w:r>
    </w:p>
    <w:p w:rsidR="00176795" w:rsidRDefault="00176795">
      <w:pPr>
        <w:pStyle w:val="ConsPlusNormal"/>
        <w:spacing w:before="220"/>
        <w:ind w:firstLine="540"/>
        <w:jc w:val="both"/>
      </w:pPr>
      <w:r>
        <w:t>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2011 году к уровню в 2005 году на 67,1 тыс. тонн. За этот период средний надой на корову в сельскохозяйственных предприятиях увеличился на 2077 кг и составил в 2011 году 4522 кг.</w:t>
      </w:r>
    </w:p>
    <w:p w:rsidR="00176795" w:rsidRDefault="00176795">
      <w:pPr>
        <w:pStyle w:val="ConsPlusNormal"/>
        <w:spacing w:before="220"/>
        <w:ind w:firstLine="540"/>
        <w:jc w:val="both"/>
      </w:pPr>
      <w:r>
        <w:t>В 2009 - 2012 годах реализовывалась отраслевая программа по развитию молочного скотоводства, которая была направлена на увеличение производства молока и рост численности поголовья коров. В рамках этой программы осуществлялось софинансирование из федерального бюджета мероприятий, предусмотренных в экономически значимых региональных программах по молочному скотоводству.</w:t>
      </w:r>
    </w:p>
    <w:p w:rsidR="00176795" w:rsidRDefault="00176795">
      <w:pPr>
        <w:pStyle w:val="ConsPlusNormal"/>
        <w:spacing w:before="220"/>
        <w:ind w:firstLine="540"/>
        <w:jc w:val="both"/>
      </w:pPr>
      <w:r>
        <w:t>Недостаток сырья, особенно в осенне-зимний период, сдерживает развитие предприятий по переработке молока, влияет на увеличение импорта молока и молочных продуктов.</w:t>
      </w:r>
    </w:p>
    <w:p w:rsidR="00176795" w:rsidRDefault="00176795">
      <w:pPr>
        <w:pStyle w:val="ConsPlusNormal"/>
        <w:spacing w:before="220"/>
        <w:ind w:firstLine="540"/>
        <w:jc w:val="both"/>
      </w:pPr>
      <w:r>
        <w:t>В случае с малыми формами хозяйствования важным направлением является кооперация с крупными производителями и переработчиками молока, которая позволяет выстроить высокоэффективные интегрированные структуры, производящие продукт с высокой добавленной стоимостью, конкурентоспособные и финансово устойчивые.</w:t>
      </w:r>
    </w:p>
    <w:p w:rsidR="00176795" w:rsidRDefault="00176795">
      <w:pPr>
        <w:pStyle w:val="ConsPlusNormal"/>
        <w:spacing w:before="220"/>
        <w:ind w:firstLine="540"/>
        <w:jc w:val="both"/>
      </w:pPr>
      <w:r>
        <w:t>Важным фактором обеспечения рынка молочной продукции является товарность производимого молока. В 2010 году в целом по республике реализовано и переработано около 163,7 тыс. тонн молока, или 83 процента от всего производства. При этом если на сельскохозяйственных предприятиях товарность молока составила 91 процент, в крестьянских (фермерских) хозяйствах - 60,7 процента, то в хозяйствах населения всего 42 процента.</w:t>
      </w:r>
    </w:p>
    <w:p w:rsidR="00176795" w:rsidRDefault="00176795">
      <w:pPr>
        <w:pStyle w:val="ConsPlusNormal"/>
        <w:spacing w:before="220"/>
        <w:ind w:firstLine="540"/>
        <w:jc w:val="both"/>
      </w:pPr>
      <w:r>
        <w:t>Для дальнейшего наращивания объемов производства и повышения конкурентоспособности отечественной молочной продукции необходимо вести работу по таким стратегическим направлениям, как развитие инфраструктуры, переработки, кооперации и выстраивание эффективного взаимодействия между производителями, в том числе между малыми формами и переработчиками молока.</w:t>
      </w:r>
    </w:p>
    <w:p w:rsidR="00176795" w:rsidRDefault="00176795">
      <w:pPr>
        <w:pStyle w:val="ConsPlusNormal"/>
        <w:spacing w:before="220"/>
        <w:ind w:firstLine="540"/>
        <w:jc w:val="both"/>
      </w:pPr>
      <w:r>
        <w:t>Действующими мерами государственной поддержки молочного скотоводства являются субсидирование процентных ставок по кредитам на модернизацию и строительство животноводческих комплексов, предприятий для первичной переработки молока, приобретение племенного скота, предоставление субсидий на племенную поддержку, принятие мер таможенно-тарифного и технического регулирования, реализация ведомственных целевых программ по увеличению производства молочной продукции. В целях повышения товарности молока и выравнивания сезонности его производства, а также повышения инвестиционной привлекательности молочного скотоводства предлагается осуществлять субсидирование производства 1 литра товарного молока.</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Подпрограмма разработана в соответствии со Стратегией развития мясного животноводства в Российской Федерации на период до 2020 года.</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реализации</w:t>
      </w:r>
    </w:p>
    <w:p w:rsidR="00176795" w:rsidRDefault="00176795">
      <w:pPr>
        <w:pStyle w:val="ConsPlusNormal"/>
        <w:jc w:val="center"/>
      </w:pPr>
      <w:r>
        <w:t>подпрограммы и основные ожидаемые конечные результаты</w:t>
      </w:r>
    </w:p>
    <w:p w:rsidR="00176795" w:rsidRDefault="00176795">
      <w:pPr>
        <w:pStyle w:val="ConsPlusNormal"/>
        <w:jc w:val="center"/>
      </w:pPr>
      <w:r>
        <w:t>подпрограммы, 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по развитию подотрасли животноводства, переработки и реализации животноводческой продукции являются:</w:t>
      </w:r>
    </w:p>
    <w:p w:rsidR="00176795" w:rsidRDefault="00176795">
      <w:pPr>
        <w:pStyle w:val="ConsPlusNormal"/>
        <w:spacing w:before="220"/>
        <w:ind w:firstLine="540"/>
        <w:jc w:val="both"/>
      </w:pPr>
      <w:r>
        <w:t xml:space="preserve">обеспечение выполнения показателей </w:t>
      </w:r>
      <w:hyperlink r:id="rId61" w:history="1">
        <w:r>
          <w:rPr>
            <w:color w:val="0000FF"/>
          </w:rPr>
          <w:t>Доктрины</w:t>
        </w:r>
      </w:hyperlink>
      <w:r>
        <w:t xml:space="preserve"> в сфере производства продукции животноводств;</w:t>
      </w:r>
    </w:p>
    <w:p w:rsidR="00176795" w:rsidRDefault="00176795">
      <w:pPr>
        <w:pStyle w:val="ConsPlusNormal"/>
        <w:spacing w:before="220"/>
        <w:ind w:firstLine="540"/>
        <w:jc w:val="both"/>
      </w:pPr>
      <w:r>
        <w:t>создание условий для комплексного развития и повышения эффективности производства, конкурентоспособности отечественной животноводческой продукции и продуктов ее переработки.</w:t>
      </w:r>
    </w:p>
    <w:p w:rsidR="00176795" w:rsidRDefault="00176795">
      <w:pPr>
        <w:pStyle w:val="ConsPlusNormal"/>
        <w:spacing w:before="220"/>
        <w:ind w:firstLine="540"/>
        <w:jc w:val="both"/>
      </w:pPr>
      <w:r>
        <w:t>Для достижения указанных целей необходимо решить следующие задачи:</w:t>
      </w:r>
    </w:p>
    <w:p w:rsidR="00176795" w:rsidRDefault="00176795">
      <w:pPr>
        <w:pStyle w:val="ConsPlusNormal"/>
        <w:spacing w:before="220"/>
        <w:ind w:firstLine="540"/>
        <w:jc w:val="both"/>
      </w:pPr>
      <w:r>
        <w:t>увеличение объемов производства продукции мясного и молочного животноводства;</w:t>
      </w:r>
    </w:p>
    <w:p w:rsidR="00176795" w:rsidRDefault="00176795">
      <w:pPr>
        <w:pStyle w:val="ConsPlusNormal"/>
        <w:spacing w:before="220"/>
        <w:ind w:firstLine="540"/>
        <w:jc w:val="both"/>
      </w:pPr>
      <w:r>
        <w:t>развитие социально значимых отраслей: овцеводства и козоводства, - обеспечивающих сохранение традиционного уклада жизни и занятости сельского населения;</w:t>
      </w:r>
    </w:p>
    <w:p w:rsidR="00176795" w:rsidRDefault="00176795">
      <w:pPr>
        <w:pStyle w:val="ConsPlusNormal"/>
        <w:spacing w:before="220"/>
        <w:ind w:firstLine="540"/>
        <w:jc w:val="both"/>
      </w:pPr>
      <w:r>
        <w:t>развитие переработки продукции животноводства;</w:t>
      </w:r>
    </w:p>
    <w:p w:rsidR="00176795" w:rsidRDefault="00176795">
      <w:pPr>
        <w:pStyle w:val="ConsPlusNormal"/>
        <w:spacing w:before="220"/>
        <w:ind w:firstLine="540"/>
        <w:jc w:val="both"/>
      </w:pPr>
      <w:r>
        <w:t>улучшение и стабилизация эпизоотической ситуации на территории Республики Северная Осетия-Алания, касающейся африканской чумы свиней;</w:t>
      </w:r>
    </w:p>
    <w:p w:rsidR="00176795" w:rsidRDefault="00176795">
      <w:pPr>
        <w:pStyle w:val="ConsPlusNormal"/>
        <w:spacing w:before="220"/>
        <w:ind w:firstLine="540"/>
        <w:jc w:val="both"/>
      </w:pPr>
      <w:r>
        <w:t>предупреждение возникновения и распространения заразных болезней животных;</w:t>
      </w:r>
    </w:p>
    <w:p w:rsidR="00176795" w:rsidRDefault="00176795">
      <w:pPr>
        <w:pStyle w:val="ConsPlusNormal"/>
        <w:spacing w:before="220"/>
        <w:ind w:firstLine="540"/>
        <w:jc w:val="both"/>
      </w:pPr>
      <w:r>
        <w:t>расширение объемов поставок животноводческой продукции и продуктов ее переработки на внешние рынки.</w:t>
      </w:r>
    </w:p>
    <w:p w:rsidR="00176795" w:rsidRDefault="00176795">
      <w:pPr>
        <w:pStyle w:val="ConsPlusNormal"/>
        <w:spacing w:before="220"/>
        <w:ind w:firstLine="540"/>
        <w:jc w:val="both"/>
      </w:pPr>
      <w:r>
        <w:t>Показателями реализации подпрограммы являются:</w:t>
      </w:r>
    </w:p>
    <w:p w:rsidR="00176795" w:rsidRDefault="00176795">
      <w:pPr>
        <w:pStyle w:val="ConsPlusNormal"/>
        <w:spacing w:before="220"/>
        <w:ind w:firstLine="540"/>
        <w:jc w:val="both"/>
      </w:pPr>
      <w:r>
        <w:t>производство молока в хозяйствах всех категорий;</w:t>
      </w:r>
    </w:p>
    <w:p w:rsidR="00176795" w:rsidRDefault="00176795">
      <w:pPr>
        <w:pStyle w:val="ConsPlusNormal"/>
        <w:spacing w:before="220"/>
        <w:ind w:firstLine="540"/>
        <w:jc w:val="both"/>
      </w:pPr>
      <w:r>
        <w:t>прирост производственных мощностей по убою скота и его первичной переработке;</w:t>
      </w:r>
    </w:p>
    <w:p w:rsidR="00176795" w:rsidRDefault="00176795">
      <w:pPr>
        <w:pStyle w:val="ConsPlusNormal"/>
        <w:spacing w:before="220"/>
        <w:ind w:firstLine="540"/>
        <w:jc w:val="both"/>
      </w:pPr>
      <w:r>
        <w:t>производство молока;</w:t>
      </w:r>
    </w:p>
    <w:p w:rsidR="00176795" w:rsidRDefault="00176795">
      <w:pPr>
        <w:pStyle w:val="ConsPlusNormal"/>
        <w:spacing w:before="220"/>
        <w:ind w:firstLine="540"/>
        <w:jc w:val="both"/>
      </w:pPr>
      <w:r>
        <w:t>производство сыров и сырных продуктов, масла сливочного;</w:t>
      </w:r>
    </w:p>
    <w:p w:rsidR="00176795" w:rsidRDefault="00176795">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176795" w:rsidRDefault="00176795">
      <w:pPr>
        <w:pStyle w:val="ConsPlusNormal"/>
        <w:spacing w:before="220"/>
        <w:ind w:firstLine="540"/>
        <w:jc w:val="both"/>
      </w:pPr>
      <w:r>
        <w:t>товарность молока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Реализация мероприятий подпрограммы позволит обеспечить увеличение производства в 2016 году:</w:t>
      </w:r>
    </w:p>
    <w:p w:rsidR="00176795" w:rsidRDefault="00176795">
      <w:pPr>
        <w:pStyle w:val="ConsPlusNormal"/>
        <w:spacing w:before="220"/>
        <w:ind w:firstLine="540"/>
        <w:jc w:val="both"/>
      </w:pPr>
      <w:r>
        <w:lastRenderedPageBreak/>
        <w:t>скота и птицы на убой до 33,1 тыс. тонн;</w:t>
      </w:r>
    </w:p>
    <w:p w:rsidR="00176795" w:rsidRDefault="00176795">
      <w:pPr>
        <w:pStyle w:val="ConsPlusNormal"/>
        <w:spacing w:before="220"/>
        <w:ind w:firstLine="540"/>
        <w:jc w:val="both"/>
      </w:pPr>
      <w:r>
        <w:t>прирост мощностей по убою скота и его первичной переработке на 550,0 тонн;</w:t>
      </w:r>
    </w:p>
    <w:p w:rsidR="00176795" w:rsidRDefault="00176795">
      <w:pPr>
        <w:pStyle w:val="ConsPlusNormal"/>
        <w:spacing w:before="220"/>
        <w:ind w:firstLine="540"/>
        <w:jc w:val="both"/>
      </w:pPr>
      <w:r>
        <w:t>рост глубины переработки скота с 50 до 70 процентов, птицы с 65 до 85 процентов;</w:t>
      </w:r>
    </w:p>
    <w:p w:rsidR="00176795" w:rsidRDefault="00176795">
      <w:pPr>
        <w:pStyle w:val="ConsPlusNormal"/>
        <w:spacing w:before="220"/>
        <w:ind w:firstLine="540"/>
        <w:jc w:val="both"/>
      </w:pPr>
      <w:r>
        <w:t>увеличение производства молока до 192,2 тыс. тонн;</w:t>
      </w:r>
    </w:p>
    <w:p w:rsidR="00176795" w:rsidRDefault="00176795">
      <w:pPr>
        <w:pStyle w:val="ConsPlusNormal"/>
        <w:spacing w:before="220"/>
        <w:ind w:firstLine="540"/>
        <w:jc w:val="both"/>
      </w:pPr>
      <w:r>
        <w:t>увеличение производства сыров и сырных продуктов до 50,9 тонн;</w:t>
      </w:r>
    </w:p>
    <w:p w:rsidR="00176795" w:rsidRDefault="00176795">
      <w:pPr>
        <w:pStyle w:val="ConsPlusNormal"/>
        <w:spacing w:before="220"/>
        <w:ind w:firstLine="540"/>
        <w:jc w:val="both"/>
      </w:pPr>
      <w:r>
        <w:t>увеличение маточного поголовья овец и коз до 15,3 тыс. голов;</w:t>
      </w:r>
    </w:p>
    <w:p w:rsidR="00176795" w:rsidRDefault="00176795">
      <w:pPr>
        <w:pStyle w:val="ConsPlusNormal"/>
        <w:spacing w:before="220"/>
        <w:ind w:firstLine="540"/>
        <w:jc w:val="both"/>
      </w:pPr>
      <w:r>
        <w:t>рост в 2016 году по сравнению с показателем в 2013 году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11,4 тыс. голов (с 12,9 тыс. голов до 24,3 тыс. голов);</w:t>
      </w:r>
    </w:p>
    <w:p w:rsidR="00176795" w:rsidRDefault="00176795">
      <w:pPr>
        <w:pStyle w:val="ConsPlusNormal"/>
        <w:spacing w:before="220"/>
        <w:ind w:firstLine="540"/>
        <w:jc w:val="both"/>
      </w:pPr>
      <w:r>
        <w:t>рост товарности молока в сельскохозяйственных организациях, крестьянских (фермерских) хозяйствах, включая индивидуальных предпринимателей до 92,0%.</w:t>
      </w:r>
    </w:p>
    <w:p w:rsidR="00176795" w:rsidRDefault="00176795">
      <w:pPr>
        <w:pStyle w:val="ConsPlusNormal"/>
        <w:spacing w:before="220"/>
        <w:ind w:firstLine="540"/>
        <w:jc w:val="both"/>
      </w:pPr>
      <w:r>
        <w:t>Сроки реализации подпрограммы: 2014 - 2016 годы.</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мероприятий.</w:t>
      </w:r>
    </w:p>
    <w:p w:rsidR="00176795" w:rsidRDefault="00176795">
      <w:pPr>
        <w:pStyle w:val="ConsPlusNormal"/>
        <w:ind w:firstLine="540"/>
        <w:jc w:val="both"/>
      </w:pPr>
    </w:p>
    <w:p w:rsidR="00176795" w:rsidRDefault="00176795">
      <w:pPr>
        <w:pStyle w:val="ConsPlusNormal"/>
        <w:jc w:val="center"/>
        <w:outlineLvl w:val="3"/>
      </w:pPr>
      <w:bookmarkStart w:id="9" w:name="P828"/>
      <w:bookmarkEnd w:id="9"/>
      <w:r>
        <w:t>Основное мероприятие 2.1. Племенное животноводство</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племенному животноводству направлена на формирование племенной базы, удовлетворяющей потребность отечественных сельскохозяйственных товаропроизводителей в племенной продукции (материале).</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 xml:space="preserve">развитие </w:t>
      </w:r>
      <w:proofErr w:type="spellStart"/>
      <w:r>
        <w:t>селекционно</w:t>
      </w:r>
      <w:proofErr w:type="spellEnd"/>
      <w:r>
        <w:t>-генетических центров;</w:t>
      </w:r>
    </w:p>
    <w:p w:rsidR="00176795" w:rsidRDefault="00176795">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176795" w:rsidRDefault="00176795">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176795" w:rsidRDefault="00176795">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w:t>
      </w:r>
    </w:p>
    <w:p w:rsidR="00176795" w:rsidRDefault="00176795">
      <w:pPr>
        <w:pStyle w:val="ConsPlusNormal"/>
        <w:spacing w:before="220"/>
        <w:ind w:firstLine="540"/>
        <w:jc w:val="both"/>
      </w:pPr>
      <w:r>
        <w:t xml:space="preserve">Субсидии на поддержку племенного животноводства из федерального и республиканского бюджетов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w:t>
      </w:r>
      <w:proofErr w:type="gramStart"/>
      <w:r>
        <w:t>на</w:t>
      </w:r>
      <w:proofErr w:type="gramEnd"/>
      <w:r>
        <w:t>:</w:t>
      </w:r>
    </w:p>
    <w:p w:rsidR="00176795" w:rsidRDefault="00176795">
      <w:pPr>
        <w:pStyle w:val="ConsPlusNormal"/>
        <w:spacing w:before="220"/>
        <w:ind w:firstLine="540"/>
        <w:jc w:val="both"/>
      </w:pPr>
      <w:r>
        <w:t>содержание племенного маточного поголовья сельскохозяйственных животных;</w:t>
      </w:r>
    </w:p>
    <w:p w:rsidR="00176795" w:rsidRDefault="00176795">
      <w:pPr>
        <w:pStyle w:val="ConsPlusNormal"/>
        <w:spacing w:before="220"/>
        <w:ind w:firstLine="540"/>
        <w:jc w:val="both"/>
      </w:pPr>
      <w: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76795" w:rsidRDefault="00176795">
      <w:pPr>
        <w:pStyle w:val="ConsPlusNormal"/>
        <w:spacing w:before="220"/>
        <w:ind w:firstLine="540"/>
        <w:jc w:val="both"/>
      </w:pPr>
      <w:r>
        <w:lastRenderedPageBreak/>
        <w:t>приобретение быков-производителей организациями по искусственному осеменению сельскохозяйственных животных;</w:t>
      </w:r>
    </w:p>
    <w:p w:rsidR="00176795" w:rsidRDefault="00176795">
      <w:pPr>
        <w:pStyle w:val="ConsPlusNormal"/>
        <w:spacing w:before="220"/>
        <w:ind w:firstLine="540"/>
        <w:jc w:val="both"/>
      </w:pPr>
      <w:r>
        <w:t>приобретение семени быков-производителей, которые улучшают качество потомства;</w:t>
      </w:r>
    </w:p>
    <w:p w:rsidR="00176795" w:rsidRDefault="00176795">
      <w:pPr>
        <w:pStyle w:val="ConsPlusNormal"/>
        <w:spacing w:before="220"/>
        <w:ind w:firstLine="540"/>
        <w:jc w:val="both"/>
      </w:pPr>
      <w:r>
        <w:t>приобретение эмбрионов;</w:t>
      </w:r>
    </w:p>
    <w:p w:rsidR="00176795" w:rsidRDefault="00176795">
      <w:pPr>
        <w:pStyle w:val="ConsPlusNormal"/>
        <w:spacing w:before="220"/>
        <w:ind w:firstLine="540"/>
        <w:jc w:val="both"/>
      </w:pPr>
      <w:r>
        <w:t>приобретение племенного молодняка.</w:t>
      </w:r>
    </w:p>
    <w:p w:rsidR="00176795" w:rsidRDefault="00176795">
      <w:pPr>
        <w:pStyle w:val="ConsPlusNormal"/>
        <w:spacing w:before="220"/>
        <w:ind w:firstLine="540"/>
        <w:jc w:val="both"/>
      </w:pPr>
      <w:r>
        <w:t>Субсидии на поддержку племенного крупного рогатого скота мясного направления за счет средств федерального и республиканского бюджетов предполагается предоставлять:</w:t>
      </w:r>
    </w:p>
    <w:p w:rsidR="00176795" w:rsidRDefault="00176795">
      <w:pPr>
        <w:pStyle w:val="ConsPlusNormal"/>
        <w:spacing w:before="220"/>
        <w:ind w:firstLine="540"/>
        <w:jc w:val="both"/>
      </w:pPr>
      <w:r>
        <w:t xml:space="preserve">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w:t>
      </w:r>
      <w:proofErr w:type="gramStart"/>
      <w:r>
        <w:t>на</w:t>
      </w:r>
      <w:proofErr w:type="gramEnd"/>
      <w:r>
        <w:t>:</w:t>
      </w:r>
    </w:p>
    <w:p w:rsidR="00176795" w:rsidRDefault="00176795">
      <w:pPr>
        <w:pStyle w:val="ConsPlusNormal"/>
        <w:spacing w:before="220"/>
        <w:ind w:firstLine="540"/>
        <w:jc w:val="both"/>
      </w:pPr>
      <w:r>
        <w:t>содержание племенного маточного поголовья сельскохозяйственных животных;</w:t>
      </w:r>
    </w:p>
    <w:p w:rsidR="00176795" w:rsidRDefault="00176795">
      <w:pPr>
        <w:pStyle w:val="ConsPlusNormal"/>
        <w:spacing w:before="220"/>
        <w:ind w:firstLine="540"/>
        <w:jc w:val="both"/>
      </w:pPr>
      <w: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76795" w:rsidRDefault="00176795">
      <w:pPr>
        <w:pStyle w:val="ConsPlusNormal"/>
        <w:spacing w:before="220"/>
        <w:ind w:firstLine="540"/>
        <w:jc w:val="both"/>
      </w:pPr>
      <w:r>
        <w:t>приобретение быков-производителей организациями по искусственному осеменению сельскохозяйственных животных;</w:t>
      </w:r>
    </w:p>
    <w:p w:rsidR="00176795" w:rsidRDefault="00176795">
      <w:pPr>
        <w:pStyle w:val="ConsPlusNormal"/>
        <w:spacing w:before="220"/>
        <w:ind w:firstLine="540"/>
        <w:jc w:val="both"/>
      </w:pPr>
      <w:r>
        <w:t xml:space="preserve">сельскохозяйственным организациям и крестьянским (фермерским) хозяйствам на возмещение части затрат </w:t>
      </w:r>
      <w:proofErr w:type="gramStart"/>
      <w:r>
        <w:t>на</w:t>
      </w:r>
      <w:proofErr w:type="gramEnd"/>
      <w:r>
        <w:t>:</w:t>
      </w:r>
    </w:p>
    <w:p w:rsidR="00176795" w:rsidRDefault="00176795">
      <w:pPr>
        <w:pStyle w:val="ConsPlusNormal"/>
        <w:spacing w:before="220"/>
        <w:ind w:firstLine="540"/>
        <w:jc w:val="both"/>
      </w:pPr>
      <w:r>
        <w:t>приобретение семени быков-производителей, которые улучшают качество потомства;</w:t>
      </w:r>
    </w:p>
    <w:p w:rsidR="00176795" w:rsidRDefault="00176795">
      <w:pPr>
        <w:pStyle w:val="ConsPlusNormal"/>
        <w:spacing w:before="220"/>
        <w:ind w:firstLine="540"/>
        <w:jc w:val="both"/>
      </w:pPr>
      <w:r>
        <w:t>приобретение племенного молодняка.</w:t>
      </w:r>
    </w:p>
    <w:p w:rsidR="00176795" w:rsidRDefault="00176795">
      <w:pPr>
        <w:pStyle w:val="ConsPlusNormal"/>
        <w:spacing w:before="220"/>
        <w:ind w:firstLine="540"/>
        <w:jc w:val="both"/>
      </w:pPr>
      <w:r>
        <w:t>Указанные субсидии предполагается предоставлять при условии долевого финансирования за счет средств республиканского бюджета Республики Северная Осетия-Алания.</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0" w:name="P854"/>
      <w:bookmarkEnd w:id="10"/>
      <w:r>
        <w:t>Основное мероприятие 2.2.</w:t>
      </w:r>
    </w:p>
    <w:p w:rsidR="00176795" w:rsidRDefault="00176795">
      <w:pPr>
        <w:pStyle w:val="ConsPlusNormal"/>
        <w:jc w:val="center"/>
      </w:pPr>
      <w:r>
        <w:t>Поддержка развития молочного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176795" w:rsidRDefault="00176795">
      <w:pPr>
        <w:pStyle w:val="ConsPlusNormal"/>
        <w:spacing w:before="220"/>
        <w:ind w:firstLine="540"/>
        <w:jc w:val="both"/>
      </w:pPr>
      <w:r>
        <w:t>Субсидии из федерального бюджета будут предоставляться при условии долевого финансирования за счет средств республиканского бюджета Республики Северная Осетия-Алания для сельскохозяйственных товаропроизводителей на 1 килограмм товарного молока, а также при условии реализации молока не ниже первого сорта. Размер субсидий из федерального бюджета определяется из расчета за 1 килограмм реализованного (товарного) молока высшего и первого сорта.</w:t>
      </w:r>
    </w:p>
    <w:p w:rsidR="00176795" w:rsidRDefault="00176795">
      <w:pPr>
        <w:pStyle w:val="ConsPlusNormal"/>
        <w:spacing w:before="220"/>
        <w:ind w:firstLine="540"/>
        <w:jc w:val="both"/>
      </w:pPr>
      <w:r>
        <w:t>Порядок и сроки субсидирования будут устанавливаться с учетом разрабатываемых Министерством сельского хозяйства Российской Федерации критериев эффективности производства молока исходя из сложившейся ситуации на внутреннем рынке молока и молокопродуктов.</w:t>
      </w:r>
    </w:p>
    <w:p w:rsidR="00176795" w:rsidRDefault="00176795">
      <w:pPr>
        <w:pStyle w:val="ConsPlusNormal"/>
        <w:spacing w:before="220"/>
        <w:ind w:firstLine="540"/>
        <w:jc w:val="both"/>
      </w:pPr>
      <w:r>
        <w:lastRenderedPageBreak/>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1" w:name="P862"/>
      <w:bookmarkEnd w:id="11"/>
      <w:r>
        <w:t>Основное мероприятие 2.3.</w:t>
      </w:r>
    </w:p>
    <w:p w:rsidR="00176795" w:rsidRDefault="00176795">
      <w:pPr>
        <w:pStyle w:val="ConsPlusNormal"/>
        <w:jc w:val="center"/>
      </w:pPr>
      <w:r>
        <w:t xml:space="preserve">Развитие </w:t>
      </w:r>
      <w:proofErr w:type="gramStart"/>
      <w:r>
        <w:t>отдельных</w:t>
      </w:r>
      <w:proofErr w:type="gramEnd"/>
      <w:r>
        <w:t xml:space="preserve"> </w:t>
      </w:r>
      <w:proofErr w:type="spellStart"/>
      <w:r>
        <w:t>подотраслей</w:t>
      </w:r>
      <w:proofErr w:type="spellEnd"/>
      <w:r>
        <w:t xml:space="preserve">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доходов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том числе молочном козоводстве.</w:t>
      </w:r>
    </w:p>
    <w:p w:rsidR="00176795" w:rsidRDefault="00176795">
      <w:pPr>
        <w:pStyle w:val="ConsPlusNormal"/>
        <w:spacing w:before="220"/>
        <w:ind w:firstLine="540"/>
        <w:jc w:val="both"/>
      </w:pPr>
      <w:r>
        <w:t>В рамках осуществления этого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в том числе увеличение поголовья молочных коз.</w:t>
      </w:r>
    </w:p>
    <w:p w:rsidR="00176795" w:rsidRDefault="00176795">
      <w:pPr>
        <w:pStyle w:val="ConsPlusNormal"/>
        <w:spacing w:before="220"/>
        <w:ind w:firstLine="540"/>
        <w:jc w:val="both"/>
      </w:pPr>
      <w:r>
        <w:t>Субсидии из федерального бюджета предполагается предоставлять на содержание маточного поголовья овец и коз для сельскохозяйственных организаций, крестьянских (фермерских) хозяйств и индивидуальных предпринимателей на условиях софинансирования расходов республиканского бюджета Республики Северная Осетия-Алания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176795" w:rsidRDefault="00176795">
      <w:pPr>
        <w:pStyle w:val="ConsPlusNormal"/>
        <w:spacing w:before="220"/>
        <w:ind w:firstLine="540"/>
        <w:jc w:val="both"/>
      </w:pPr>
      <w:r>
        <w:t>Реализация мероприятия в сфере регулирования рынка мяса направлена на повышение конкурентоспособности мясной продукции собственного производства в целях импортозамещения и обеспечения потребностей населения республики.</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создание условий для равной конкуренции продукции собственного производства и ввозимой продукции;</w:t>
      </w:r>
    </w:p>
    <w:p w:rsidR="00176795" w:rsidRDefault="00176795">
      <w:pPr>
        <w:pStyle w:val="ConsPlusNormal"/>
        <w:spacing w:before="220"/>
        <w:ind w:firstLine="540"/>
        <w:jc w:val="both"/>
      </w:pPr>
      <w:r>
        <w:t>повышение инвестиционной привлекательности производства мяса;</w:t>
      </w:r>
    </w:p>
    <w:p w:rsidR="00176795" w:rsidRDefault="00176795">
      <w:pPr>
        <w:pStyle w:val="ConsPlusNormal"/>
        <w:spacing w:before="220"/>
        <w:ind w:firstLine="540"/>
        <w:jc w:val="both"/>
      </w:pPr>
      <w:r>
        <w:t>повышение инвестиционной привлекательности производства яиц.</w:t>
      </w:r>
    </w:p>
    <w:p w:rsidR="00176795" w:rsidRDefault="00176795">
      <w:pPr>
        <w:pStyle w:val="ConsPlusNormal"/>
        <w:spacing w:before="220"/>
        <w:ind w:firstLine="540"/>
        <w:jc w:val="both"/>
      </w:pPr>
      <w:r>
        <w:t>Мерами государственного регулирования рынка мяса служат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176795" w:rsidRDefault="00176795">
      <w:pPr>
        <w:pStyle w:val="ConsPlusNormal"/>
        <w:spacing w:before="220"/>
        <w:ind w:firstLine="540"/>
        <w:jc w:val="both"/>
      </w:pPr>
      <w:r>
        <w:t>Реализация мероприятия по регулированию рынка молока направлена на повышение конкурентоспособности молочной продукции местного производства в целях импортозамещения.</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создание условий равной конкуренции продукции собственного производства и ввозимой по импорту;</w:t>
      </w:r>
    </w:p>
    <w:p w:rsidR="00176795" w:rsidRDefault="00176795">
      <w:pPr>
        <w:pStyle w:val="ConsPlusNormal"/>
        <w:spacing w:before="220"/>
        <w:ind w:firstLine="540"/>
        <w:jc w:val="both"/>
      </w:pPr>
      <w:r>
        <w:t>повышение инвестиционной привлекательности производства молока.</w:t>
      </w:r>
    </w:p>
    <w:p w:rsidR="00176795" w:rsidRDefault="00176795">
      <w:pPr>
        <w:pStyle w:val="ConsPlusNormal"/>
        <w:spacing w:before="220"/>
        <w:ind w:firstLine="540"/>
        <w:jc w:val="both"/>
      </w:pPr>
      <w:r>
        <w:t>Мерами государственного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176795" w:rsidRDefault="00176795">
      <w:pPr>
        <w:pStyle w:val="ConsPlusNormal"/>
        <w:spacing w:before="220"/>
        <w:ind w:firstLine="540"/>
        <w:jc w:val="both"/>
      </w:pPr>
      <w:r>
        <w:t xml:space="preserve">Государственная поддержка будет осуществляться посредством субсидирования </w:t>
      </w:r>
      <w:r>
        <w:lastRenderedPageBreak/>
        <w:t>сельскохозяйственных товаропроизводителей республики производства реализуемой животноводческой продукции сельскохозяйственным товаропроизводителям (кроме граждан, ведущих личное подсобное хозяйство).</w:t>
      </w:r>
    </w:p>
    <w:p w:rsidR="00176795" w:rsidRDefault="00176795">
      <w:pPr>
        <w:pStyle w:val="ConsPlusNormal"/>
        <w:spacing w:before="220"/>
        <w:ind w:firstLine="540"/>
        <w:jc w:val="both"/>
      </w:pPr>
      <w:r>
        <w:t>Реализация основного мероприятия в части возмещения части затрат сельскохозяйственных товаропроизводителей на закупку кормов направлена на снижение рисков, возникающих в результате роста цен на корма, в том числе на концентрированные корма, обеспечение устойчивого роста животноводческой продукции, повышение инвестиционной привлекательности отрасли животноводства.</w:t>
      </w:r>
    </w:p>
    <w:p w:rsidR="00176795" w:rsidRDefault="00176795">
      <w:pPr>
        <w:pStyle w:val="ConsPlusNormal"/>
        <w:spacing w:before="220"/>
        <w:ind w:firstLine="540"/>
        <w:jc w:val="both"/>
      </w:pPr>
      <w:r>
        <w:t>Субсидии из федерального бюджета будут предоставляться при условии долевого финансирования за счет средств республиканского бюджета Республики Северная Осетия-Алания для сельскохозяйственных товаропроизводителей на 1 единицу произведенной продукции.</w:t>
      </w:r>
    </w:p>
    <w:p w:rsidR="00176795" w:rsidRDefault="00176795">
      <w:pPr>
        <w:pStyle w:val="ConsPlusNormal"/>
        <w:spacing w:before="220"/>
        <w:ind w:firstLine="540"/>
        <w:jc w:val="both"/>
      </w:pPr>
      <w:r>
        <w:t>Порядок и сроки субсидирования будут устанавливаться с учетом разрабатываемых Министерством сельского хозяйства Российской Федерации критериев.</w:t>
      </w:r>
    </w:p>
    <w:p w:rsidR="00176795" w:rsidRDefault="00176795">
      <w:pPr>
        <w:pStyle w:val="ConsPlusNormal"/>
        <w:spacing w:before="220"/>
        <w:ind w:firstLine="540"/>
        <w:jc w:val="both"/>
      </w:pPr>
      <w:r>
        <w:t>Реализация основного мероприятия в части развития рыбоводства направлена на повышение производства продукции и инвестиционной привлекательности рыбоводства, создание условий для воспроизводства в рыбоводстве, стимулирование повышения товарности рыбной продукции во всех формах хозяйствования.</w:t>
      </w:r>
    </w:p>
    <w:p w:rsidR="00176795" w:rsidRDefault="00176795">
      <w:pPr>
        <w:pStyle w:val="ConsPlusNormal"/>
        <w:spacing w:before="220"/>
        <w:ind w:firstLine="540"/>
        <w:jc w:val="both"/>
      </w:pPr>
      <w:proofErr w:type="gramStart"/>
      <w:r>
        <w:t>Субсидии из республиканского бюджета Республики Северная Осетия-Алания предполагается предоставлять сельскохозяйственным товаропроизводителям (кроме граждан, ведущих личное подсобное хозяйство) на производство товарной рыбы, реализованной всем видам потребителей, а также на компенсацию установленной приказом Министерства сельского хозяйства и продовольствия Республики Северная Осетия-Алания части затрат на приобретение сельскохозяйственными товаропроизводителями всех категорий (кроме граждан, ведущих личное подсобное хозяйство), прудового рыбопосадочного материала.</w:t>
      </w:r>
      <w:proofErr w:type="gramEnd"/>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2" w:name="P887"/>
      <w:bookmarkEnd w:id="12"/>
      <w:r>
        <w:t>Основное мероприятие 2.4. Государственная поддержка</w:t>
      </w:r>
    </w:p>
    <w:p w:rsidR="00176795" w:rsidRDefault="00176795">
      <w:pPr>
        <w:pStyle w:val="ConsPlusNormal"/>
        <w:jc w:val="center"/>
      </w:pPr>
      <w:r>
        <w:t>кредитования подотрасли животноводства, переработки</w:t>
      </w:r>
    </w:p>
    <w:p w:rsidR="00176795" w:rsidRDefault="00176795">
      <w:pPr>
        <w:pStyle w:val="ConsPlusNormal"/>
        <w:jc w:val="center"/>
      </w:pPr>
      <w:r>
        <w:t>ее продукции, развития инфраструктуры и логистического</w:t>
      </w:r>
    </w:p>
    <w:p w:rsidR="00176795" w:rsidRDefault="00176795">
      <w:pPr>
        <w:pStyle w:val="ConsPlusNormal"/>
        <w:jc w:val="center"/>
      </w:pPr>
      <w:r>
        <w:t>обеспечения рынков продукции животноводства</w:t>
      </w:r>
    </w:p>
    <w:p w:rsidR="00176795" w:rsidRDefault="00176795">
      <w:pPr>
        <w:pStyle w:val="ConsPlusNormal"/>
        <w:ind w:firstLine="540"/>
        <w:jc w:val="both"/>
      </w:pPr>
    </w:p>
    <w:p w:rsidR="00176795" w:rsidRDefault="00176795">
      <w:pPr>
        <w:pStyle w:val="ConsPlusNormal"/>
        <w:ind w:firstLine="540"/>
        <w:jc w:val="both"/>
      </w:pPr>
      <w:proofErr w:type="gramStart"/>
      <w:r>
        <w:t>Реализация мероприятия по государственной поддержке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подотрасли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w:t>
      </w:r>
      <w:proofErr w:type="gramEnd"/>
    </w:p>
    <w:p w:rsidR="00176795" w:rsidRDefault="00176795">
      <w:pPr>
        <w:pStyle w:val="ConsPlusNormal"/>
        <w:spacing w:before="220"/>
        <w:ind w:firstLine="540"/>
        <w:jc w:val="both"/>
      </w:pPr>
      <w:r>
        <w:t>В рамках осуществления мероприятия предусматривается:</w:t>
      </w:r>
    </w:p>
    <w:p w:rsidR="00176795" w:rsidRDefault="00176795">
      <w:pPr>
        <w:pStyle w:val="ConsPlusNormal"/>
        <w:spacing w:before="220"/>
        <w:ind w:firstLine="540"/>
        <w:jc w:val="both"/>
      </w:pPr>
      <w: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lastRenderedPageBreak/>
        <w:t>организациям агропромышленного комплекса независимо от их организационно-правовой формы и организациям потребительской кооперации на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proofErr w:type="gramStart"/>
      <w: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организациям, осуществляющим разведение одомашненных видов и пород рыб, включенных в Государственный реестр охраняемых селекционных достижений, независимо от их организационно-правовой формы</w:t>
      </w:r>
      <w:proofErr w:type="gramEnd"/>
      <w:r>
        <w:t xml:space="preserve"> на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средств республиканского бюджета Республики Северная Осетия-Алания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 1 января 2019 г. прекращается субсидирование новых инвестиционных кредитов, полученных на строительство, реконструкцию и модернизацию объектов птицеводства и свиноводства.</w:t>
      </w:r>
    </w:p>
    <w:p w:rsidR="00176795" w:rsidRDefault="00176795">
      <w:pPr>
        <w:pStyle w:val="ConsPlusNormal"/>
        <w:spacing w:before="220"/>
        <w:ind w:firstLine="540"/>
        <w:jc w:val="both"/>
      </w:pPr>
      <w:r>
        <w:t>Реализация мероприятия по развитию переработки продукции животноводства направлена на обеспечение населения мясными и молочными продуктами на основе увеличения промышленного производства мяса до 4,8 тыс. тонн за счет прироста мощностей по убою скота и его первичной переработке на 550,0 тонн.</w:t>
      </w:r>
    </w:p>
    <w:p w:rsidR="00176795" w:rsidRDefault="00176795">
      <w:pPr>
        <w:pStyle w:val="ConsPlusNormal"/>
        <w:spacing w:before="220"/>
        <w:ind w:firstLine="540"/>
        <w:jc w:val="both"/>
      </w:pPr>
      <w:r>
        <w:t>В рамках осуществления этого мероприятия в части наращивания производства мяса предусматривается:</w:t>
      </w:r>
    </w:p>
    <w:p w:rsidR="00176795" w:rsidRDefault="00176795">
      <w:pPr>
        <w:pStyle w:val="ConsPlusNormal"/>
        <w:spacing w:before="220"/>
        <w:ind w:firstLine="540"/>
        <w:jc w:val="both"/>
      </w:pPr>
      <w:r>
        <w:t>осуществить строительство современных и модернизацию действующих предприятий по первичной переработке скота;</w:t>
      </w:r>
    </w:p>
    <w:p w:rsidR="00176795" w:rsidRDefault="00176795">
      <w:pPr>
        <w:pStyle w:val="ConsPlusNormal"/>
        <w:spacing w:before="220"/>
        <w:ind w:firstLine="540"/>
        <w:jc w:val="both"/>
      </w:pPr>
      <w:r>
        <w:t xml:space="preserve">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роботов и </w:t>
      </w:r>
      <w:proofErr w:type="spellStart"/>
      <w:r>
        <w:t>энергоэффективного</w:t>
      </w:r>
      <w:proofErr w:type="spellEnd"/>
      <w:r>
        <w:t xml:space="preserve"> оборудования;</w:t>
      </w:r>
    </w:p>
    <w:p w:rsidR="00176795" w:rsidRDefault="00176795">
      <w:pPr>
        <w:pStyle w:val="ConsPlusNormal"/>
        <w:spacing w:before="220"/>
        <w:ind w:firstLine="540"/>
        <w:jc w:val="both"/>
      </w:pPr>
      <w:proofErr w:type="gramStart"/>
      <w: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костей, эндокринно-ферментного и специального сырья и др.) для выработки различных видов продукции и довести интегрированный показатель глубины переработки до 90 - 95 процентов;</w:t>
      </w:r>
      <w:proofErr w:type="gramEnd"/>
    </w:p>
    <w:p w:rsidR="00176795" w:rsidRDefault="00176795">
      <w:pPr>
        <w:pStyle w:val="ConsPlusNormal"/>
        <w:spacing w:before="220"/>
        <w:ind w:firstLine="540"/>
        <w:jc w:val="both"/>
      </w:pPr>
      <w:r>
        <w:t>снизить экологическую нагрузку на окружающую среду в зоне работы предприятий.</w:t>
      </w:r>
    </w:p>
    <w:p w:rsidR="00176795" w:rsidRDefault="00176795">
      <w:pPr>
        <w:pStyle w:val="ConsPlusNormal"/>
        <w:spacing w:before="220"/>
        <w:ind w:firstLine="540"/>
        <w:jc w:val="both"/>
      </w:pPr>
      <w:r>
        <w:t>Государственная поддержка из средств республиканского бюджета Республики Северная Осетия-Алания будет осуществляться посредством возмещения части затрат на уплату процентов по краткосрочным и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176795" w:rsidRDefault="00176795">
      <w:pPr>
        <w:pStyle w:val="ConsPlusNormal"/>
        <w:spacing w:before="220"/>
        <w:ind w:firstLine="540"/>
        <w:jc w:val="both"/>
      </w:pPr>
      <w:r>
        <w:t>Указанные субсидии предполагается предоставлять на условиях софинансирования расходов за счет средств федерального бюджета.</w:t>
      </w:r>
    </w:p>
    <w:p w:rsidR="00176795" w:rsidRDefault="00176795">
      <w:pPr>
        <w:pStyle w:val="ConsPlusNormal"/>
        <w:spacing w:before="220"/>
        <w:ind w:firstLine="540"/>
        <w:jc w:val="both"/>
      </w:pPr>
      <w:proofErr w:type="gramStart"/>
      <w:r>
        <w:t xml:space="preserve">В целях снижения финансовой нагрузки на сельхозтоваропроизводителей предусматривается предоставление из средств республиканского бюджета Республики Северная Осетия-Алания субсидий организациям агропромышленного комплекса независимо от их организационно-правовой формы на </w:t>
      </w:r>
      <w:r>
        <w:lastRenderedPageBreak/>
        <w:t xml:space="preserve">возмещение затрат по уплате процентов по кредитам, полученным на срок до 1 года после 1 января 2008 г. на закупку </w:t>
      </w:r>
      <w:proofErr w:type="spellStart"/>
      <w:r>
        <w:t>спермопродукции</w:t>
      </w:r>
      <w:proofErr w:type="spellEnd"/>
      <w:r>
        <w:t xml:space="preserve"> быков-производителей для реализации сельскохозяйственным товаропроизводителям.</w:t>
      </w:r>
      <w:proofErr w:type="gramEnd"/>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3" w:name="P911"/>
      <w:bookmarkEnd w:id="13"/>
      <w:r>
        <w:t>Основное мероприятие 2.5.</w:t>
      </w:r>
    </w:p>
    <w:p w:rsidR="00176795" w:rsidRDefault="00176795">
      <w:pPr>
        <w:pStyle w:val="ConsPlusNormal"/>
        <w:jc w:val="center"/>
      </w:pPr>
      <w:r>
        <w:t>Управление рисками в подотрасли животноводства</w:t>
      </w:r>
    </w:p>
    <w:p w:rsidR="00176795" w:rsidRDefault="00176795">
      <w:pPr>
        <w:pStyle w:val="ConsPlusNormal"/>
        <w:ind w:firstLine="540"/>
        <w:jc w:val="both"/>
      </w:pPr>
    </w:p>
    <w:p w:rsidR="00176795" w:rsidRDefault="00176795">
      <w:pPr>
        <w:pStyle w:val="ConsPlusNormal"/>
        <w:ind w:firstLine="540"/>
        <w:jc w:val="both"/>
      </w:pPr>
      <w:proofErr w:type="gramStart"/>
      <w:r>
        <w:t xml:space="preserve">Реализация основного мероприятия по управлению рисками в </w:t>
      </w:r>
      <w:proofErr w:type="spellStart"/>
      <w:r>
        <w:t>подотраслях</w:t>
      </w:r>
      <w:proofErr w:type="spellEnd"/>
      <w:r>
        <w:t xml:space="preserve">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Министерством сельского хозяйства Российской Федерации,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и тепловой энергией, водой в</w:t>
      </w:r>
      <w:proofErr w:type="gramEnd"/>
      <w:r>
        <w:t xml:space="preserve"> </w:t>
      </w:r>
      <w:proofErr w:type="gramStart"/>
      <w:r>
        <w:t>результате</w:t>
      </w:r>
      <w:proofErr w:type="gramEnd"/>
      <w:r>
        <w:t xml:space="preserve">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 а также в случае пожара.</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увеличение доли застрахованного поголовья сельскохозяйственных животных в общем поголовье сельскохозяйственных животных;</w:t>
      </w:r>
    </w:p>
    <w:p w:rsidR="00176795" w:rsidRDefault="00176795">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176795" w:rsidRDefault="00176795">
      <w:pPr>
        <w:pStyle w:val="ConsPlusNormal"/>
        <w:spacing w:before="220"/>
        <w:ind w:firstLine="540"/>
        <w:jc w:val="both"/>
      </w:pPr>
      <w:r>
        <w:t>снижение уровня отказов от выплат по наступившим страховым событиям;</w:t>
      </w:r>
    </w:p>
    <w:p w:rsidR="00176795" w:rsidRDefault="00176795">
      <w:pPr>
        <w:pStyle w:val="ConsPlusNormal"/>
        <w:spacing w:before="220"/>
        <w:ind w:firstLine="540"/>
        <w:jc w:val="both"/>
      </w:pPr>
      <w:r>
        <w:t>повышение инвестиционной привлекательности сельского хозяйства.</w:t>
      </w:r>
    </w:p>
    <w:p w:rsidR="00176795" w:rsidRDefault="00176795">
      <w:pPr>
        <w:pStyle w:val="ConsPlusNormal"/>
        <w:spacing w:before="220"/>
        <w:ind w:firstLine="540"/>
        <w:jc w:val="both"/>
      </w:pPr>
      <w:proofErr w:type="gramStart"/>
      <w:r>
        <w:t xml:space="preserve">Государственную поддержку предполагается осуществлять в соответствии с Федеральным </w:t>
      </w:r>
      <w:hyperlink r:id="rId62"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посредством предоставления субсидий из федерального бюджета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roofErr w:type="gramEnd"/>
    </w:p>
    <w:p w:rsidR="00176795" w:rsidRDefault="00176795">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176795" w:rsidRDefault="00176795">
      <w:pPr>
        <w:pStyle w:val="ConsPlusNormal"/>
        <w:spacing w:before="220"/>
        <w:ind w:firstLine="540"/>
        <w:jc w:val="both"/>
      </w:pPr>
      <w:r>
        <w:t>Указанные субсидии будут предоставляться при осуществлении страхования рисков утраты (гибели) следующих сельскохозяйственных животных:</w:t>
      </w:r>
    </w:p>
    <w:p w:rsidR="00176795" w:rsidRDefault="00176795">
      <w:pPr>
        <w:pStyle w:val="ConsPlusNormal"/>
        <w:spacing w:before="220"/>
        <w:ind w:firstLine="540"/>
        <w:jc w:val="both"/>
      </w:pPr>
      <w:r>
        <w:t>крупный рогатый скот - буйволы, быки, волы, коровы, яки;</w:t>
      </w:r>
    </w:p>
    <w:p w:rsidR="00176795" w:rsidRDefault="00176795">
      <w:pPr>
        <w:pStyle w:val="ConsPlusNormal"/>
        <w:spacing w:before="220"/>
        <w:ind w:firstLine="540"/>
        <w:jc w:val="both"/>
      </w:pPr>
      <w:r>
        <w:t>мелкий рогатый скот - козы, овцы;</w:t>
      </w:r>
    </w:p>
    <w:p w:rsidR="00176795" w:rsidRDefault="00176795">
      <w:pPr>
        <w:pStyle w:val="ConsPlusNormal"/>
        <w:spacing w:before="220"/>
        <w:ind w:firstLine="540"/>
        <w:jc w:val="both"/>
      </w:pPr>
      <w:r>
        <w:t>свиньи;</w:t>
      </w:r>
    </w:p>
    <w:p w:rsidR="00176795" w:rsidRDefault="00176795">
      <w:pPr>
        <w:pStyle w:val="ConsPlusNormal"/>
        <w:spacing w:before="220"/>
        <w:ind w:firstLine="540"/>
        <w:jc w:val="both"/>
      </w:pPr>
      <w:r>
        <w:t>лошади, лошаки, мулы, ослы;</w:t>
      </w:r>
    </w:p>
    <w:p w:rsidR="00176795" w:rsidRDefault="00176795">
      <w:pPr>
        <w:pStyle w:val="ConsPlusNormal"/>
        <w:spacing w:before="220"/>
        <w:ind w:firstLine="540"/>
        <w:jc w:val="both"/>
      </w:pPr>
      <w:r>
        <w:t>кролики, пушные звери;</w:t>
      </w:r>
    </w:p>
    <w:p w:rsidR="00176795" w:rsidRDefault="00176795">
      <w:pPr>
        <w:pStyle w:val="ConsPlusNormal"/>
        <w:spacing w:before="220"/>
        <w:ind w:firstLine="540"/>
        <w:jc w:val="both"/>
      </w:pPr>
      <w:proofErr w:type="gramStart"/>
      <w:r>
        <w:lastRenderedPageBreak/>
        <w:t>птица яйценоских пород и птица мясных пород (гуси, индейки, куры, перепелки, утки, цесарки), цыплята-бройлеры;</w:t>
      </w:r>
      <w:proofErr w:type="gramEnd"/>
    </w:p>
    <w:p w:rsidR="00176795" w:rsidRDefault="00176795">
      <w:pPr>
        <w:pStyle w:val="ConsPlusNormal"/>
        <w:spacing w:before="220"/>
        <w:ind w:firstLine="540"/>
        <w:jc w:val="both"/>
      </w:pPr>
      <w:r>
        <w:t>семьи пчел.</w:t>
      </w:r>
    </w:p>
    <w:p w:rsidR="00176795" w:rsidRDefault="00176795">
      <w:pPr>
        <w:pStyle w:val="ConsPlusNormal"/>
        <w:spacing w:before="220"/>
        <w:ind w:firstLine="540"/>
        <w:jc w:val="both"/>
      </w:pPr>
      <w:r>
        <w:t>Реализация основного мероприятия в части проведения санитарно-оздоровительных мероприятий позволит обеспечить устойчивый рост производства животноводческой продукции, повышение инвестиционной привлекательности отрасли животноводства.</w:t>
      </w:r>
    </w:p>
    <w:p w:rsidR="00176795" w:rsidRDefault="00176795">
      <w:pPr>
        <w:pStyle w:val="ConsPlusNormal"/>
        <w:spacing w:before="220"/>
        <w:ind w:firstLine="540"/>
        <w:jc w:val="both"/>
      </w:pPr>
      <w:proofErr w:type="gramStart"/>
      <w:r>
        <w:t>Субсидии выделяются сельскохозяйственным товаропроизводителям в пределах бюджетных ассигнований, предусматриваемых на эти цели законом Республики Северная Осетия-Алания о республиканском бюджете Республики Северная Осетия-Алания на соответствующий финансовый год, в размере до 75 процентов от фактически произведенных затрат, осуществляющим деятельность в отрасли животноводства и представляющим отчеты в управления (отделы) сельского хозяйства администраций местного самоуправления муниципальных районов по месту территориального расположения хозяйства независимо от</w:t>
      </w:r>
      <w:proofErr w:type="gramEnd"/>
      <w:r>
        <w:t xml:space="preserve"> места налогового учета и регистрации после первого года деятельности по следующим видам работ:</w:t>
      </w:r>
    </w:p>
    <w:p w:rsidR="00176795" w:rsidRDefault="00176795">
      <w:pPr>
        <w:pStyle w:val="ConsPlusNormal"/>
        <w:spacing w:before="220"/>
        <w:ind w:firstLine="540"/>
        <w:jc w:val="both"/>
      </w:pPr>
      <w:r>
        <w:t>а) обильное орошение дезинфицирующими растворами территории ферм, загонов, выгульных дворов, животноводческих помещений и других объектов;</w:t>
      </w:r>
    </w:p>
    <w:p w:rsidR="00176795" w:rsidRDefault="00176795">
      <w:pPr>
        <w:pStyle w:val="ConsPlusNormal"/>
        <w:spacing w:before="220"/>
        <w:ind w:firstLine="540"/>
        <w:jc w:val="both"/>
      </w:pPr>
      <w:r>
        <w:t>б) очищение от навоза территории ферм, истребление грызунов, насекомых и бродячих животных;</w:t>
      </w:r>
    </w:p>
    <w:p w:rsidR="00176795" w:rsidRDefault="00176795">
      <w:pPr>
        <w:pStyle w:val="ConsPlusNormal"/>
        <w:spacing w:before="220"/>
        <w:ind w:firstLine="540"/>
        <w:jc w:val="both"/>
      </w:pPr>
      <w:r>
        <w:t>в) вывоз и сжигание мусора;</w:t>
      </w:r>
    </w:p>
    <w:p w:rsidR="00176795" w:rsidRDefault="00176795">
      <w:pPr>
        <w:pStyle w:val="ConsPlusNormal"/>
        <w:spacing w:before="220"/>
        <w:ind w:firstLine="540"/>
        <w:jc w:val="both"/>
      </w:pPr>
      <w:r>
        <w:t>г) проведение санитарного ремонта в коровниках, телятниках, в родильных отделениях и профилакториях, побелка ферм;</w:t>
      </w:r>
    </w:p>
    <w:p w:rsidR="00176795" w:rsidRDefault="00176795">
      <w:pPr>
        <w:pStyle w:val="ConsPlusNormal"/>
        <w:spacing w:before="220"/>
        <w:ind w:firstLine="540"/>
        <w:jc w:val="both"/>
      </w:pPr>
      <w:r>
        <w:t>д) демонтаж деревянных полов, снятие верхнего слоя почвы и вывоз его за пределы ферм;</w:t>
      </w:r>
    </w:p>
    <w:p w:rsidR="00176795" w:rsidRDefault="00176795">
      <w:pPr>
        <w:pStyle w:val="ConsPlusNormal"/>
        <w:spacing w:before="220"/>
        <w:ind w:firstLine="540"/>
        <w:jc w:val="both"/>
      </w:pPr>
      <w:r>
        <w:t xml:space="preserve">е) ремонт или замена кормушек, инвентаря, рам, дверей, ворот, оборудование въездных (входных) </w:t>
      </w:r>
      <w:proofErr w:type="spellStart"/>
      <w:r>
        <w:t>дезковриков</w:t>
      </w:r>
      <w:proofErr w:type="spellEnd"/>
      <w:r>
        <w:t>;</w:t>
      </w:r>
    </w:p>
    <w:p w:rsidR="00176795" w:rsidRDefault="00176795">
      <w:pPr>
        <w:pStyle w:val="ConsPlusNormal"/>
        <w:spacing w:before="220"/>
        <w:ind w:firstLine="540"/>
        <w:jc w:val="both"/>
      </w:pPr>
      <w:r>
        <w:t>ж) дезинфекция поверхностного слоя освобожденной от навоза почвы на выгульных площадках территории ферм, а также всего оборудования, включая молокопроводы, находящиеся в помещениях в период их эксплуатации;</w:t>
      </w:r>
    </w:p>
    <w:p w:rsidR="00176795" w:rsidRDefault="00176795">
      <w:pPr>
        <w:pStyle w:val="ConsPlusNormal"/>
        <w:spacing w:before="220"/>
        <w:ind w:firstLine="540"/>
        <w:jc w:val="both"/>
      </w:pPr>
      <w:r>
        <w:t>з) обеззараживание спецодежды обслуживающего персонала, внутрифермского транспорта и другие сопутствующие работы, определенные главным ветеринарным врачом хозяйства;</w:t>
      </w:r>
    </w:p>
    <w:p w:rsidR="00176795" w:rsidRDefault="00176795">
      <w:pPr>
        <w:pStyle w:val="ConsPlusNormal"/>
        <w:spacing w:before="220"/>
        <w:ind w:firstLine="540"/>
        <w:jc w:val="both"/>
      </w:pPr>
      <w:r>
        <w:t xml:space="preserve">и) профилактика птицеводческих помещений от микоплазмоза, сальмонеллеза, </w:t>
      </w:r>
      <w:proofErr w:type="spellStart"/>
      <w:r>
        <w:t>колибактериоза</w:t>
      </w:r>
      <w:proofErr w:type="spellEnd"/>
      <w:r>
        <w:t xml:space="preserve"> и </w:t>
      </w:r>
      <w:proofErr w:type="spellStart"/>
      <w:r>
        <w:t>пастереллеза</w:t>
      </w:r>
      <w:proofErr w:type="spellEnd"/>
      <w:r>
        <w:t>.</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4" w:name="P943"/>
      <w:bookmarkEnd w:id="14"/>
      <w:r>
        <w:t>Основное мероприятие 2.6. Государственная поддержка</w:t>
      </w:r>
    </w:p>
    <w:p w:rsidR="00176795" w:rsidRDefault="00176795">
      <w:pPr>
        <w:pStyle w:val="ConsPlusNormal"/>
        <w:jc w:val="center"/>
      </w:pPr>
      <w:r>
        <w:t>на создание и модернизацию объектов</w:t>
      </w:r>
    </w:p>
    <w:p w:rsidR="00176795" w:rsidRDefault="00176795">
      <w:pPr>
        <w:pStyle w:val="ConsPlusNormal"/>
        <w:jc w:val="center"/>
      </w:pPr>
      <w:r>
        <w:t>подотрасли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предусматривает создание и модернизацию животноводческих комплексов молочного направления (молочных ферм).</w:t>
      </w:r>
    </w:p>
    <w:p w:rsidR="00176795" w:rsidRDefault="00176795">
      <w:pPr>
        <w:pStyle w:val="ConsPlusNormal"/>
        <w:spacing w:before="220"/>
        <w:ind w:firstLine="540"/>
        <w:jc w:val="both"/>
      </w:pPr>
      <w:r>
        <w:t xml:space="preserve">Государственная поддержка предоставляется из средств федерального бюджета при условии долевого финансирования за счет средств республиканского бюджета Республики Северная Осетия-Алания на возмещение части прямых понесенных затрат сельскохозяйственным товаропроизводителям </w:t>
      </w:r>
      <w:r>
        <w:lastRenderedPageBreak/>
        <w:t>и российским организациям, реализующим проекты по созданию и модернизации объектов агропромышленного комплекса.</w:t>
      </w:r>
    </w:p>
    <w:p w:rsidR="00176795" w:rsidRDefault="00176795">
      <w:pPr>
        <w:pStyle w:val="ConsPlusNormal"/>
        <w:spacing w:before="220"/>
        <w:ind w:firstLine="540"/>
        <w:jc w:val="both"/>
      </w:pPr>
      <w:r>
        <w:t>Субсидии предоставляются на возмещение части прямых понесенных затрат на создание и модернизацию объектов АПК, начатых строительством не ранее 1 января года, предшествующего году предоставления субсидии.</w:t>
      </w:r>
    </w:p>
    <w:p w:rsidR="00176795" w:rsidRDefault="00176795">
      <w:pPr>
        <w:pStyle w:val="ConsPlusNormal"/>
        <w:spacing w:before="220"/>
        <w:ind w:firstLine="540"/>
        <w:jc w:val="both"/>
      </w:pPr>
      <w:r>
        <w:t>Реализация основного мероприятия в части развития пчеловодства направлена на повышение производства продукции и инвестиционной привлекательности пчеловодства, создание условий для воспроизводства в пчеловодстве, стимулирование повышения товарности меда во всех формах хозяйствования.</w:t>
      </w:r>
    </w:p>
    <w:p w:rsidR="00176795" w:rsidRDefault="00176795">
      <w:pPr>
        <w:pStyle w:val="ConsPlusNormal"/>
        <w:spacing w:before="220"/>
        <w:ind w:firstLine="540"/>
        <w:jc w:val="both"/>
      </w:pPr>
      <w:r>
        <w:t>Субсидии из республиканского бюджета Республики Северная Осетия-Алания предполагается предоставлять сельскохозяйственным товаропроизводителям (кроме граждан, ведущих личное подсобное хозяйство) на компенсацию расходов по приобретению технологического оборудования.</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Общий объем финансирования мероприятий подпрограммы в 2014 - 2016 годах составит 333049,8 тыс. рублей (в текущих ценах), в том числе за счет средств федерального бюджета - 188139,8 тыс. рублей, республиканского бюджета Республики Северная Осетия-Алания - 144910,0 тыс. рублей.</w:t>
      </w:r>
    </w:p>
    <w:p w:rsidR="00176795" w:rsidRDefault="00176795">
      <w:pPr>
        <w:pStyle w:val="ConsPlusNormal"/>
        <w:spacing w:before="220"/>
        <w:ind w:firstLine="540"/>
        <w:jc w:val="both"/>
      </w:pPr>
      <w:r>
        <w:t xml:space="preserve">Молочное скотоводство является наиболее сложной </w:t>
      </w:r>
      <w:proofErr w:type="spellStart"/>
      <w:r>
        <w:t>подотраслью</w:t>
      </w:r>
      <w:proofErr w:type="spellEnd"/>
      <w:r>
        <w:t xml:space="preserve"> животноводства. С точки зрения привлечения инвестиций эта </w:t>
      </w:r>
      <w:proofErr w:type="spellStart"/>
      <w:r>
        <w:t>подотрасль</w:t>
      </w:r>
      <w:proofErr w:type="spellEnd"/>
      <w:r>
        <w:t xml:space="preserve"> является инерционной, поэтому требует долгосрочных кредитных ресурсов.</w:t>
      </w:r>
    </w:p>
    <w:p w:rsidR="00176795" w:rsidRDefault="00176795">
      <w:pPr>
        <w:pStyle w:val="ConsPlusNormal"/>
        <w:spacing w:before="220"/>
        <w:ind w:firstLine="540"/>
        <w:jc w:val="both"/>
      </w:pPr>
      <w:proofErr w:type="gramStart"/>
      <w:r>
        <w:t>Наиболее эффективными мерами, направленными на повышение производства молока и инвестиционной привлекательности молочного скотоводства, выравнивание сезонности производства молока, рост поголовья коров, стимулирование повышения товарности молока во всех формах хозяйствования, являются субсидии за счет средств федерального бюджета (при условии долевого финансирования за счет средств республиканского бюджета) для сельскохозяйственных товаропроизводителей на 1 килограмм товарного молока при условии реализации молока не ниже первого сорта</w:t>
      </w:r>
      <w:proofErr w:type="gramEnd"/>
      <w:r>
        <w:t>.</w:t>
      </w:r>
    </w:p>
    <w:p w:rsidR="00176795" w:rsidRDefault="00176795">
      <w:pPr>
        <w:pStyle w:val="ConsPlusNormal"/>
        <w:spacing w:before="220"/>
        <w:ind w:firstLine="540"/>
        <w:jc w:val="both"/>
      </w:pPr>
      <w:r>
        <w:t xml:space="preserve">Финансовая поддержка племенного животноводства из федерального бюджета необходима для ведения </w:t>
      </w:r>
      <w:proofErr w:type="spellStart"/>
      <w:r>
        <w:t>селекционно</w:t>
      </w:r>
      <w:proofErr w:type="spellEnd"/>
      <w:r>
        <w:t>-племенной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и птицы (бонитировки), генетической экспертизы и идентификации животных, ветеринарных и других мероприятий.</w:t>
      </w:r>
    </w:p>
    <w:p w:rsidR="00176795" w:rsidRDefault="00176795">
      <w:pPr>
        <w:pStyle w:val="ConsPlusNormal"/>
        <w:spacing w:before="220"/>
        <w:ind w:firstLine="540"/>
        <w:jc w:val="both"/>
      </w:pPr>
      <w:r>
        <w:t xml:space="preserve">Сохранение существующего механизма финансовой поддержки из федерального и республиканского бюджетов позволит стимулировать рост маточного поголовья скота с высоким генетическим потенциалом продуктивности в ведущих племенных заводах, поставляющих племенную продукцию в различные регионы страны, тем самым оказывая огромное влияние на совершенствование пород сельскохозяйственных животных в товарном секторе, производство </w:t>
      </w:r>
      <w:proofErr w:type="gramStart"/>
      <w:r>
        <w:t>продукции</w:t>
      </w:r>
      <w:proofErr w:type="gramEnd"/>
      <w:r>
        <w:t xml:space="preserve"> животноводства которого составляет более 85 процентов, при этом молочную продуктивность крупного рогатого скота планируется довести до 5000 кг молока.</w:t>
      </w:r>
    </w:p>
    <w:p w:rsidR="00176795" w:rsidRDefault="00176795">
      <w:pPr>
        <w:pStyle w:val="ConsPlusNormal"/>
        <w:spacing w:before="220"/>
        <w:ind w:firstLine="540"/>
        <w:jc w:val="both"/>
      </w:pPr>
      <w:r>
        <w:t>Необходимость государственной поддержки отрасли овцеводства обусловлена тем, что продукция овцеводства (шерсть, баранина) производится и реализуется с наиболее выраженной сезонностью.</w:t>
      </w:r>
    </w:p>
    <w:p w:rsidR="00176795" w:rsidRDefault="00176795">
      <w:pPr>
        <w:pStyle w:val="ConsPlusNormal"/>
        <w:spacing w:before="220"/>
        <w:ind w:firstLine="540"/>
        <w:jc w:val="both"/>
      </w:pPr>
      <w:r>
        <w:t xml:space="preserve">Выделение средств федерального и республиканского бюджетов позволит компенсировать </w:t>
      </w:r>
      <w:r>
        <w:lastRenderedPageBreak/>
        <w:t>затраты на содержание овец и коз до 15 процентов, увеличить маточное поголовье овец и коз в сельскохозяйственных предприятиях и крестьянских (фермерских) хозяйствах, а также продолжить работу по росту продуктивности поголовья овец мясного направления при одновременном сохранении лучших популяций тонкорунного овцеводства. Это в определенной мере стабилизирует ситуацию в отрасли, положительно скажется на занятости населения.</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proofErr w:type="spellStart"/>
            <w:r>
              <w:rPr>
                <w:color w:val="392C69"/>
              </w:rPr>
              <w:t>КонсультантПлюс</w:t>
            </w:r>
            <w:proofErr w:type="spellEnd"/>
            <w:r>
              <w:rPr>
                <w:color w:val="392C69"/>
              </w:rPr>
              <w:t>: примечание.</w:t>
            </w:r>
          </w:p>
          <w:p w:rsidR="00176795" w:rsidRDefault="00176795">
            <w:pPr>
              <w:pStyle w:val="ConsPlusNormal"/>
              <w:jc w:val="both"/>
            </w:pPr>
            <w:r>
              <w:rPr>
                <w:color w:val="392C69"/>
              </w:rPr>
              <w:t>Постановлением Правительства Республики Северная Осетия-Алания от 21.10.2015 N 228 внесены изменения, вследствие которых объемы финансовых ресурсов, необходимых для реализации подпрограммы, приведены в приложении N 4 к Государственной программе.</w:t>
            </w:r>
          </w:p>
        </w:tc>
      </w:tr>
    </w:tbl>
    <w:p w:rsidR="00176795" w:rsidRDefault="00176795">
      <w:pPr>
        <w:pStyle w:val="ConsPlusNormal"/>
        <w:spacing w:before="280"/>
        <w:ind w:firstLine="540"/>
        <w:jc w:val="both"/>
      </w:pPr>
      <w:r>
        <w:t xml:space="preserve">Объемы финансовых ресурсов, необходимых для реализации подпрограммы в разрезе основных мероприятий, приведены в </w:t>
      </w:r>
      <w:hyperlink w:anchor="P8615" w:history="1">
        <w:r>
          <w:rPr>
            <w:color w:val="0000FF"/>
          </w:rPr>
          <w:t>приложении 2</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hyperlink w:anchor="P13083"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6 к Государственной программе.</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Республикой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и изменяется от 20 до 50 процентов общих затрат на мероприятие.</w:t>
      </w:r>
    </w:p>
    <w:p w:rsidR="00176795" w:rsidRDefault="00176795">
      <w:pPr>
        <w:pStyle w:val="ConsPlusNormal"/>
        <w:spacing w:before="220"/>
        <w:ind w:firstLine="540"/>
        <w:jc w:val="both"/>
      </w:pPr>
      <w:r>
        <w:t>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и других источников.</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w:t>
      </w:r>
    </w:p>
    <w:p w:rsidR="00176795" w:rsidRDefault="00176795">
      <w:pPr>
        <w:pStyle w:val="ConsPlusNormal"/>
        <w:spacing w:before="220"/>
        <w:ind w:firstLine="540"/>
        <w:jc w:val="both"/>
      </w:pPr>
      <w:r>
        <w:t>Прогнозируемый объем расходов республиканского бюджета Республики Северная Осетия-Алания на осуществление мероприятий подпрограммы в 2014 - 2016 годах составляет 144910,0 тыс. рублей.</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w:t>
      </w:r>
      <w:proofErr w:type="spellStart"/>
      <w:r>
        <w:t>Росагролизинг</w:t>
      </w:r>
      <w:proofErr w:type="spellEnd"/>
      <w:r>
        <w:t>" и "</w:t>
      </w:r>
      <w:proofErr w:type="spellStart"/>
      <w:r>
        <w:t>Россельхозбанк</w:t>
      </w:r>
      <w:proofErr w:type="spellEnd"/>
      <w:r>
        <w:t>".</w:t>
      </w:r>
    </w:p>
    <w:p w:rsidR="00176795" w:rsidRDefault="00176795">
      <w:pPr>
        <w:pStyle w:val="ConsPlusNormal"/>
        <w:spacing w:before="220"/>
        <w:ind w:firstLine="540"/>
        <w:jc w:val="both"/>
      </w:pPr>
      <w:r>
        <w:t>В рамках осуществления этого основного мероприятия предусматривается осуществление открытым акционерным обществом "</w:t>
      </w:r>
      <w:proofErr w:type="spellStart"/>
      <w:r>
        <w:t>Росагролизинг</w:t>
      </w:r>
      <w:proofErr w:type="spellEnd"/>
      <w:r>
        <w:t>" начиная с 2014 года, ежегодно, поставок животноводческого оборудования - не менее 400 скотомест.</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lastRenderedPageBreak/>
        <w:t>К рискам,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неполное финансирование Государственной программы, отсутствие прямых мер поддержки, стимулирующих восстановление поголовья крупного рогатого скота, в том числе коров, и обеспечивающих субсидирование части затрат на содержание животных</w:t>
      </w:r>
      <w:proofErr w:type="gramStart"/>
      <w:r>
        <w:t>.;</w:t>
      </w:r>
      <w:proofErr w:type="gramEnd"/>
    </w:p>
    <w:p w:rsidR="00176795" w:rsidRDefault="00176795">
      <w:pPr>
        <w:pStyle w:val="ConsPlusNormal"/>
        <w:spacing w:before="220"/>
        <w:ind w:firstLine="540"/>
        <w:jc w:val="both"/>
      </w:pPr>
      <w:r>
        <w:t>возникновение и распространение заразных болезней животных на территории Республики Северная Осетия-Алания;</w:t>
      </w:r>
    </w:p>
    <w:p w:rsidR="00176795" w:rsidRDefault="00176795">
      <w:pPr>
        <w:pStyle w:val="ConsPlusNormal"/>
        <w:spacing w:before="220"/>
        <w:ind w:firstLine="540"/>
        <w:jc w:val="both"/>
      </w:pPr>
      <w:r>
        <w:t>неблагоприятная рыночная конъюнктура, затрудняющая реализацию дополнительных объемов мяса отечественного производства;</w:t>
      </w:r>
    </w:p>
    <w:p w:rsidR="00176795" w:rsidRDefault="00176795">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увеличение доли частных инвестиций через создание условий для инвесторов в развитии животноводства в рамках государственно-частного партнерства, в том числе содействие в подключении к электро- и газовым сетям, строительство дорог и других объектов;</w:t>
      </w:r>
    </w:p>
    <w:p w:rsidR="00176795" w:rsidRDefault="00176795">
      <w:pPr>
        <w:pStyle w:val="ConsPlusNormal"/>
        <w:spacing w:before="220"/>
        <w:ind w:firstLine="540"/>
        <w:jc w:val="both"/>
      </w:pPr>
      <w:r>
        <w:t>продление льготы по налогу на прибыль (0 процентов), а также продление льготного режима при уплате налога на добавленную стоимость при ввозе племенного скота, эмбрионов, семени на весь переходный период до 2020 года;</w:t>
      </w:r>
    </w:p>
    <w:p w:rsidR="00176795" w:rsidRDefault="00176795">
      <w:pPr>
        <w:pStyle w:val="ConsPlusNormal"/>
        <w:spacing w:before="220"/>
        <w:ind w:firstLine="540"/>
        <w:jc w:val="both"/>
      </w:pPr>
      <w:r>
        <w:t>обеспечение повышения конкурентоспособности отечественной продукции на основе комплексной модернизации, совершенствования обменно-распределительных отношений производителей мяса и молока, их переработчиков, а также торговых организаций на основе согласования интересов каждого из них;</w:t>
      </w:r>
    </w:p>
    <w:p w:rsidR="00176795" w:rsidRDefault="00176795">
      <w:pPr>
        <w:pStyle w:val="ConsPlusNormal"/>
        <w:spacing w:before="220"/>
        <w:ind w:firstLine="540"/>
        <w:jc w:val="both"/>
      </w:pPr>
      <w:r>
        <w:t>совершенствование тарифно-таможенного регулирования мясного и молочного рынков;</w:t>
      </w:r>
    </w:p>
    <w:p w:rsidR="00176795" w:rsidRDefault="00176795">
      <w:pPr>
        <w:pStyle w:val="ConsPlusNormal"/>
        <w:spacing w:before="220"/>
        <w:ind w:firstLine="540"/>
        <w:jc w:val="both"/>
      </w:pPr>
      <w:r>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176795" w:rsidRDefault="00176795">
      <w:pPr>
        <w:pStyle w:val="ConsPlusNormal"/>
        <w:spacing w:before="220"/>
        <w:ind w:firstLine="540"/>
        <w:jc w:val="both"/>
      </w:pPr>
      <w: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и молочной продукции к потребителю.</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15" w:name="P1003"/>
      <w:bookmarkEnd w:id="15"/>
      <w:r>
        <w:t>ПОДПРОГРАММА 3</w:t>
      </w:r>
    </w:p>
    <w:p w:rsidR="00176795" w:rsidRDefault="00176795">
      <w:pPr>
        <w:pStyle w:val="ConsPlusTitle"/>
        <w:jc w:val="center"/>
      </w:pPr>
      <w:r>
        <w:t>"РАЗВИТИЕ МЯСНОГО СКОТОВОДСТВА" НА 2014 - 2015 ГОДЫ</w:t>
      </w:r>
    </w:p>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1077" w:history="1">
              <w:r>
                <w:rPr>
                  <w:color w:val="0000FF"/>
                </w:rPr>
                <w:t>мероприятие 3.1</w:t>
              </w:r>
            </w:hyperlink>
            <w:r>
              <w:t xml:space="preserve"> "Развитие племенной базы мясного скотоводства";</w:t>
            </w:r>
          </w:p>
          <w:p w:rsidR="00176795" w:rsidRDefault="00176795">
            <w:pPr>
              <w:pStyle w:val="ConsPlusNormal"/>
            </w:pPr>
            <w:r>
              <w:lastRenderedPageBreak/>
              <w:t xml:space="preserve">основное </w:t>
            </w:r>
            <w:hyperlink w:anchor="P1095" w:history="1">
              <w:r>
                <w:rPr>
                  <w:color w:val="0000FF"/>
                </w:rPr>
                <w:t>мероприятие 3.2</w:t>
              </w:r>
            </w:hyperlink>
            <w:r>
              <w:t xml:space="preserve"> "Поддержка экономически значимых программ Республики Северная Осетия-Алания по развитию мясного скотоводства";</w:t>
            </w:r>
          </w:p>
          <w:p w:rsidR="00176795" w:rsidRDefault="00176795">
            <w:pPr>
              <w:pStyle w:val="ConsPlusNormal"/>
            </w:pPr>
            <w:r>
              <w:t xml:space="preserve">основное </w:t>
            </w:r>
            <w:hyperlink w:anchor="P1108" w:history="1">
              <w:r>
                <w:rPr>
                  <w:color w:val="0000FF"/>
                </w:rPr>
                <w:t>мероприятие 3.3</w:t>
              </w:r>
            </w:hyperlink>
            <w:r>
              <w:t xml:space="preserve"> "Субсидирование части процентной ставки по инвестиционным кредитам на строительство и реконструкцию объектов для мясного скотоводства"</w:t>
            </w:r>
          </w:p>
        </w:tc>
      </w:tr>
      <w:tr w:rsidR="00176795">
        <w:tc>
          <w:tcPr>
            <w:tcW w:w="3480" w:type="dxa"/>
            <w:tcBorders>
              <w:top w:val="nil"/>
              <w:left w:val="nil"/>
              <w:bottom w:val="nil"/>
              <w:right w:val="nil"/>
            </w:tcBorders>
          </w:tcPr>
          <w:p w:rsidR="00176795" w:rsidRDefault="00176795">
            <w:pPr>
              <w:pStyle w:val="ConsPlusNormal"/>
            </w:pPr>
            <w:r>
              <w:lastRenderedPageBreak/>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Повышение конкурентоспособности продукции мясного скотоводства</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2014 - 2015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бюджетных ассигнований на реализацию подпрограммы составляет 66294,5 тыс. рублей (в текущих ценах), в том числе:</w:t>
            </w:r>
          </w:p>
          <w:p w:rsidR="00176795" w:rsidRDefault="00176795">
            <w:pPr>
              <w:pStyle w:val="ConsPlusNormal"/>
            </w:pPr>
            <w:r>
              <w:t>за счет средств федерального бюджета - 53308,5 тыс. рублей, в том числе по годам:</w:t>
            </w:r>
          </w:p>
          <w:p w:rsidR="00176795" w:rsidRDefault="00176795">
            <w:pPr>
              <w:pStyle w:val="ConsPlusNormal"/>
            </w:pPr>
            <w:r>
              <w:t>в 2014 году - 16202,2 тыс. рублей;</w:t>
            </w:r>
          </w:p>
          <w:p w:rsidR="00176795" w:rsidRDefault="00176795">
            <w:pPr>
              <w:pStyle w:val="ConsPlusNormal"/>
            </w:pPr>
            <w:r>
              <w:t>в 2015 году - 37106,3 тыс. рублей;</w:t>
            </w:r>
          </w:p>
          <w:p w:rsidR="00176795" w:rsidRDefault="00176795">
            <w:pPr>
              <w:pStyle w:val="ConsPlusNormal"/>
            </w:pPr>
            <w:r>
              <w:t>за счет средств республиканского бюджета Республики Северная Осетия-Алания - 12986,0 тыс. рублей, в том числе по годам:</w:t>
            </w:r>
          </w:p>
          <w:p w:rsidR="00176795" w:rsidRDefault="00176795">
            <w:pPr>
              <w:pStyle w:val="ConsPlusNormal"/>
            </w:pPr>
            <w:r>
              <w:t>в 2014 году - 6636,0 тыс. рублей;</w:t>
            </w:r>
          </w:p>
          <w:p w:rsidR="00176795" w:rsidRDefault="00176795">
            <w:pPr>
              <w:pStyle w:val="ConsPlusNormal"/>
            </w:pPr>
            <w:r>
              <w:t>в 2015 году - 6350,0 тыс. рублей</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pPr>
          </w:p>
        </w:tc>
        <w:tc>
          <w:tcPr>
            <w:tcW w:w="5220" w:type="dxa"/>
            <w:tcBorders>
              <w:top w:val="nil"/>
              <w:left w:val="nil"/>
              <w:bottom w:val="nil"/>
              <w:right w:val="nil"/>
            </w:tcBorders>
          </w:tcPr>
          <w:p w:rsidR="00176795" w:rsidRDefault="00176795">
            <w:pPr>
              <w:pStyle w:val="ConsPlusNormal"/>
            </w:pPr>
            <w:r>
              <w:t>Рост в 2020 году по сравнению с показателем в 2013 году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4,6 тыс. голов (с 12,9 тыс. голов до 17,5 тыс. голов)</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оценка последствий инерционного развития</w:t>
      </w:r>
    </w:p>
    <w:p w:rsidR="00176795" w:rsidRDefault="00176795">
      <w:pPr>
        <w:pStyle w:val="ConsPlusNormal"/>
        <w:ind w:firstLine="540"/>
        <w:jc w:val="both"/>
      </w:pPr>
    </w:p>
    <w:p w:rsidR="00176795" w:rsidRDefault="00176795">
      <w:pPr>
        <w:pStyle w:val="ConsPlusNormal"/>
        <w:ind w:firstLine="540"/>
        <w:jc w:val="both"/>
      </w:pPr>
      <w:r>
        <w:t>В последние годы объем производства говядины имеет тенденцию роста и в настоящее время составляет более 26 тыс. тонн в живой массе.</w:t>
      </w:r>
    </w:p>
    <w:p w:rsidR="00176795" w:rsidRDefault="00176795">
      <w:pPr>
        <w:pStyle w:val="ConsPlusNormal"/>
        <w:spacing w:before="220"/>
        <w:ind w:firstLine="540"/>
        <w:jc w:val="both"/>
      </w:pPr>
      <w:r>
        <w:t>Одними из основных производителей крупного рогатого скота на убой в 1990 году были сельскохозяйственные предприятия, которые произвели 11,4 тыс. тонн скота в живой массе, или 46 процентов от общего объема его производства в республике - 24,6 тыс. тонн.</w:t>
      </w:r>
    </w:p>
    <w:p w:rsidR="00176795" w:rsidRDefault="00176795">
      <w:pPr>
        <w:pStyle w:val="ConsPlusNormal"/>
        <w:spacing w:before="220"/>
        <w:ind w:firstLine="540"/>
        <w:jc w:val="both"/>
      </w:pPr>
      <w:r>
        <w:t>В дальнейшем произошло резкое снижение производства крупного рогатого скота на убой. Так, в 2000 году его объемы уменьшились на 3,1 тыс. тонн в живой массе, что было вызвано снижением поголовья крупного рогатого скота с 186,1 тыс. голов в 1990 году до 128,4 тыс. голов в 2000 году. В 2010 году по сравнению с показателем в 2000 году было произведено на 15 процентов больше и составило 24,7 тыс. тонн в живой массе.</w:t>
      </w:r>
    </w:p>
    <w:p w:rsidR="00176795" w:rsidRDefault="00176795">
      <w:pPr>
        <w:pStyle w:val="ConsPlusNormal"/>
        <w:spacing w:before="220"/>
        <w:ind w:firstLine="540"/>
        <w:jc w:val="both"/>
      </w:pPr>
      <w:r>
        <w:lastRenderedPageBreak/>
        <w:t>При этом и сегодня практически всю говядину получают от откормочного контингента из молочных стад. Производство крупного рогатого скота в Республике Северная Осетия-Алания характеризуется умеренными среднесуточными приростами на выращивании, откорме и нагуле, которые составляют 700 г, средняя живая масса скота, реализованного на убой, составляет 392 кг, доля низкокачественной говядины, получаемой от убоя выбракованных коров, составляет 7 процентов.</w:t>
      </w:r>
    </w:p>
    <w:p w:rsidR="00176795" w:rsidRDefault="00176795">
      <w:pPr>
        <w:pStyle w:val="ConsPlusNormal"/>
        <w:spacing w:before="220"/>
        <w:ind w:firstLine="540"/>
        <w:jc w:val="both"/>
      </w:pPr>
      <w:r>
        <w:t xml:space="preserve">Если в прежние годы существовали специализированные комплексы по </w:t>
      </w:r>
      <w:proofErr w:type="spellStart"/>
      <w:r>
        <w:t>доращиванию</w:t>
      </w:r>
      <w:proofErr w:type="spellEnd"/>
      <w:r>
        <w:t xml:space="preserve"> и откорму молодняка на мясо, которые выращивали молочных телят до высоких весовых кондиций, то в настоящее время таких комплексов не осталось. В большинстве районов республики выращивание крупного рогатого скота ведется экстенсивными методами, с большими затратами средств, расход корма на 1 кг прироста превышает норму почти вдвое.</w:t>
      </w:r>
    </w:p>
    <w:p w:rsidR="00176795" w:rsidRDefault="00176795">
      <w:pPr>
        <w:pStyle w:val="ConsPlusNormal"/>
        <w:spacing w:before="220"/>
        <w:ind w:firstLine="540"/>
        <w:jc w:val="both"/>
      </w:pPr>
      <w:proofErr w:type="gramStart"/>
      <w:r>
        <w:t xml:space="preserve">Вместе с тем в республике накоплен положительный научный и производственный опыт по интенсивному конкурентоспособному выращиванию и откорму молодняка крупного рогатого скота на крупных предприятиях и фермах, свидетельствующий о том, что при эффективной государственной поддержке в производстве крупного рогатого скота, есть такие же хорошие перспективы роста, как у других </w:t>
      </w:r>
      <w:proofErr w:type="spellStart"/>
      <w:r>
        <w:t>подотраслей</w:t>
      </w:r>
      <w:proofErr w:type="spellEnd"/>
      <w:r>
        <w:t xml:space="preserve"> мясного животноводства.</w:t>
      </w:r>
      <w:proofErr w:type="gramEnd"/>
    </w:p>
    <w:p w:rsidR="00176795" w:rsidRDefault="00176795">
      <w:pPr>
        <w:pStyle w:val="ConsPlusNormal"/>
        <w:spacing w:before="220"/>
        <w:ind w:firstLine="540"/>
        <w:jc w:val="both"/>
      </w:pPr>
      <w:r>
        <w:t>Однако для кардинального изменения ситуации в подотрасли и создания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w:t>
      </w:r>
    </w:p>
    <w:p w:rsidR="00176795" w:rsidRDefault="00176795">
      <w:pPr>
        <w:pStyle w:val="ConsPlusNormal"/>
        <w:spacing w:before="220"/>
        <w:ind w:firstLine="540"/>
        <w:jc w:val="both"/>
      </w:pPr>
      <w:proofErr w:type="gramStart"/>
      <w:r>
        <w:t xml:space="preserve">По мере роста благосостояния населения роль специализированного мясного скотоводства как источника производства высококачественного "красного мяса", будет возрастать, гарантом чему являются естественные кормовые угодья, апробированная </w:t>
      </w:r>
      <w:proofErr w:type="spellStart"/>
      <w:r>
        <w:t>малозатратная</w:t>
      </w:r>
      <w:proofErr w:type="spellEnd"/>
      <w:r>
        <w:t xml:space="preserve">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республиканской программы по развитию мясного скотоводства.</w:t>
      </w:r>
      <w:proofErr w:type="gramEnd"/>
    </w:p>
    <w:p w:rsidR="00176795" w:rsidRDefault="00176795">
      <w:pPr>
        <w:pStyle w:val="ConsPlusNormal"/>
        <w:spacing w:before="220"/>
        <w:ind w:firstLine="540"/>
        <w:jc w:val="both"/>
      </w:pPr>
      <w:r>
        <w:t>В период реализации подпрограммы будет создана база устойчивого развития специализированного мясного скотоводства в качестве ключевого фактора в обеспечении населения республики высококачественной говядиной преимущественно за счет собственного производства.</w:t>
      </w:r>
    </w:p>
    <w:p w:rsidR="00176795" w:rsidRDefault="00176795">
      <w:pPr>
        <w:pStyle w:val="ConsPlusNormal"/>
        <w:spacing w:before="220"/>
        <w:ind w:firstLine="540"/>
        <w:jc w:val="both"/>
      </w:pPr>
      <w:r>
        <w:t>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зарубежных и отечественных племенных ресурсов. Эта племенная база по количеству и качеству коров и быков должна отвечать современным требованиям разведения наиболее перспективных мясных пород.</w:t>
      </w:r>
    </w:p>
    <w:p w:rsidR="00176795" w:rsidRDefault="00176795">
      <w:pPr>
        <w:pStyle w:val="ConsPlusNormal"/>
        <w:spacing w:before="220"/>
        <w:ind w:firstLine="540"/>
        <w:jc w:val="both"/>
      </w:pPr>
      <w:r>
        <w:t>Реализация подпрограммы предусматривает более полное и сбалансированное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176795" w:rsidRDefault="00176795">
      <w:pPr>
        <w:pStyle w:val="ConsPlusNormal"/>
        <w:spacing w:before="220"/>
        <w:ind w:firstLine="540"/>
        <w:jc w:val="both"/>
      </w:pPr>
      <w:r>
        <w:t>Достижение цели подпрограммы позволит увеличить в 2020 году в сравнении с показателем в 2013 году поголовье крупного рогатого скота специализированных мясных пород и помесных животных, полученных от скрещивания с мясными породами скота, с 12,9 до 17,5 тыс. голов, или на 4,6 тыс. голов.</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ind w:firstLine="540"/>
        <w:jc w:val="both"/>
      </w:pPr>
      <w:r>
        <w:t xml:space="preserve">Подпрограмма разработана в соответствии со Стратегией развития мясного животноводства в Российской Федерации на период до 2020 года, утвержденной Приказом Министерства сельского </w:t>
      </w:r>
      <w:r>
        <w:lastRenderedPageBreak/>
        <w:t>хозяйства Российской Федерации от 10 августа 2011 г. N 267.</w:t>
      </w:r>
    </w:p>
    <w:p w:rsidR="00176795" w:rsidRDefault="00176795">
      <w:pPr>
        <w:pStyle w:val="ConsPlusNormal"/>
        <w:spacing w:before="220"/>
        <w:ind w:firstLine="540"/>
        <w:jc w:val="both"/>
      </w:pPr>
      <w:r>
        <w:t>Целью подпрограммы является повышение конкурентоспособности мясного скотоводства.</w:t>
      </w:r>
    </w:p>
    <w:p w:rsidR="00176795" w:rsidRDefault="00176795">
      <w:pPr>
        <w:pStyle w:val="ConsPlusNormal"/>
        <w:spacing w:before="220"/>
        <w:ind w:firstLine="540"/>
        <w:jc w:val="both"/>
      </w:pPr>
      <w:r>
        <w:t>Для достижения цели необходимо увеличить поголовье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w:t>
      </w:r>
    </w:p>
    <w:p w:rsidR="00176795" w:rsidRDefault="00176795">
      <w:pPr>
        <w:pStyle w:val="ConsPlusNormal"/>
        <w:spacing w:before="220"/>
        <w:ind w:firstLine="540"/>
        <w:jc w:val="both"/>
      </w:pPr>
      <w:r>
        <w:t xml:space="preserve">Эффективное использование имеющегося потенциала, государственная поддержка региональных программ и привлечение внебюджетных инвестиций </w:t>
      </w:r>
      <w:proofErr w:type="gramStart"/>
      <w:r>
        <w:t>позволят достигнуть</w:t>
      </w:r>
      <w:proofErr w:type="gramEnd"/>
      <w:r>
        <w:t xml:space="preserve"> поставленную цель.</w:t>
      </w:r>
    </w:p>
    <w:p w:rsidR="00176795" w:rsidRDefault="00176795">
      <w:pPr>
        <w:pStyle w:val="ConsPlusNormal"/>
        <w:spacing w:before="220"/>
        <w:ind w:firstLine="540"/>
        <w:jc w:val="both"/>
      </w:pPr>
      <w:proofErr w:type="gramStart"/>
      <w:r>
        <w:t>Достижение поставленной цели и решение задач обеспечат создание стартовых технологических и экономических условий формирования и устойчивого развития мясного скотоводства, позволят увеличить поголовье крупного рогатого скота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 с 12,9 тыс. голов в 2012 году до 17,5 тыс. голов в 2020 году, или</w:t>
      </w:r>
      <w:proofErr w:type="gramEnd"/>
      <w:r>
        <w:t xml:space="preserve"> на 4,6 тыс. голов.</w:t>
      </w:r>
    </w:p>
    <w:p w:rsidR="00176795" w:rsidRDefault="00176795">
      <w:pPr>
        <w:pStyle w:val="ConsPlusNormal"/>
        <w:spacing w:before="220"/>
        <w:ind w:firstLine="540"/>
        <w:jc w:val="both"/>
      </w:pPr>
      <w:r>
        <w:t>В результате будут созданы дополнительные рабочие места, повысится занятость населения, увеличится поступление налогов в бюджеты всех уровней, а также будут созданы условия для производства высококачественной говядины в объемах, достаточных для импортозамещения.</w:t>
      </w:r>
    </w:p>
    <w:p w:rsidR="00176795" w:rsidRDefault="00176795">
      <w:pPr>
        <w:pStyle w:val="ConsPlusNormal"/>
        <w:spacing w:before="220"/>
        <w:ind w:firstLine="540"/>
        <w:jc w:val="both"/>
      </w:pPr>
      <w:r>
        <w:t>Сроки реализации подпрограммы - 2014 - 2015 годы.</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задач подпрограммы необходимо реализовать ряд мероприятий.</w:t>
      </w:r>
    </w:p>
    <w:p w:rsidR="00176795" w:rsidRDefault="00176795">
      <w:pPr>
        <w:pStyle w:val="ConsPlusNormal"/>
        <w:ind w:firstLine="540"/>
        <w:jc w:val="both"/>
      </w:pPr>
    </w:p>
    <w:p w:rsidR="00176795" w:rsidRDefault="00176795">
      <w:pPr>
        <w:pStyle w:val="ConsPlusNormal"/>
        <w:jc w:val="center"/>
        <w:outlineLvl w:val="3"/>
      </w:pPr>
      <w:bookmarkStart w:id="16" w:name="P1077"/>
      <w:bookmarkEnd w:id="16"/>
      <w:r>
        <w:t>Основное мероприятие 3.1.</w:t>
      </w:r>
    </w:p>
    <w:p w:rsidR="00176795" w:rsidRDefault="00176795">
      <w:pPr>
        <w:pStyle w:val="ConsPlusNormal"/>
        <w:jc w:val="center"/>
      </w:pPr>
      <w:r>
        <w:t>Развитие племенной базы мясного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племенной базы мясного скотоводства направлена на формирование племенной базы мясного скотоводства, удовлетворяющей потребность сельскохозяйственных товаропроизводителей республики в племенной продукции (материале).</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 xml:space="preserve">развитие </w:t>
      </w:r>
      <w:proofErr w:type="spellStart"/>
      <w:r>
        <w:t>селекционно</w:t>
      </w:r>
      <w:proofErr w:type="spellEnd"/>
      <w:r>
        <w:t>-генетических центров;</w:t>
      </w:r>
    </w:p>
    <w:p w:rsidR="00176795" w:rsidRDefault="00176795">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176795" w:rsidRDefault="00176795">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176795" w:rsidRDefault="00176795">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w:t>
      </w:r>
    </w:p>
    <w:p w:rsidR="00176795" w:rsidRDefault="00176795">
      <w:pPr>
        <w:pStyle w:val="ConsPlusNormal"/>
        <w:spacing w:before="220"/>
        <w:ind w:firstLine="540"/>
        <w:jc w:val="both"/>
      </w:pPr>
      <w:r>
        <w:t>Субсидии на поддержку племенного крупного рогатого скота мясного направления за счет средств федерального и республиканского бюджетов предполагается предоставлять:</w:t>
      </w:r>
    </w:p>
    <w:p w:rsidR="00176795" w:rsidRDefault="00176795">
      <w:pPr>
        <w:pStyle w:val="ConsPlusNormal"/>
        <w:spacing w:before="220"/>
        <w:ind w:firstLine="540"/>
        <w:jc w:val="both"/>
      </w:pPr>
      <w:r>
        <w:t xml:space="preserve">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w:t>
      </w:r>
      <w:proofErr w:type="gramStart"/>
      <w:r>
        <w:t>на</w:t>
      </w:r>
      <w:proofErr w:type="gramEnd"/>
      <w:r>
        <w:t>:</w:t>
      </w:r>
    </w:p>
    <w:p w:rsidR="00176795" w:rsidRDefault="00176795">
      <w:pPr>
        <w:pStyle w:val="ConsPlusNormal"/>
        <w:spacing w:before="220"/>
        <w:ind w:firstLine="540"/>
        <w:jc w:val="both"/>
      </w:pPr>
      <w:r>
        <w:t>содержание племенного маточного поголовья сельскохозяйственных животных;</w:t>
      </w:r>
    </w:p>
    <w:p w:rsidR="00176795" w:rsidRDefault="00176795">
      <w:pPr>
        <w:pStyle w:val="ConsPlusNormal"/>
        <w:spacing w:before="220"/>
        <w:ind w:firstLine="540"/>
        <w:jc w:val="both"/>
      </w:pPr>
      <w:r>
        <w:lastRenderedPageBreak/>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76795" w:rsidRDefault="00176795">
      <w:pPr>
        <w:pStyle w:val="ConsPlusNormal"/>
        <w:spacing w:before="220"/>
        <w:ind w:firstLine="540"/>
        <w:jc w:val="both"/>
      </w:pPr>
      <w:r>
        <w:t>приобретение быков-производителей организациями по искусственному осеменению сельскохозяйственных животных;</w:t>
      </w:r>
    </w:p>
    <w:p w:rsidR="00176795" w:rsidRDefault="00176795">
      <w:pPr>
        <w:pStyle w:val="ConsPlusNormal"/>
        <w:spacing w:before="220"/>
        <w:ind w:firstLine="540"/>
        <w:jc w:val="both"/>
      </w:pPr>
      <w:r>
        <w:t xml:space="preserve">сельскохозяйственным организациям и крестьянским (фермерским) хозяйствам на возмещение части затрат </w:t>
      </w:r>
      <w:proofErr w:type="gramStart"/>
      <w:r>
        <w:t>на</w:t>
      </w:r>
      <w:proofErr w:type="gramEnd"/>
      <w:r>
        <w:t>:</w:t>
      </w:r>
    </w:p>
    <w:p w:rsidR="00176795" w:rsidRDefault="00176795">
      <w:pPr>
        <w:pStyle w:val="ConsPlusNormal"/>
        <w:spacing w:before="220"/>
        <w:ind w:firstLine="540"/>
        <w:jc w:val="both"/>
      </w:pPr>
      <w:r>
        <w:t>приобретение семени быков-производителей, которые улучшают качество потомства;</w:t>
      </w:r>
    </w:p>
    <w:p w:rsidR="00176795" w:rsidRDefault="00176795">
      <w:pPr>
        <w:pStyle w:val="ConsPlusNormal"/>
        <w:spacing w:before="220"/>
        <w:ind w:firstLine="540"/>
        <w:jc w:val="both"/>
      </w:pPr>
      <w:r>
        <w:t>приобретение племенного молодняка.</w:t>
      </w:r>
    </w:p>
    <w:p w:rsidR="00176795" w:rsidRDefault="00176795">
      <w:pPr>
        <w:pStyle w:val="ConsPlusNormal"/>
        <w:ind w:firstLine="540"/>
        <w:jc w:val="both"/>
      </w:pPr>
    </w:p>
    <w:p w:rsidR="00176795" w:rsidRDefault="00176795">
      <w:pPr>
        <w:pStyle w:val="ConsPlusNormal"/>
        <w:jc w:val="center"/>
        <w:outlineLvl w:val="3"/>
      </w:pPr>
      <w:bookmarkStart w:id="17" w:name="P1095"/>
      <w:bookmarkEnd w:id="17"/>
      <w:r>
        <w:t xml:space="preserve">Основное мероприятие 3.2. Поддержка экономически </w:t>
      </w:r>
      <w:proofErr w:type="gramStart"/>
      <w:r>
        <w:t>значимых</w:t>
      </w:r>
      <w:proofErr w:type="gramEnd"/>
    </w:p>
    <w:p w:rsidR="00176795" w:rsidRDefault="00176795">
      <w:pPr>
        <w:pStyle w:val="ConsPlusNormal"/>
        <w:jc w:val="center"/>
      </w:pPr>
      <w:r>
        <w:t>программ Республики Северная Осетия-Алания по развитию</w:t>
      </w:r>
    </w:p>
    <w:p w:rsidR="00176795" w:rsidRDefault="00176795">
      <w:pPr>
        <w:pStyle w:val="ConsPlusNormal"/>
        <w:jc w:val="center"/>
      </w:pPr>
      <w:r>
        <w:t>мясного скотоводства</w:t>
      </w:r>
    </w:p>
    <w:p w:rsidR="00176795" w:rsidRDefault="00176795">
      <w:pPr>
        <w:pStyle w:val="ConsPlusNormal"/>
        <w:ind w:firstLine="540"/>
        <w:jc w:val="both"/>
      </w:pPr>
    </w:p>
    <w:p w:rsidR="00176795" w:rsidRDefault="00176795">
      <w:pPr>
        <w:pStyle w:val="ConsPlusNormal"/>
        <w:ind w:firstLine="540"/>
        <w:jc w:val="both"/>
      </w:pPr>
      <w:r>
        <w:t>В рамках основного мероприятия по поддержке экономически значимых программ Республики Северная Осетия-Алания по развитию мясного скотоводства будет осуществляться в рамках ведомственной целевой программы "Развитие мясного скотоводства Республики Северная Осетия-Алания", которая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176795" w:rsidRDefault="00176795">
      <w:pPr>
        <w:pStyle w:val="ConsPlusNormal"/>
        <w:spacing w:before="220"/>
        <w:ind w:firstLine="540"/>
        <w:jc w:val="both"/>
      </w:pPr>
      <w:r>
        <w:t>В рамках осуществления этого основного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 улучшение культурных пастбищ.</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за счет средств федерального бюджета на условиях софинансирования расходов республиканского бюджета Республики Северная Осетия-Алания в соответствии с уровнем софинансирования, утверждаемым в установленном порядке на очередной финансовый год по следующим направлениям:</w:t>
      </w:r>
    </w:p>
    <w:p w:rsidR="00176795" w:rsidRDefault="00176795">
      <w:pPr>
        <w:pStyle w:val="ConsPlusNormal"/>
        <w:spacing w:before="220"/>
        <w:ind w:firstLine="540"/>
        <w:jc w:val="both"/>
      </w:pPr>
      <w:r>
        <w:t>приобретение помесного и товарного скота;</w:t>
      </w:r>
    </w:p>
    <w:p w:rsidR="00176795" w:rsidRDefault="00176795">
      <w:pPr>
        <w:pStyle w:val="ConsPlusNormal"/>
        <w:spacing w:before="220"/>
        <w:ind w:firstLine="540"/>
        <w:jc w:val="both"/>
      </w:pPr>
      <w:r>
        <w:t>коренное улучшение естественных пастбищ;</w:t>
      </w:r>
    </w:p>
    <w:p w:rsidR="00176795" w:rsidRDefault="00176795">
      <w:pPr>
        <w:pStyle w:val="ConsPlusNormal"/>
        <w:spacing w:before="220"/>
        <w:ind w:firstLine="540"/>
        <w:jc w:val="both"/>
      </w:pPr>
      <w:r>
        <w:t>технологическая модернизация мясных репродукторных ферм;</w:t>
      </w:r>
    </w:p>
    <w:p w:rsidR="00176795" w:rsidRDefault="00176795">
      <w:pPr>
        <w:pStyle w:val="ConsPlusNormal"/>
        <w:spacing w:before="220"/>
        <w:ind w:firstLine="540"/>
        <w:jc w:val="both"/>
      </w:pPr>
      <w:r>
        <w:t>создание и технологическая модернизация откормочных предприятий.</w:t>
      </w:r>
    </w:p>
    <w:p w:rsidR="00176795" w:rsidRDefault="00176795">
      <w:pPr>
        <w:pStyle w:val="ConsPlusNormal"/>
        <w:spacing w:before="220"/>
        <w:ind w:firstLine="540"/>
        <w:jc w:val="both"/>
      </w:pPr>
      <w:proofErr w:type="gramStart"/>
      <w:r>
        <w:t xml:space="preserve">Государственная поддержка, предоставляемая в рамках экономически значимых региональных программ, не должна дублировать меры государственной поддержки, предоставляемой сельскохозяйственным товаропроизводителям по другим направлениям Государственной </w:t>
      </w:r>
      <w:hyperlink w:anchor="P53" w:history="1">
        <w:r>
          <w:rPr>
            <w:color w:val="0000FF"/>
          </w:rPr>
          <w:t>программы</w:t>
        </w:r>
      </w:hyperlink>
      <w:r>
        <w:t xml:space="preserve">. В целях эффективной реализации мероприятия Министерство сельского хозяйства и продовольствия Республики Северная Осетия-Алания, согласно </w:t>
      </w:r>
      <w:hyperlink r:id="rId63" w:history="1">
        <w:r>
          <w:rPr>
            <w:color w:val="0000FF"/>
          </w:rPr>
          <w:t>Постановлению</w:t>
        </w:r>
      </w:hyperlink>
      <w:r>
        <w:t xml:space="preserve"> Правительства Республики Северная Осетия-Алания от 1 февраля 2013 г. N 16 "О порядке разработки, реализации, мониторинга, оценки эффективности реализации, изменения или досрочного</w:t>
      </w:r>
      <w:proofErr w:type="gramEnd"/>
      <w:r>
        <w:t xml:space="preserve"> прекращения ведомственных целевых программ Республики Северная Осетия-Алания", будет самостоятельно осуществлять разработку и реализацию ведомственных целевых программ по поддержке экономически значимых программ по развитию мясного скотоводства.</w:t>
      </w:r>
    </w:p>
    <w:p w:rsidR="00176795" w:rsidRDefault="00176795">
      <w:pPr>
        <w:pStyle w:val="ConsPlusNormal"/>
        <w:ind w:firstLine="540"/>
        <w:jc w:val="both"/>
      </w:pPr>
    </w:p>
    <w:p w:rsidR="00176795" w:rsidRDefault="00176795">
      <w:pPr>
        <w:pStyle w:val="ConsPlusNormal"/>
        <w:jc w:val="center"/>
        <w:outlineLvl w:val="3"/>
      </w:pPr>
      <w:bookmarkStart w:id="18" w:name="P1108"/>
      <w:bookmarkEnd w:id="18"/>
      <w:r>
        <w:t>Основное мероприятие 3.3. Субсидирование части процентной</w:t>
      </w:r>
    </w:p>
    <w:p w:rsidR="00176795" w:rsidRDefault="00176795">
      <w:pPr>
        <w:pStyle w:val="ConsPlusNormal"/>
        <w:jc w:val="center"/>
      </w:pPr>
      <w:r>
        <w:t>ставки по инвестиционным кредитам на строительство</w:t>
      </w:r>
    </w:p>
    <w:p w:rsidR="00176795" w:rsidRDefault="00176795">
      <w:pPr>
        <w:pStyle w:val="ConsPlusNormal"/>
        <w:jc w:val="center"/>
      </w:pPr>
      <w:r>
        <w:t>и реконструкцию объектов для мясного скотоводства</w:t>
      </w:r>
    </w:p>
    <w:p w:rsidR="00176795" w:rsidRDefault="00176795">
      <w:pPr>
        <w:pStyle w:val="ConsPlusNormal"/>
        <w:ind w:firstLine="540"/>
        <w:jc w:val="both"/>
      </w:pPr>
    </w:p>
    <w:p w:rsidR="00176795" w:rsidRDefault="00176795">
      <w:pPr>
        <w:pStyle w:val="ConsPlusNormal"/>
        <w:ind w:firstLine="540"/>
        <w:jc w:val="both"/>
      </w:pPr>
      <w:r>
        <w:lastRenderedPageBreak/>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подотрасли мясного скотоводства, развития глубокой переработки говядины.</w:t>
      </w:r>
    </w:p>
    <w:p w:rsidR="00176795" w:rsidRDefault="00176795">
      <w:pPr>
        <w:pStyle w:val="ConsPlusNormal"/>
        <w:spacing w:before="220"/>
        <w:ind w:firstLine="540"/>
        <w:jc w:val="both"/>
      </w:pPr>
      <w:proofErr w:type="gramStart"/>
      <w:r>
        <w:t>В рамках осуществления основного мероприятия предусматривается обеспечение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иные цели в соответствии с перечнем</w:t>
      </w:r>
      <w:proofErr w:type="gramEnd"/>
      <w:r>
        <w:t>, утверждаемым Правительством Российской Федерации.</w:t>
      </w:r>
    </w:p>
    <w:p w:rsidR="00176795" w:rsidRDefault="00176795">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176795" w:rsidRDefault="00176795">
      <w:pPr>
        <w:pStyle w:val="ConsPlusNormal"/>
        <w:spacing w:before="220"/>
        <w:ind w:firstLine="540"/>
        <w:jc w:val="both"/>
      </w:pPr>
      <w:proofErr w:type="gramStart"/>
      <w:r>
        <w:t>Государственная поддержка будет осуществляться посредством предоставления субсидий из федерального и республиканского бюджетов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roofErr w:type="gramEnd"/>
    </w:p>
    <w:p w:rsidR="00176795" w:rsidRDefault="00176795">
      <w:pPr>
        <w:pStyle w:val="ConsPlusNormal"/>
        <w:spacing w:before="220"/>
        <w:ind w:firstLine="540"/>
        <w:jc w:val="both"/>
      </w:pPr>
      <w:r>
        <w:t>Средства федерального бюджета предоставляются в размере 80 процентов ставки рефинансирования (учетной ставки) Центрального банка Российской Федерации при условии софинансирования из республиканского бюджета Республики Северная Осетия-Алания в размере не менее 20 процентов ставки рефинансирования (учетной ставки) Центрального банка Российской Федерации.</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 xml:space="preserve">Финансовая поддержка племенного мясного скотоводства из федерального бюджета необходима для ведения </w:t>
      </w:r>
      <w:proofErr w:type="spellStart"/>
      <w:r>
        <w:t>селекционно</w:t>
      </w:r>
      <w:proofErr w:type="spellEnd"/>
      <w:r>
        <w:t>-племенной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(бонитировки), генетической экспертизы и идентификации животных, ветеринарных и других мероприятий.</w:t>
      </w:r>
    </w:p>
    <w:p w:rsidR="00176795" w:rsidRDefault="00176795">
      <w:pPr>
        <w:pStyle w:val="ConsPlusNormal"/>
        <w:spacing w:before="220"/>
        <w:ind w:firstLine="540"/>
        <w:jc w:val="both"/>
      </w:pPr>
      <w:proofErr w:type="gramStart"/>
      <w:r>
        <w:t>Финансирование республиканских программ по развитию мясного скотоводства из федерального и республиканского бюджетов позволит создать экономические и технологические условия устойчивого развития специализированного мясного скотоводства.</w:t>
      </w:r>
      <w:proofErr w:type="gramEnd"/>
    </w:p>
    <w:p w:rsidR="00176795" w:rsidRDefault="00176795">
      <w:pPr>
        <w:pStyle w:val="ConsPlusNormal"/>
        <w:spacing w:before="220"/>
        <w:ind w:firstLine="540"/>
        <w:jc w:val="both"/>
      </w:pPr>
      <w:r>
        <w:t>В 2020 году поголовье специализированного мясного и помесного скота достигнет 17,5 тыс. голов. Производство высококачественной говядины от специализированного мясного скота составит в структуре общих объемов производства говядины более 13 процентов по сравнению с 10 процентами к началу реализации подпрограммы.</w:t>
      </w:r>
    </w:p>
    <w:p w:rsidR="00176795" w:rsidRDefault="00176795">
      <w:pPr>
        <w:pStyle w:val="ConsPlusNormal"/>
        <w:spacing w:before="220"/>
        <w:ind w:firstLine="540"/>
        <w:jc w:val="both"/>
      </w:pPr>
      <w:r>
        <w:t>Такой вид поддержки будет направлен на реализацию следующих основных мероприятий:</w:t>
      </w:r>
    </w:p>
    <w:p w:rsidR="00176795" w:rsidRDefault="00176795">
      <w:pPr>
        <w:pStyle w:val="ConsPlusNormal"/>
        <w:spacing w:before="220"/>
        <w:ind w:firstLine="540"/>
        <w:jc w:val="both"/>
      </w:pPr>
      <w:r>
        <w:t>технологическая модернизация производственных объектов;</w:t>
      </w:r>
    </w:p>
    <w:p w:rsidR="00176795" w:rsidRDefault="00176795">
      <w:pPr>
        <w:pStyle w:val="ConsPlusNormal"/>
        <w:spacing w:before="220"/>
        <w:ind w:firstLine="540"/>
        <w:jc w:val="both"/>
      </w:pPr>
      <w:r>
        <w:t>содержание маточного поголовья в товарных стадах по системе "корова-теленок";</w:t>
      </w:r>
    </w:p>
    <w:p w:rsidR="00176795" w:rsidRDefault="00176795">
      <w:pPr>
        <w:pStyle w:val="ConsPlusNormal"/>
        <w:spacing w:before="220"/>
        <w:ind w:firstLine="540"/>
        <w:jc w:val="both"/>
      </w:pPr>
      <w:r>
        <w:t>приобретение высококачественного молодняка и другой племенной продукции (семя, эмбрионы);</w:t>
      </w:r>
    </w:p>
    <w:p w:rsidR="00176795" w:rsidRDefault="00176795">
      <w:pPr>
        <w:pStyle w:val="ConsPlusNormal"/>
        <w:spacing w:before="220"/>
        <w:ind w:firstLine="540"/>
        <w:jc w:val="both"/>
      </w:pPr>
      <w:r>
        <w:t>коренное улучшение естественных пастбищ.</w:t>
      </w:r>
    </w:p>
    <w:p w:rsidR="00176795" w:rsidRDefault="00176795">
      <w:pPr>
        <w:pStyle w:val="ConsPlusNormal"/>
        <w:spacing w:before="220"/>
        <w:ind w:firstLine="540"/>
        <w:jc w:val="both"/>
      </w:pPr>
      <w:r>
        <w:t xml:space="preserve">Общий объем финансирования мероприятий подпрограммы в 2014 - 2015 годах составит 66294,5 </w:t>
      </w:r>
      <w:r>
        <w:lastRenderedPageBreak/>
        <w:t>тыс. рублей, в том числе за счет средств федерального бюджета - 53308,5 тыс. рублей, республиканского бюджета Республики Северная Осетия-Алания - 12986,0 тыс. рублей.</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jc w:val="center"/>
      </w:pPr>
      <w:r>
        <w:t>прогноз сводных показателей государственных заданий</w:t>
      </w:r>
    </w:p>
    <w:p w:rsidR="00176795" w:rsidRDefault="00176795">
      <w:pPr>
        <w:pStyle w:val="ConsPlusNormal"/>
        <w:jc w:val="center"/>
      </w:pPr>
      <w:r>
        <w:t>по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рынка.</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Республикой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и составляет от 20 до 50 процентов общих затрат на мероприятие.</w:t>
      </w:r>
    </w:p>
    <w:p w:rsidR="00176795" w:rsidRDefault="00176795">
      <w:pPr>
        <w:pStyle w:val="ConsPlusNormal"/>
        <w:spacing w:before="220"/>
        <w:ind w:firstLine="540"/>
        <w:jc w:val="both"/>
      </w:pPr>
      <w:r>
        <w:t>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Республики Северная Осетия-Алания и других источников.</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Республики Северная Осетия-Алания на осуществление мероприятий подпрограммы в 2014 - 2020 годах составляет 50021,1 тыс. рублей.</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w:t>
      </w:r>
      <w:proofErr w:type="spellStart"/>
      <w:r>
        <w:t>Росагролизинг</w:t>
      </w:r>
      <w:proofErr w:type="spellEnd"/>
      <w:r>
        <w:t>" и "</w:t>
      </w:r>
      <w:proofErr w:type="spellStart"/>
      <w:r>
        <w:t>Россельхозбанк</w:t>
      </w:r>
      <w:proofErr w:type="spellEnd"/>
      <w:r>
        <w:t>".</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К рискам,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неполное финансирование Государственной программы, отсутствие прямых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176795" w:rsidRDefault="00176795">
      <w:pPr>
        <w:pStyle w:val="ConsPlusNormal"/>
        <w:spacing w:before="220"/>
        <w:ind w:firstLine="540"/>
        <w:jc w:val="both"/>
      </w:pPr>
      <w:r>
        <w:t>возникновение и распространение заразных болезней животных на территории Республики Северная Осетия-Алания;</w:t>
      </w:r>
    </w:p>
    <w:p w:rsidR="00176795" w:rsidRDefault="00176795">
      <w:pPr>
        <w:pStyle w:val="ConsPlusNormal"/>
        <w:spacing w:before="220"/>
        <w:ind w:firstLine="540"/>
        <w:jc w:val="both"/>
      </w:pPr>
      <w:r>
        <w:t>неблагоприятная рыночная конъюнктура, затрудняющая реализацию дополнительных объемов мяса крупного рогатого скота отечественного производства</w:t>
      </w:r>
      <w:proofErr w:type="gramStart"/>
      <w:r>
        <w:t>.;</w:t>
      </w:r>
      <w:proofErr w:type="gramEnd"/>
    </w:p>
    <w:p w:rsidR="00176795" w:rsidRDefault="00176795">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lastRenderedPageBreak/>
        <w:t>увеличение доли частных инвестиций через создание условий для привлечения инвестиций в развитие мясного скотоводства в рамках государственно-частного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176795" w:rsidRDefault="00176795">
      <w:pPr>
        <w:pStyle w:val="ConsPlusNormal"/>
        <w:spacing w:before="220"/>
        <w:ind w:firstLine="540"/>
        <w:jc w:val="both"/>
      </w:pPr>
      <w:r>
        <w:t>продление льготы по налогу на прибыль (0 процентов), а также продление льготного режима по уплате налога на добавленную стоимость при ввозе племенного скота, эмбрионов, семени на весь переходный период до 2020 года;</w:t>
      </w:r>
    </w:p>
    <w:p w:rsidR="00176795" w:rsidRDefault="00176795">
      <w:pPr>
        <w:pStyle w:val="ConsPlusNormal"/>
        <w:spacing w:before="220"/>
        <w:ind w:firstLine="540"/>
        <w:jc w:val="both"/>
      </w:pPr>
      <w:r>
        <w:t>совершенствование тарифно-таможенного регулирования мясного рынка;</w:t>
      </w:r>
    </w:p>
    <w:p w:rsidR="00176795" w:rsidRDefault="00176795">
      <w:pPr>
        <w:pStyle w:val="ConsPlusNormal"/>
        <w:spacing w:before="220"/>
        <w:ind w:firstLine="540"/>
        <w:jc w:val="both"/>
      </w:pPr>
      <w:r>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176795" w:rsidRDefault="00176795">
      <w:pPr>
        <w:pStyle w:val="ConsPlusNormal"/>
        <w:spacing w:before="220"/>
        <w:ind w:firstLine="540"/>
        <w:jc w:val="both"/>
      </w:pPr>
      <w:r>
        <w:t>создание условий для привлечения инвестиций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продукции к потребителю.</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19" w:name="P1165"/>
      <w:bookmarkEnd w:id="19"/>
      <w:r>
        <w:t>ПОДПРОГРАММА 4</w:t>
      </w:r>
    </w:p>
    <w:p w:rsidR="00176795" w:rsidRDefault="00176795">
      <w:pPr>
        <w:pStyle w:val="ConsPlusTitle"/>
        <w:jc w:val="center"/>
      </w:pPr>
      <w:r>
        <w:t>"ПОДДЕРЖКА МАЛЫХ ФОРМ ХОЗЯЙСТВОВАНИЯ" НА 2014 - 2016 ГОДЫ</w:t>
      </w:r>
    </w:p>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Органы местного самоуправления муниципальных районов Республики Северная Осетия-Алания (по согласованию)</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Ведомственная целевая программа "Развитие семейных животноводческих молочных ферм на базе крестьянских (фермерских) хозяйств на 2014 - 2016 годы";</w:t>
            </w:r>
          </w:p>
          <w:p w:rsidR="00176795" w:rsidRDefault="00176795">
            <w:pPr>
              <w:pStyle w:val="ConsPlusNormal"/>
            </w:pPr>
            <w:r>
              <w:t>ведомственная целевая программа "Поддержка начинающих фермеров в Республике Северная Осетия-Алания на 2014 - 2016 годы"</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1248" w:history="1">
              <w:r>
                <w:rPr>
                  <w:color w:val="0000FF"/>
                </w:rPr>
                <w:t>мероприятие 4.1</w:t>
              </w:r>
            </w:hyperlink>
            <w:r>
              <w:t>. Развитие малых форм хозяйствования;</w:t>
            </w:r>
          </w:p>
          <w:p w:rsidR="00176795" w:rsidRDefault="00176795">
            <w:pPr>
              <w:pStyle w:val="ConsPlusNormal"/>
            </w:pPr>
            <w:r>
              <w:t xml:space="preserve">основное </w:t>
            </w:r>
            <w:hyperlink w:anchor="P1290" w:history="1">
              <w:r>
                <w:rPr>
                  <w:color w:val="0000FF"/>
                </w:rPr>
                <w:t>мероприятие 4.2</w:t>
              </w:r>
            </w:hyperlink>
            <w:r>
              <w:t>. Государственная поддержка кредитования малых форм хозяйствования</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Создание условий для увеличения количества субъектов малого предпринимательства;</w:t>
            </w:r>
          </w:p>
          <w:p w:rsidR="00176795" w:rsidRDefault="00176795">
            <w:pPr>
              <w:pStyle w:val="ConsPlusNormal"/>
            </w:pPr>
            <w:r>
              <w:lastRenderedPageBreak/>
              <w:t>повышение эффективности использования земельных участков из земель сельскохозяйственного назначения;</w:t>
            </w:r>
          </w:p>
          <w:p w:rsidR="00176795" w:rsidRDefault="00176795">
            <w:pPr>
              <w:pStyle w:val="ConsPlusNormal"/>
            </w:pPr>
            <w:r>
              <w:t>повышение уровня доходов сельского населения</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176795" w:rsidRDefault="00176795">
            <w:pPr>
              <w:pStyle w:val="ConsPlusNormal"/>
            </w:pPr>
            <w:r>
              <w:t>количество построенных или реконструированных семейных животноводческих ферм</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2014 - 2016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подпрограммы составит 277263,0 тыс. рублей (в текущих ценах), в том числе за счет средств:</w:t>
            </w:r>
          </w:p>
          <w:p w:rsidR="00176795" w:rsidRDefault="00176795">
            <w:pPr>
              <w:pStyle w:val="ConsPlusNormal"/>
            </w:pPr>
            <w:r>
              <w:t>федерального бюджета - 230223,0 тыс. рублей, в том числе по годам:</w:t>
            </w:r>
          </w:p>
          <w:p w:rsidR="00176795" w:rsidRDefault="00176795">
            <w:pPr>
              <w:pStyle w:val="ConsPlusNormal"/>
            </w:pPr>
            <w:r>
              <w:t>в 2014 году - 53258,1 тыс. рублей;</w:t>
            </w:r>
          </w:p>
          <w:p w:rsidR="00176795" w:rsidRDefault="00176795">
            <w:pPr>
              <w:pStyle w:val="ConsPlusNormal"/>
            </w:pPr>
            <w:r>
              <w:t>в 2015 году - 86000,1 тыс. рублей;</w:t>
            </w:r>
          </w:p>
          <w:p w:rsidR="00176795" w:rsidRDefault="00176795">
            <w:pPr>
              <w:pStyle w:val="ConsPlusNormal"/>
            </w:pPr>
            <w:r>
              <w:t>в 2016 году - 90964,8 тыс. рублей;</w:t>
            </w:r>
          </w:p>
          <w:p w:rsidR="00176795" w:rsidRDefault="00176795">
            <w:pPr>
              <w:pStyle w:val="ConsPlusNormal"/>
            </w:pPr>
            <w:r>
              <w:t>республиканского бюджета Республики Северная Осетия-Алания - 47040,0 тыс. рублей, в том числе по годам:</w:t>
            </w:r>
          </w:p>
          <w:p w:rsidR="00176795" w:rsidRDefault="00176795">
            <w:pPr>
              <w:pStyle w:val="ConsPlusNormal"/>
            </w:pPr>
            <w:r>
              <w:t>в 2014 году - 17000,0 тыс. рублей;</w:t>
            </w:r>
          </w:p>
          <w:p w:rsidR="00176795" w:rsidRDefault="00176795">
            <w:pPr>
              <w:pStyle w:val="ConsPlusNormal"/>
            </w:pPr>
            <w:r>
              <w:t>в 2015 году - 12500,0 тыс. рублей;</w:t>
            </w:r>
          </w:p>
          <w:p w:rsidR="00176795" w:rsidRDefault="00176795">
            <w:pPr>
              <w:pStyle w:val="ConsPlusNormal"/>
            </w:pPr>
            <w:r>
              <w:t>в 2016 году - 17540,0 тыс. рублей</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Создание к 2016 году дополнительно 197 крестьянских (фермерских) хозяйств;</w:t>
            </w:r>
          </w:p>
          <w:p w:rsidR="00176795" w:rsidRDefault="00176795">
            <w:pPr>
              <w:pStyle w:val="ConsPlusNormal"/>
            </w:pPr>
            <w:r>
              <w:t>количество построенных или реконструированных семейных животноводческих ферм - 48 единиц</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оценка последствий дальнейшего развития</w:t>
      </w:r>
    </w:p>
    <w:p w:rsidR="00176795" w:rsidRDefault="00176795">
      <w:pPr>
        <w:pStyle w:val="ConsPlusNormal"/>
        <w:ind w:firstLine="540"/>
        <w:jc w:val="both"/>
      </w:pPr>
    </w:p>
    <w:p w:rsidR="00176795" w:rsidRDefault="00176795">
      <w:pPr>
        <w:pStyle w:val="ConsPlusNormal"/>
        <w:ind w:firstLine="540"/>
        <w:jc w:val="both"/>
      </w:pPr>
      <w: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176795" w:rsidRDefault="00176795">
      <w:pPr>
        <w:pStyle w:val="ConsPlusNormal"/>
        <w:spacing w:before="220"/>
        <w:ind w:firstLine="540"/>
        <w:jc w:val="both"/>
      </w:pPr>
      <w:r>
        <w:t>По данным Федеральной службы государственной статистики, личные подсобные хозяйства и крестьянские (фермерские) хозяйства производят более половины валовой и около 40 процентов товарной продукции сельского хозяйства. Малые формы хозяйствования обеспечивают работой основную часть занятого в сельском хозяйстве населения.</w:t>
      </w:r>
    </w:p>
    <w:p w:rsidR="00176795" w:rsidRDefault="00176795">
      <w:pPr>
        <w:pStyle w:val="ConsPlusNormal"/>
        <w:spacing w:before="220"/>
        <w:ind w:firstLine="540"/>
        <w:jc w:val="both"/>
      </w:pPr>
      <w:r>
        <w:t>В последние годы наблюдается тенденция к увеличению числа создаваемых крестьянских (фермерских) хозяйств, индивидуальных предпринимателей, занимающихся сельскохозяйственным производством, и микропредприятий. В 2011 году зарегистрировано 1012 крестьянских (фермерских) хозяйств. 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 xml:space="preserve">Подпрограмма разработана в соответствии с Государственной </w:t>
      </w:r>
      <w:hyperlink r:id="rId64"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целевыми программами по поддержке начинающих фермеров и развитию семейных животноводческих хозяйств.</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и основные</w:t>
      </w:r>
    </w:p>
    <w:p w:rsidR="00176795" w:rsidRDefault="00176795">
      <w:pPr>
        <w:pStyle w:val="ConsPlusNormal"/>
        <w:jc w:val="center"/>
      </w:pPr>
      <w:r>
        <w:t>ожидаемые конечные результаты подпрограммы,</w:t>
      </w:r>
    </w:p>
    <w:p w:rsidR="00176795" w:rsidRDefault="00176795">
      <w:pPr>
        <w:pStyle w:val="ConsPlusNormal"/>
        <w:jc w:val="center"/>
      </w:pPr>
      <w:r>
        <w:t>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176795" w:rsidRDefault="00176795">
      <w:pPr>
        <w:pStyle w:val="ConsPlusNormal"/>
        <w:spacing w:before="220"/>
        <w:ind w:firstLine="540"/>
        <w:jc w:val="both"/>
      </w:pPr>
      <w:r>
        <w:t>Для достижения указанных целей необходимо решить следующие задачи:</w:t>
      </w:r>
    </w:p>
    <w:p w:rsidR="00176795" w:rsidRDefault="00176795">
      <w:pPr>
        <w:pStyle w:val="ConsPlusNormal"/>
        <w:spacing w:before="220"/>
        <w:ind w:firstLine="540"/>
        <w:jc w:val="both"/>
      </w:pPr>
      <w:r>
        <w:t>создание условий для увеличения количества субъектов малых форм хозяйствования в сельской местности;</w:t>
      </w:r>
    </w:p>
    <w:p w:rsidR="00176795" w:rsidRDefault="00176795">
      <w:pPr>
        <w:pStyle w:val="ConsPlusNormal"/>
        <w:spacing w:before="220"/>
        <w:ind w:firstLine="540"/>
        <w:jc w:val="both"/>
      </w:pPr>
      <w:r>
        <w:t>повышение эффективности использования земельных участков из земель сельскохозяйственного назначения;</w:t>
      </w:r>
    </w:p>
    <w:p w:rsidR="00176795" w:rsidRDefault="00176795">
      <w:pPr>
        <w:pStyle w:val="ConsPlusNormal"/>
        <w:spacing w:before="220"/>
        <w:ind w:firstLine="540"/>
        <w:jc w:val="both"/>
      </w:pPr>
      <w:r>
        <w:t>повышение уровня доходов сельского населения.</w:t>
      </w:r>
    </w:p>
    <w:p w:rsidR="00176795" w:rsidRDefault="00176795">
      <w:pPr>
        <w:pStyle w:val="ConsPlusNormal"/>
        <w:spacing w:before="220"/>
        <w:ind w:firstLine="540"/>
        <w:jc w:val="both"/>
      </w:pPr>
      <w:r>
        <w:t>Основные показатели результатов реализации подпрограммы:</w:t>
      </w:r>
    </w:p>
    <w:p w:rsidR="00176795" w:rsidRDefault="00176795">
      <w:pPr>
        <w:pStyle w:val="ConsPlusNormal"/>
        <w:spacing w:before="220"/>
        <w:ind w:firstLine="540"/>
        <w:jc w:val="both"/>
      </w:pPr>
      <w:r>
        <w:t>количество хозяйств начинающих фермеров, осуществивших проекты создания и развития своих хозяйств с помощью государственной поддержки - 197 ед.;</w:t>
      </w:r>
    </w:p>
    <w:p w:rsidR="00176795" w:rsidRDefault="00176795">
      <w:pPr>
        <w:pStyle w:val="ConsPlusNormal"/>
        <w:spacing w:before="220"/>
        <w:ind w:firstLine="540"/>
        <w:jc w:val="both"/>
      </w:pPr>
      <w:r>
        <w:t>количество построенных или реконструированных семейных животноводческих ферм - 48 ед.</w:t>
      </w:r>
    </w:p>
    <w:p w:rsidR="00176795" w:rsidRDefault="00176795">
      <w:pPr>
        <w:pStyle w:val="ConsPlusNormal"/>
        <w:spacing w:before="220"/>
        <w:ind w:firstLine="540"/>
        <w:jc w:val="both"/>
      </w:pPr>
      <w:r>
        <w:t>Сроки реализации подпрограммы: 2014 - 2016 годы.</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jc w:val="center"/>
        <w:outlineLvl w:val="3"/>
      </w:pPr>
      <w:bookmarkStart w:id="20" w:name="P1248"/>
      <w:bookmarkEnd w:id="20"/>
      <w:r>
        <w:t>Основное мероприятие 4.1. Развитие малых форм хозяйствования</w:t>
      </w:r>
    </w:p>
    <w:p w:rsidR="00176795" w:rsidRDefault="00176795">
      <w:pPr>
        <w:pStyle w:val="ConsPlusNormal"/>
        <w:ind w:firstLine="540"/>
        <w:jc w:val="both"/>
      </w:pPr>
    </w:p>
    <w:p w:rsidR="00176795" w:rsidRDefault="00176795">
      <w:pPr>
        <w:pStyle w:val="ConsPlusNormal"/>
        <w:ind w:firstLine="540"/>
        <w:jc w:val="both"/>
      </w:pPr>
      <w:r>
        <w:t>В рамках основного мероприятия в части поддержки начинающих фермеров осуществляется предоставление грантов на создание и развитие крестьянских (фермерских) хозяйств и единовременной помощи для их бытового обустройства.</w:t>
      </w:r>
    </w:p>
    <w:p w:rsidR="00176795" w:rsidRDefault="00176795">
      <w:pPr>
        <w:pStyle w:val="ConsPlusNormal"/>
        <w:spacing w:before="220"/>
        <w:ind w:firstLine="540"/>
        <w:jc w:val="both"/>
      </w:pPr>
      <w:r>
        <w:t xml:space="preserve">Гранты могут быть использованы начинающими фермерами </w:t>
      </w:r>
      <w:proofErr w:type="gramStart"/>
      <w:r>
        <w:t>на</w:t>
      </w:r>
      <w:proofErr w:type="gramEnd"/>
      <w:r>
        <w:t>:</w:t>
      </w:r>
    </w:p>
    <w:p w:rsidR="00176795" w:rsidRDefault="00176795">
      <w:pPr>
        <w:pStyle w:val="ConsPlusNormal"/>
        <w:spacing w:before="220"/>
        <w:ind w:firstLine="540"/>
        <w:jc w:val="both"/>
      </w:pPr>
      <w:r>
        <w:t>приобретение земельных участков из земель сельскохозяйственного назначения;</w:t>
      </w:r>
    </w:p>
    <w:p w:rsidR="00176795" w:rsidRDefault="00176795">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76795" w:rsidRDefault="00176795">
      <w:pPr>
        <w:pStyle w:val="ConsPlusNormal"/>
        <w:spacing w:before="220"/>
        <w:ind w:firstLine="540"/>
        <w:jc w:val="both"/>
      </w:pPr>
      <w:r>
        <w:lastRenderedPageBreak/>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76795" w:rsidRDefault="00176795">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76795" w:rsidRDefault="00176795">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w:t>
      </w:r>
      <w:proofErr w:type="gramStart"/>
      <w:r>
        <w:t>о-</w:t>
      </w:r>
      <w:proofErr w:type="gramEnd"/>
      <w:r>
        <w:t>, газо- и теплопроводным сетям, дорожной инфраструктуре;</w:t>
      </w:r>
    </w:p>
    <w:p w:rsidR="00176795" w:rsidRDefault="00176795">
      <w:pPr>
        <w:pStyle w:val="ConsPlusNormal"/>
        <w:spacing w:before="220"/>
        <w:ind w:firstLine="540"/>
        <w:jc w:val="both"/>
      </w:pPr>
      <w:r>
        <w:t>приобретение сельскохозяйственных животных;</w:t>
      </w:r>
    </w:p>
    <w:p w:rsidR="00176795" w:rsidRDefault="00176795">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76795" w:rsidRDefault="00176795">
      <w:pPr>
        <w:pStyle w:val="ConsPlusNormal"/>
        <w:spacing w:before="220"/>
        <w:ind w:firstLine="540"/>
        <w:jc w:val="both"/>
      </w:pPr>
      <w:r>
        <w:t>приобретение семян и посадочного материала для закладки многолетних насаждений;</w:t>
      </w:r>
    </w:p>
    <w:p w:rsidR="00176795" w:rsidRDefault="00176795">
      <w:pPr>
        <w:pStyle w:val="ConsPlusNormal"/>
        <w:spacing w:before="220"/>
        <w:ind w:firstLine="540"/>
        <w:jc w:val="both"/>
      </w:pPr>
      <w:r>
        <w:t>приобретение удобрений и ядохимикатов.</w:t>
      </w:r>
    </w:p>
    <w:p w:rsidR="00176795" w:rsidRDefault="00176795">
      <w:pPr>
        <w:pStyle w:val="ConsPlusNormal"/>
        <w:spacing w:before="220"/>
        <w:ind w:firstLine="540"/>
        <w:jc w:val="both"/>
      </w:pPr>
      <w:r>
        <w:t xml:space="preserve">Единовременная помощь может быть направлена </w:t>
      </w:r>
      <w:proofErr w:type="gramStart"/>
      <w:r>
        <w:t>на</w:t>
      </w:r>
      <w:proofErr w:type="gramEnd"/>
      <w:r>
        <w:t>:</w:t>
      </w:r>
    </w:p>
    <w:p w:rsidR="00176795" w:rsidRDefault="00176795">
      <w:pPr>
        <w:pStyle w:val="ConsPlusNormal"/>
        <w:spacing w:before="220"/>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176795" w:rsidRDefault="00176795">
      <w:pPr>
        <w:pStyle w:val="ConsPlusNormal"/>
        <w:spacing w:before="220"/>
        <w:ind w:firstLine="540"/>
        <w:jc w:val="both"/>
      </w:pPr>
      <w:r>
        <w:t>приобретение одного грузопассажирского автомобиля;</w:t>
      </w:r>
    </w:p>
    <w:p w:rsidR="00176795" w:rsidRDefault="00176795">
      <w:pPr>
        <w:pStyle w:val="ConsPlusNormal"/>
        <w:spacing w:before="220"/>
        <w:ind w:firstLine="540"/>
        <w:jc w:val="both"/>
      </w:pPr>
      <w:r>
        <w:t>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w:t>
      </w:r>
      <w:proofErr w:type="gramStart"/>
      <w:r>
        <w:t>о-</w:t>
      </w:r>
      <w:proofErr w:type="gramEnd"/>
      <w:r>
        <w:t xml:space="preserve">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w:t>
      </w:r>
    </w:p>
    <w:p w:rsidR="00176795" w:rsidRDefault="00176795">
      <w:pPr>
        <w:pStyle w:val="ConsPlusNormal"/>
        <w:spacing w:before="220"/>
        <w:ind w:firstLine="540"/>
        <w:jc w:val="both"/>
      </w:pPr>
      <w:r>
        <w:t>подключение жилья к газовым, тепловым и электрическим сетям, сетям связи, сети "Интернет", водопроводу и канализации.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на предоставление начинающим фермерам гранта и единовременной помощи для их бытового обустройства.</w:t>
      </w:r>
    </w:p>
    <w:p w:rsidR="00176795" w:rsidRDefault="00176795">
      <w:pPr>
        <w:pStyle w:val="ConsPlusNormal"/>
        <w:spacing w:before="220"/>
        <w:ind w:firstLine="540"/>
        <w:jc w:val="both"/>
      </w:pPr>
      <w:proofErr w:type="gramStart"/>
      <w:r>
        <w:t>Выделение грантов и единовременной помощи на бытовое обустройство будет осуществляться в соответствии с правилами предоставления грантов из федерального и республиканского бюджетов на поддержку начинающих фермеров, утверждаемыми Правительством Республики Северная Осетия-Алания.</w:t>
      </w:r>
      <w:proofErr w:type="gramEnd"/>
    </w:p>
    <w:p w:rsidR="00176795" w:rsidRDefault="00176795">
      <w:pPr>
        <w:pStyle w:val="ConsPlusNormal"/>
        <w:spacing w:before="220"/>
        <w:ind w:firstLine="540"/>
        <w:jc w:val="both"/>
      </w:pPr>
      <w: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176795" w:rsidRDefault="00176795">
      <w:pPr>
        <w:pStyle w:val="ConsPlusNormal"/>
        <w:spacing w:before="220"/>
        <w:ind w:firstLine="540"/>
        <w:jc w:val="both"/>
      </w:pPr>
      <w:proofErr w:type="gramStart"/>
      <w:r>
        <w:t>Основное мероприятия в части развития семейных животноводческих ферм будут осуществляться в рамках ведомственной целевой программы "Развитие семейных животноводческих молочных ферм на базе крестьянских (фермерских) хозяйств на 2014 - 2016 годы", направленной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roofErr w:type="gramEnd"/>
    </w:p>
    <w:p w:rsidR="00176795" w:rsidRDefault="00176795">
      <w:pPr>
        <w:pStyle w:val="ConsPlusNormal"/>
        <w:spacing w:before="220"/>
        <w:ind w:firstLine="540"/>
        <w:jc w:val="both"/>
      </w:pPr>
      <w:r>
        <w:t xml:space="preserve">Под семейной животноводческой фермой понимается производственный объект, находящийся в собственности или пользовании крестьянского (фермерского) хозяйства и предназначенный для выращивания и содержания сельскохозяйственных животных. Развитие семейной животноводческой фермы - это строительство или модернизация семейной животноводческой фермы, в том числе ее </w:t>
      </w:r>
      <w:r>
        <w:lastRenderedPageBreak/>
        <w:t>проектирование, возведение, ремонт, комплектация оборудованием и сельскохозяйственными животными.</w:t>
      </w:r>
    </w:p>
    <w:p w:rsidR="00176795" w:rsidRDefault="00176795">
      <w:pPr>
        <w:pStyle w:val="ConsPlusNormal"/>
        <w:spacing w:before="220"/>
        <w:ind w:firstLine="540"/>
        <w:jc w:val="both"/>
      </w:pPr>
      <w:r>
        <w:t>За счет гранта могут осуществляться:</w:t>
      </w:r>
    </w:p>
    <w:p w:rsidR="00176795" w:rsidRDefault="00176795">
      <w:pPr>
        <w:pStyle w:val="ConsPlusNormal"/>
        <w:spacing w:before="220"/>
        <w:ind w:firstLine="540"/>
        <w:jc w:val="both"/>
      </w:pPr>
      <w:r>
        <w:t>разработка проектной документации на строительство, реконструкцию или модернизацию животноводческих ферм;</w:t>
      </w:r>
    </w:p>
    <w:p w:rsidR="00176795" w:rsidRDefault="00176795">
      <w:pPr>
        <w:pStyle w:val="ConsPlusNormal"/>
        <w:spacing w:before="220"/>
        <w:ind w:firstLine="540"/>
        <w:jc w:val="both"/>
      </w:pPr>
      <w:r>
        <w:t>строительство, реконструкция или модернизация семейных животноводческих ферм;</w:t>
      </w:r>
    </w:p>
    <w:p w:rsidR="00176795" w:rsidRDefault="00176795">
      <w:pPr>
        <w:pStyle w:val="ConsPlusNormal"/>
        <w:spacing w:before="220"/>
        <w:ind w:firstLine="540"/>
        <w:jc w:val="both"/>
      </w:pPr>
      <w:r>
        <w:t>строительство, реконструкция или модернизация производственных объектов по переработке продукции животноводства;</w:t>
      </w:r>
    </w:p>
    <w:p w:rsidR="00176795" w:rsidRDefault="00176795">
      <w:pPr>
        <w:pStyle w:val="ConsPlusNormal"/>
        <w:spacing w:before="220"/>
        <w:ind w:firstLine="540"/>
        <w:jc w:val="both"/>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176795" w:rsidRDefault="00176795">
      <w:pPr>
        <w:pStyle w:val="ConsPlusNormal"/>
        <w:spacing w:before="220"/>
        <w:ind w:firstLine="540"/>
        <w:jc w:val="both"/>
      </w:pPr>
      <w:r>
        <w:t>покупка сельскохозяйственных животных.</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на развитие семейных животноводческих ферм.</w:t>
      </w:r>
    </w:p>
    <w:p w:rsidR="00176795" w:rsidRDefault="00176795">
      <w:pPr>
        <w:pStyle w:val="ConsPlusNormal"/>
        <w:spacing w:before="220"/>
        <w:ind w:firstLine="540"/>
        <w:jc w:val="both"/>
      </w:pPr>
      <w:proofErr w:type="gramStart"/>
      <w:r>
        <w:t>Выделение грантов будет осуществляться в соответствии с правилами предоставления грантов из федерального и республиканского бюджетов на развитие семейных животноводческих ферм, утверждаемыми Правительством Республики Северная Осетия-Алания.</w:t>
      </w:r>
      <w:proofErr w:type="gramEnd"/>
    </w:p>
    <w:p w:rsidR="00176795" w:rsidRDefault="00176795">
      <w:pPr>
        <w:pStyle w:val="ConsPlusNormal"/>
        <w:spacing w:before="220"/>
        <w:ind w:firstLine="540"/>
        <w:jc w:val="both"/>
      </w:pPr>
      <w:proofErr w:type="gramStart"/>
      <w:r>
        <w:t>Размер гранта на развитие семейной животноводческой фермы, предоставляемого конкретному главе крестьянского (фермерского) хозяйства, определяется конкурсной комиссией по отбору крестьянских (фермерских) хозяйств, созданной Министерством сельского хозяйства и продовольствия Республики Северная Осетия-Алания, с учетом собственных средств фермера и его плана расходов.</w:t>
      </w:r>
      <w:proofErr w:type="gramEnd"/>
      <w:r>
        <w:t xml:space="preserve"> Грант не может быть более 60 процентов затрат на развитие семейной животноводческой фермы.</w:t>
      </w:r>
    </w:p>
    <w:p w:rsidR="00176795" w:rsidRDefault="00176795">
      <w:pPr>
        <w:pStyle w:val="ConsPlusNormal"/>
        <w:spacing w:before="220"/>
        <w:ind w:firstLine="540"/>
        <w:jc w:val="both"/>
      </w:pPr>
      <w:r>
        <w:t>Реализация основного мероприятия через предоставление сельскохозяйственным потребительским кооперативам грантов на развитие материально-технической базы направлена на построение в Республике Северная Осетия-Алания комплексной системы производства, переработки и сбыта сельскохозяйственной продукции, производимой малыми формами хозяйствования.</w:t>
      </w:r>
    </w:p>
    <w:p w:rsidR="00176795" w:rsidRDefault="00176795">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176795" w:rsidRDefault="00176795">
      <w:pPr>
        <w:pStyle w:val="ConsPlusNormal"/>
        <w:spacing w:before="220"/>
        <w:ind w:firstLine="540"/>
        <w:jc w:val="both"/>
      </w:pPr>
      <w:proofErr w:type="gramStart"/>
      <w: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w:t>
      </w:r>
      <w:proofErr w:type="spellStart"/>
      <w:r>
        <w:t>аквакультуры</w:t>
      </w:r>
      <w:proofErr w:type="spellEnd"/>
      <w:r>
        <w:t>,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176795" w:rsidRDefault="00176795">
      <w:pPr>
        <w:pStyle w:val="ConsPlusNormal"/>
        <w:spacing w:before="220"/>
        <w:ind w:firstLine="540"/>
        <w:jc w:val="both"/>
      </w:pPr>
      <w:proofErr w:type="gramStart"/>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w:t>
      </w:r>
      <w:proofErr w:type="gramEnd"/>
      <w:r>
        <w:t xml:space="preserve">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w:t>
      </w:r>
      <w:r>
        <w:lastRenderedPageBreak/>
        <w:t>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176795" w:rsidRDefault="00176795">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76795" w:rsidRDefault="00176795">
      <w:pPr>
        <w:pStyle w:val="ConsPlusNormal"/>
        <w:spacing w:before="220"/>
        <w:ind w:firstLine="540"/>
        <w:jc w:val="both"/>
      </w:pPr>
      <w:proofErr w:type="gramStart"/>
      <w: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p w:rsidR="00176795" w:rsidRDefault="00176795">
      <w:pPr>
        <w:pStyle w:val="ConsPlusNormal"/>
        <w:spacing w:before="220"/>
        <w:ind w:firstLine="540"/>
        <w:jc w:val="both"/>
      </w:pPr>
      <w:r>
        <w:t>Максимальный размер гранта на развитие материально-технической базы на один сельскохозяйственный потребительский кооператив определяется Правительством Республики Северная Осетия-Алания в сумме, не превышающей 70,0 млн. рублей, и не более 60 процентов затрат на развитие материально-технической базы сельскохозяйственного потребительского кооператива.</w:t>
      </w:r>
    </w:p>
    <w:p w:rsidR="00176795" w:rsidRDefault="00176795">
      <w:pPr>
        <w:pStyle w:val="ConsPlusNormal"/>
        <w:spacing w:before="220"/>
        <w:ind w:firstLine="540"/>
        <w:jc w:val="both"/>
      </w:pPr>
      <w:r>
        <w:t>Грант на развитие материально-технической базы должен быть использован в срок не более 18 месяцев со дня поступления средств на счет сельскохозяйственного потребительского кооператива.</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21" w:name="P1290"/>
      <w:bookmarkEnd w:id="21"/>
      <w:r>
        <w:t>Основное мероприятие 4.2. Государственная поддержка</w:t>
      </w:r>
    </w:p>
    <w:p w:rsidR="00176795" w:rsidRDefault="00176795">
      <w:pPr>
        <w:pStyle w:val="ConsPlusNormal"/>
        <w:jc w:val="center"/>
      </w:pPr>
      <w:r>
        <w:t>кредитования малых форм хозяйствования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176795" w:rsidRDefault="00176795">
      <w:pPr>
        <w:pStyle w:val="ConsPlusNormal"/>
        <w:spacing w:before="220"/>
        <w:ind w:firstLine="540"/>
        <w:jc w:val="both"/>
      </w:pPr>
      <w:r>
        <w:t>В рамках осуществления этого основного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w:t>
      </w:r>
      <w:proofErr w:type="gramStart"/>
      <w:r>
        <w:t>кроме</w:t>
      </w:r>
      <w:proofErr w:type="gramEnd"/>
      <w:r>
        <w:t xml:space="preserve"> кредитных).</w:t>
      </w:r>
    </w:p>
    <w:p w:rsidR="00176795" w:rsidRDefault="00176795">
      <w:pPr>
        <w:pStyle w:val="ConsPlusNormal"/>
        <w:spacing w:before="220"/>
        <w:ind w:firstLine="540"/>
        <w:jc w:val="both"/>
      </w:pPr>
      <w:proofErr w:type="gramStart"/>
      <w: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предполагается предоставлять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w:t>
      </w:r>
      <w:proofErr w:type="gramEnd"/>
      <w:r>
        <w:t xml:space="preserve"> (займа), за счет средств республиканского бюджета - в размере одной третьей ставки рефинансирования (учетной ставки) Центрального банка Российской Федерации, но не более их фактических затрат по следующим видам кредитов (займов):</w:t>
      </w:r>
    </w:p>
    <w:p w:rsidR="00176795" w:rsidRDefault="00176795">
      <w:pPr>
        <w:pStyle w:val="ConsPlusNormal"/>
        <w:spacing w:before="220"/>
        <w:ind w:firstLine="540"/>
        <w:jc w:val="both"/>
      </w:pPr>
      <w:r>
        <w:lastRenderedPageBreak/>
        <w:t>для граждан, ведущих личное подсобное хозяйство:</w:t>
      </w:r>
    </w:p>
    <w:p w:rsidR="00176795" w:rsidRDefault="00176795">
      <w:pPr>
        <w:pStyle w:val="ConsPlusNormal"/>
        <w:spacing w:before="220"/>
        <w:ind w:firstLine="540"/>
        <w:jc w:val="both"/>
      </w:pPr>
      <w:proofErr w:type="gramStart"/>
      <w: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w:t>
      </w:r>
      <w:proofErr w:type="gramEnd"/>
      <w:r>
        <w:t xml:space="preserve">), </w:t>
      </w:r>
      <w:proofErr w:type="gramStart"/>
      <w:r>
        <w:t>полученного гражданином в текущем году, не превышает 300,0 тыс. рублей на одно хозяйство, а также на иные цели в соответствии с перечнем, утверждаемым Правительством Российской Федерации;</w:t>
      </w:r>
      <w:proofErr w:type="gramEnd"/>
    </w:p>
    <w:p w:rsidR="00176795" w:rsidRDefault="00176795">
      <w:pPr>
        <w:pStyle w:val="ConsPlusNormal"/>
        <w:spacing w:before="220"/>
        <w:ind w:firstLine="540"/>
        <w:jc w:val="both"/>
      </w:pPr>
      <w:proofErr w:type="gramStart"/>
      <w:r>
        <w:t xml:space="preserve">на срок до 5 лет - на приобретение сельскохозяйственных животных, сельскохозяйственной малогабаритной техники, тракторов мощностью до 100 </w:t>
      </w:r>
      <w:proofErr w:type="spellStart"/>
      <w:r>
        <w:t>л.с</w:t>
      </w:r>
      <w:proofErr w:type="spellEnd"/>
      <w:r>
        <w:t xml:space="preserve">.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 оборудования для животноводства и переработки сельскохозяйственной продукции, на ремонт, реконструкцию и строительство животноводческих помещений, а также на приобретение газового оборудования и подключение к газовым сетям при условии, что</w:t>
      </w:r>
      <w:proofErr w:type="gramEnd"/>
      <w:r>
        <w:t xml:space="preserve"> общая сумма указанного кредита (займа), полученного гражданином в текущем году, не превышает 700,0 тыс.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для крестьянских (фермерских) хозяйств:</w:t>
      </w:r>
    </w:p>
    <w:p w:rsidR="00176795" w:rsidRDefault="00176795">
      <w:pPr>
        <w:pStyle w:val="ConsPlusNormal"/>
        <w:spacing w:before="220"/>
        <w:ind w:firstLine="540"/>
        <w:jc w:val="both"/>
      </w:pPr>
      <w:proofErr w:type="gramStart"/>
      <w:r>
        <w:t>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w:t>
      </w:r>
      <w:proofErr w:type="gramEnd"/>
      <w:r>
        <w:t>, не превышает 5,0 млн.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proofErr w:type="gramStart"/>
      <w:r>
        <w:t xml:space="preserve">на срок до 8 лет - на приобретение сельскохозяйственной техники и оборудования (российского и зарубежного производства), в том числе тракторов и </w:t>
      </w:r>
      <w:proofErr w:type="spellStart"/>
      <w:r>
        <w:t>агрегатируемых</w:t>
      </w:r>
      <w:proofErr w:type="spellEnd"/>
      <w:r>
        <w:t xml:space="preserve">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хранения и переработки сельскохозяйственной продукции, на приобретение племенных сельскохозяйственных животных, племенной продукции (материала), строительство, реконструкцию и модернизацию</w:t>
      </w:r>
      <w:proofErr w:type="gramEnd"/>
      <w:r>
        <w:t xml:space="preserve"> </w:t>
      </w:r>
      <w:proofErr w:type="gramStart"/>
      <w:r>
        <w:t>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и кормопроизводства, предприятий по переработке льна и льноволокна,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10,0 млн. рублей на одно</w:t>
      </w:r>
      <w:proofErr w:type="gramEnd"/>
      <w:r>
        <w:t xml:space="preserve">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для сельскохозяйственных потребительских кооперативов:</w:t>
      </w:r>
    </w:p>
    <w:p w:rsidR="00176795" w:rsidRDefault="00176795">
      <w:pPr>
        <w:pStyle w:val="ConsPlusNormal"/>
        <w:spacing w:before="220"/>
        <w:ind w:firstLine="540"/>
        <w:jc w:val="both"/>
      </w:pPr>
      <w:proofErr w:type="gramStart"/>
      <w:r>
        <w:t>на срок до 2 лет - на приобретение материальных ресурсов для проведения сезонных сельскохозяйственных работ, молодняка сельскохозяйственных животных, запасных частей и материалов для ремонта сельскохозяйственной техники и оборудования, материалов для теплиц, в том числе для поставки их членам кооператива, приобретение сельскохозяйственного сырья для первичной и промышленной переработки, закупку сельскохозяйственной продукции, произведенной членами кооператива для ее дальнейшей реализации, а также на организационное</w:t>
      </w:r>
      <w:proofErr w:type="gramEnd"/>
      <w:r>
        <w:t xml:space="preserve"> обустройство кооператива и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15,0 млн. рублей на </w:t>
      </w:r>
      <w:r>
        <w:lastRenderedPageBreak/>
        <w:t>один кооператив,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proofErr w:type="gramStart"/>
      <w:r>
        <w:t xml:space="preserve">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ремонтного молодняка и родительского стада птицы, тракторов и </w:t>
      </w:r>
      <w:proofErr w:type="spellStart"/>
      <w:r>
        <w:t>агрегатируемых</w:t>
      </w:r>
      <w:proofErr w:type="spellEnd"/>
      <w:r>
        <w:t xml:space="preserve">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w:t>
      </w:r>
      <w:proofErr w:type="gramEnd"/>
      <w:r>
        <w:t xml:space="preserve">, </w:t>
      </w:r>
      <w:proofErr w:type="gramStart"/>
      <w:r>
        <w:t>холодильного оборудования, сельскохозяйственных животных, племенной продукции (материала), в том числе для поставки их членам кооператива,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w:t>
      </w:r>
      <w:proofErr w:type="gramEnd"/>
      <w:r>
        <w:t xml:space="preserve"> </w:t>
      </w:r>
      <w:proofErr w:type="gramStart"/>
      <w:r>
        <w:t>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40,0 млн. рублей на один кооператив, а также на иные цели в соответствии с перечнем, утверждаемым Правительством Российской Федерации.</w:t>
      </w:r>
      <w:proofErr w:type="gramEnd"/>
    </w:p>
    <w:p w:rsidR="00176795" w:rsidRDefault="00176795">
      <w:pPr>
        <w:pStyle w:val="ConsPlusNormal"/>
        <w:spacing w:before="220"/>
        <w:ind w:firstLine="540"/>
        <w:jc w:val="both"/>
      </w:pPr>
      <w:proofErr w:type="gramStart"/>
      <w:r>
        <w:t>Также государственная поддержка будет осуществляться посредством предоставления субсидий из федерального и республиканского бюджетов на возмещение части затрат на уплату процентов по кредитам,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в российских кредитных организациях, и займам, полученным в сельскохозяйственных кредитных потребительских кооперативах, на срок до 5 лет на развитие несельскохозяйственной деятельности в сельской местности (сельский</w:t>
      </w:r>
      <w:proofErr w:type="gramEnd"/>
      <w:r>
        <w:t xml:space="preserve"> </w:t>
      </w:r>
      <w:proofErr w:type="gramStart"/>
      <w:r>
        <w:t xml:space="preserve">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w:t>
      </w:r>
      <w:proofErr w:type="spellStart"/>
      <w:r>
        <w:t>недревесного</w:t>
      </w:r>
      <w:proofErr w:type="spellEnd"/>
      <w:r>
        <w:t xml:space="preserve"> сырья)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но не более фактических затрат на уплату процентов по кредиту (займу).</w:t>
      </w:r>
      <w:proofErr w:type="gramEnd"/>
    </w:p>
    <w:p w:rsidR="00176795" w:rsidRDefault="00176795">
      <w:pPr>
        <w:pStyle w:val="ConsPlusNormal"/>
        <w:spacing w:before="220"/>
        <w:ind w:firstLine="540"/>
        <w:jc w:val="both"/>
      </w:pPr>
      <w:r>
        <w:t>Субсидии предполагается предоставлять из федерального бюджета при условии софинансирования за счет средств республиканского бюджета в размере одной третьей ставки рефинансирования (учетной ставки) Центрального банка Российской Федерации, действующей на дату заключения кредита (займа).</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Общий объем финансирования мероприятий подпрограммы в 2014 - 2016 годах составит 277263,0 тыс. рублей, в том числе за счет средств федерального бюджета - 230223,0 тыс. рублей, республиканского бюджета Республики Северная Осетия-Алания - 47040,0 тыс. рублей.</w:t>
      </w:r>
    </w:p>
    <w:p w:rsidR="00176795" w:rsidRDefault="00176795">
      <w:pPr>
        <w:pStyle w:val="ConsPlusNormal"/>
        <w:spacing w:before="220"/>
        <w:ind w:firstLine="540"/>
        <w:jc w:val="both"/>
      </w:pPr>
      <w:r>
        <w:t>В отношении основных мероприятий подпрограммы "Поддержка начинающих фермеров" и "Развитие семейных животноводческих ферм на базе крестьянских (фермерских) хозяйств" предполагаемый объем финансирования в 2014 - 2016 годах рассчитан исходя из уровня объема финансирования по этим направлениям на 2012 год с учетом коэффициентов-дефляторов.</w:t>
      </w:r>
    </w:p>
    <w:p w:rsidR="00176795" w:rsidRDefault="00176795">
      <w:pPr>
        <w:pStyle w:val="ConsPlusNormal"/>
        <w:spacing w:before="220"/>
        <w:ind w:firstLine="540"/>
        <w:jc w:val="both"/>
      </w:pPr>
      <w:r>
        <w:t xml:space="preserve">Объемы финансовых ресурсов, необходимых для реализации подпрограммы, в разрезе </w:t>
      </w:r>
      <w:r>
        <w:lastRenderedPageBreak/>
        <w:t xml:space="preserve">мероприятий приведены в </w:t>
      </w:r>
      <w:hyperlink w:anchor="P9239" w:history="1">
        <w:r>
          <w:rPr>
            <w:color w:val="0000FF"/>
          </w:rPr>
          <w:t>приложениях 4</w:t>
        </w:r>
      </w:hyperlink>
      <w:r>
        <w:t xml:space="preserve"> и </w:t>
      </w:r>
      <w:hyperlink w:anchor="P12661" w:history="1">
        <w:r>
          <w:rPr>
            <w:color w:val="0000FF"/>
          </w:rPr>
          <w:t>5</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jc w:val="center"/>
      </w:pPr>
      <w:r>
        <w:t>прогноз сводных показателей государственных заданий</w:t>
      </w:r>
    </w:p>
    <w:p w:rsidR="00176795" w:rsidRDefault="00176795">
      <w:pPr>
        <w:pStyle w:val="ConsPlusNormal"/>
        <w:jc w:val="center"/>
      </w:pPr>
      <w:r>
        <w:t>по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Основные мероприятия подпрограммы являются специфическими для малых форм хозяйствования. Кроме этих мер, малые формы хозяйствования могут участвовать в осуществлении мероприятий остальных подпрограмм.</w:t>
      </w:r>
    </w:p>
    <w:p w:rsidR="00176795" w:rsidRDefault="00176795">
      <w:pPr>
        <w:pStyle w:val="ConsPlusNormal"/>
        <w:spacing w:before="220"/>
        <w:ind w:firstLine="540"/>
        <w:jc w:val="both"/>
      </w:pPr>
      <w: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Мероприятия подпрограммы предусматривают их софинансирование. Средства федерального бюджета предоставляются только при условии выделения в бюджете Республики Северная Осетия-Алания достаточного объема средств на софинансирование расходов и наличия необходимой нормативно-правовой базы. Уровень софинансирования определяется по каждому мероприятию подпрограммы.</w:t>
      </w:r>
    </w:p>
    <w:p w:rsidR="00176795" w:rsidRDefault="00176795">
      <w:pPr>
        <w:pStyle w:val="ConsPlusNormal"/>
        <w:spacing w:before="220"/>
        <w:ind w:firstLine="540"/>
        <w:jc w:val="both"/>
      </w:pPr>
      <w:r>
        <w:t>В целях предоставления земельных участков для создания, расширения и модернизации малых форм хозяйствования уполномоченными органами исполнительной власти Республики Северная Осетия-Алания, а также муниципальных образований, ежемесячно размещают на общедоступных сайтах актуализированные сведения о наличии земельных участков сельскохозяйственного назначения в соответствующем фонде перераспределения земель.</w:t>
      </w:r>
    </w:p>
    <w:p w:rsidR="00176795" w:rsidRDefault="00176795">
      <w:pPr>
        <w:pStyle w:val="ConsPlusNormal"/>
        <w:spacing w:before="220"/>
        <w:ind w:firstLine="540"/>
        <w:jc w:val="both"/>
      </w:pPr>
      <w:r>
        <w:t>При предоставлении земельных участков из фонда перераспределения земель уполномоченный орган исполнительной власти предусматривает не менее 15 процентов площади земель, находящихся в составе фонда перераспределения, для предоставления начинающим фермерам.</w:t>
      </w:r>
    </w:p>
    <w:p w:rsidR="00176795" w:rsidRDefault="00176795">
      <w:pPr>
        <w:pStyle w:val="ConsPlusNormal"/>
        <w:spacing w:before="220"/>
        <w:ind w:firstLine="540"/>
        <w:jc w:val="both"/>
      </w:pPr>
      <w:r>
        <w:t>В реализации подпрограммы могут принимать участие российские кредитные организации, в том числе открытое акционерное общество "</w:t>
      </w:r>
      <w:proofErr w:type="spellStart"/>
      <w:r>
        <w:t>Россельхозбанк</w:t>
      </w:r>
      <w:proofErr w:type="spellEnd"/>
      <w:r>
        <w:t>", лизинговые компании, в том числе открытое акционерное общество "</w:t>
      </w:r>
      <w:proofErr w:type="spellStart"/>
      <w:r>
        <w:t>Росагролизинг</w:t>
      </w:r>
      <w:proofErr w:type="spellEnd"/>
      <w:r>
        <w:t>", общественные организации - Ассоциация крестьянских (фермерских) хозяйств и сельскохозяйственных кооперативов России (АККОР) и другие заинтересованные лица.</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 xml:space="preserve">Реализация подпрограммы связана с определенными рисками. Основными рисками является отклонение числа участников отдельных мероприятий подпрограммы </w:t>
      </w:r>
      <w:proofErr w:type="gramStart"/>
      <w:r>
        <w:t>от</w:t>
      </w:r>
      <w:proofErr w:type="gramEnd"/>
      <w:r>
        <w:t xml:space="preserve"> запланированного. Предусматривается ежегодная поддержка в среднем 17 начинающих фермеров и 3 семейных животноводческих ферм. Фактическое число желающих участвовать в мероприятиях может быть выше запланированного, так как отбор претендентов планируется осуществлять с помощью организации конкурсов. Предполагается, что конкурсы смогут обеспечить общественную открытость конкурсных отборов для повышения доверия населения к мероприятиям подпрограммы.</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22" w:name="P1343"/>
      <w:bookmarkEnd w:id="22"/>
      <w:r>
        <w:t>ПОДПРОГРАММА 5</w:t>
      </w:r>
    </w:p>
    <w:p w:rsidR="00176795" w:rsidRDefault="00176795">
      <w:pPr>
        <w:pStyle w:val="ConsPlusTitle"/>
        <w:jc w:val="center"/>
      </w:pPr>
      <w:r>
        <w:t>"ТЕХНИЧЕСКАЯ И ТЕХНОЛОГИЧЕСКАЯ МОДЕРНИЗАЦИЯ,</w:t>
      </w:r>
    </w:p>
    <w:p w:rsidR="00176795" w:rsidRDefault="00176795">
      <w:pPr>
        <w:pStyle w:val="ConsPlusTitle"/>
        <w:jc w:val="center"/>
      </w:pPr>
      <w:r>
        <w:t>ИННОВАЦИОННОЕ РАЗВИТИЕ"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 xml:space="preserve">(в ред. </w:t>
            </w:r>
            <w:hyperlink r:id="rId65" w:history="1">
              <w:r>
                <w:rPr>
                  <w:color w:val="0000FF"/>
                </w:rPr>
                <w:t>Постановления</w:t>
              </w:r>
            </w:hyperlink>
            <w:r>
              <w:rPr>
                <w:color w:val="392C69"/>
              </w:rPr>
              <w:t xml:space="preserve"> Правительства Республики</w:t>
            </w:r>
            <w:proofErr w:type="gramEnd"/>
          </w:p>
          <w:p w:rsidR="00176795" w:rsidRDefault="00176795">
            <w:pPr>
              <w:pStyle w:val="ConsPlusNormal"/>
              <w:jc w:val="center"/>
            </w:pPr>
            <w:proofErr w:type="gramStart"/>
            <w:r>
              <w:rPr>
                <w:color w:val="392C69"/>
              </w:rPr>
              <w:t>Северная Осетия-Алания от 03.04.2018 N 112)</w:t>
            </w:r>
            <w:proofErr w:type="gramEnd"/>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43"/>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 xml:space="preserve">Основное </w:t>
            </w:r>
            <w:hyperlink w:anchor="P1473" w:history="1">
              <w:r>
                <w:rPr>
                  <w:color w:val="0000FF"/>
                </w:rPr>
                <w:t>мероприятие 5.1</w:t>
              </w:r>
            </w:hyperlink>
            <w:r>
              <w:t>. Обновление парка сельскохозяйственной техники;</w:t>
            </w:r>
          </w:p>
          <w:p w:rsidR="00176795" w:rsidRDefault="00176795">
            <w:pPr>
              <w:pStyle w:val="ConsPlusNormal"/>
            </w:pPr>
            <w:r>
              <w:t xml:space="preserve">основное </w:t>
            </w:r>
            <w:hyperlink w:anchor="P1480" w:history="1">
              <w:r>
                <w:rPr>
                  <w:color w:val="0000FF"/>
                </w:rPr>
                <w:t>мероприятие 5.2</w:t>
              </w:r>
            </w:hyperlink>
            <w:r>
              <w:t>. Мероприятия по научно-техническому развитию сельского хозяйства;</w:t>
            </w:r>
          </w:p>
          <w:p w:rsidR="00176795" w:rsidRDefault="00176795">
            <w:pPr>
              <w:pStyle w:val="ConsPlusNormal"/>
            </w:pPr>
            <w:r>
              <w:t xml:space="preserve">основное </w:t>
            </w:r>
            <w:hyperlink w:anchor="P1491" w:history="1">
              <w:r>
                <w:rPr>
                  <w:color w:val="0000FF"/>
                </w:rPr>
                <w:t>мероприятие 5.3</w:t>
              </w:r>
            </w:hyperlink>
            <w:r>
              <w:t>. Оказание информационно-консультационной поддержки сельскому населению и сельским товаропроизводителям</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176795" w:rsidRDefault="00176795">
            <w:pPr>
              <w:pStyle w:val="ConsPlusNormal"/>
            </w:pPr>
            <w:r>
              <w:t>создание благоприятной экономической среды, способствующей инновационному развитию и привлечению инвестиций в отрасль;</w:t>
            </w:r>
          </w:p>
          <w:p w:rsidR="00176795" w:rsidRDefault="00176795">
            <w:pPr>
              <w:pStyle w:val="ConsPlusNormal"/>
            </w:pPr>
            <w:r>
              <w:t>выход агропромышленного комплекса Республики Северная Осетия-Алания на лидирующие позиции в области сельскохозяйственной биотехнологии</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pPr>
          </w:p>
        </w:tc>
        <w:tc>
          <w:tcPr>
            <w:tcW w:w="5243" w:type="dxa"/>
            <w:tcBorders>
              <w:top w:val="nil"/>
              <w:left w:val="nil"/>
              <w:bottom w:val="nil"/>
              <w:right w:val="nil"/>
            </w:tcBorders>
          </w:tcPr>
          <w:p w:rsidR="00176795" w:rsidRDefault="00176795">
            <w:pPr>
              <w:pStyle w:val="ConsPlusNormal"/>
            </w:pPr>
            <w:r>
              <w:t>Стимулирование приобретения сельскохозяйственными товаропроизводителями высокотехнологичных машин и оборудования;</w:t>
            </w:r>
          </w:p>
          <w:p w:rsidR="00176795" w:rsidRDefault="00176795">
            <w:pPr>
              <w:pStyle w:val="ConsPlusNormal"/>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176795" w:rsidRDefault="00176795">
            <w:pPr>
              <w:pStyle w:val="ConsPlusNormal"/>
            </w:pPr>
            <w:r>
              <w:t>создание и развитие институциональной среды, в том числе информационно-консультационной деятельности, необходимой для разработки и широкомасштабного использования инноваций;</w:t>
            </w:r>
          </w:p>
          <w:p w:rsidR="00176795" w:rsidRDefault="00176795">
            <w:pPr>
              <w:pStyle w:val="ConsPlusNormal"/>
            </w:pPr>
            <w:r>
              <w:t xml:space="preserve">создание инфраструктуры развития биотехнологии в </w:t>
            </w:r>
            <w:r>
              <w:lastRenderedPageBreak/>
              <w:t>сельском хозяйстве</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Объемы реализации производителями сельскохозяйственной техники новой техники сельскохозяйственным товаропроизводителям (тракторы, зерноуборочные комбайны, кормоуборочные комбайны);</w:t>
            </w:r>
          </w:p>
          <w:p w:rsidR="00176795" w:rsidRDefault="00176795">
            <w:pPr>
              <w:pStyle w:val="ConsPlusNormal"/>
            </w:pPr>
            <w:r>
              <w:t>количество реализованных инновационных проектов;</w:t>
            </w:r>
          </w:p>
          <w:p w:rsidR="00176795" w:rsidRDefault="00176795">
            <w:pPr>
              <w:pStyle w:val="ConsPlusNormal"/>
            </w:pPr>
            <w:r>
              <w:t>рост применения биологических средств защиты растений и микробиологических удобрений в растениеводстве;</w:t>
            </w:r>
          </w:p>
          <w:p w:rsidR="00176795" w:rsidRDefault="00176795">
            <w:pPr>
              <w:pStyle w:val="ConsPlusNormal"/>
            </w:pPr>
            <w:r>
              <w:t>удельный вес отходов сельскохозяйственного производства, переработанных методами биотехнологии</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составляет 12352,4 тыс. рублей, в том числе:</w:t>
            </w:r>
          </w:p>
          <w:p w:rsidR="00176795" w:rsidRDefault="00176795">
            <w:pPr>
              <w:pStyle w:val="ConsPlusNormal"/>
            </w:pPr>
            <w:r>
              <w:t>за счет средств федерального бюджета - 0,0 тыс. рублей, в том числе по годам:</w:t>
            </w:r>
          </w:p>
          <w:p w:rsidR="00176795" w:rsidRDefault="00176795">
            <w:pPr>
              <w:pStyle w:val="ConsPlusNormal"/>
            </w:pPr>
            <w:r>
              <w:t>в 2014 году - 0,0 тыс. рублей;</w:t>
            </w:r>
          </w:p>
          <w:p w:rsidR="00176795" w:rsidRDefault="00176795">
            <w:pPr>
              <w:pStyle w:val="ConsPlusNormal"/>
            </w:pPr>
            <w:r>
              <w:t>в 2015 году - 0,0 тыс. рублей;</w:t>
            </w:r>
          </w:p>
          <w:p w:rsidR="00176795" w:rsidRDefault="00176795">
            <w:pPr>
              <w:pStyle w:val="ConsPlusNormal"/>
            </w:pPr>
            <w:r>
              <w:t>в 2016 году - 0,0 тыс. рублей;</w:t>
            </w:r>
          </w:p>
          <w:p w:rsidR="00176795" w:rsidRDefault="00176795">
            <w:pPr>
              <w:pStyle w:val="ConsPlusNormal"/>
            </w:pPr>
            <w:r>
              <w:t>в 2017 году - 0,0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p w:rsidR="00176795" w:rsidRDefault="00176795">
            <w:pPr>
              <w:pStyle w:val="ConsPlusNormal"/>
            </w:pPr>
            <w:r>
              <w:t>за счет средств республиканского бюджета - 12352,4 тыс. рублей, в том числе по годам:</w:t>
            </w:r>
          </w:p>
          <w:p w:rsidR="00176795" w:rsidRDefault="00176795">
            <w:pPr>
              <w:pStyle w:val="ConsPlusNormal"/>
            </w:pPr>
            <w:r>
              <w:t>в 2014 году - 5000,0 тыс. рублей;</w:t>
            </w:r>
          </w:p>
          <w:p w:rsidR="00176795" w:rsidRDefault="00176795">
            <w:pPr>
              <w:pStyle w:val="ConsPlusNormal"/>
            </w:pPr>
            <w:r>
              <w:t>в 2015 году - 275,0 тыс. рублей;</w:t>
            </w:r>
          </w:p>
          <w:p w:rsidR="00176795" w:rsidRDefault="00176795">
            <w:pPr>
              <w:pStyle w:val="ConsPlusNormal"/>
            </w:pPr>
            <w:r>
              <w:t>в 2016 году - 3500,0 тыс. рублей;</w:t>
            </w:r>
          </w:p>
          <w:p w:rsidR="00176795" w:rsidRDefault="00176795">
            <w:pPr>
              <w:pStyle w:val="ConsPlusNormal"/>
            </w:pPr>
            <w:r>
              <w:t>в 2017 году - 0,0 тыс. рублей;</w:t>
            </w:r>
          </w:p>
          <w:p w:rsidR="00176795" w:rsidRDefault="00176795">
            <w:pPr>
              <w:pStyle w:val="ConsPlusNormal"/>
            </w:pPr>
            <w:r>
              <w:t>в 2018 году - 2500,0 тыс. рублей;</w:t>
            </w:r>
          </w:p>
          <w:p w:rsidR="00176795" w:rsidRDefault="00176795">
            <w:pPr>
              <w:pStyle w:val="ConsPlusNormal"/>
            </w:pPr>
            <w:r>
              <w:t>в 2019 году - 1965,0 тыс. рублей;</w:t>
            </w:r>
          </w:p>
          <w:p w:rsidR="00176795" w:rsidRDefault="00176795">
            <w:pPr>
              <w:pStyle w:val="ConsPlusNormal"/>
            </w:pPr>
            <w:r>
              <w:t>в 2020 году - 2112,5 тыс. рублей</w:t>
            </w:r>
          </w:p>
        </w:tc>
      </w:tr>
      <w:tr w:rsidR="00176795">
        <w:tc>
          <w:tcPr>
            <w:tcW w:w="9083" w:type="dxa"/>
            <w:gridSpan w:val="3"/>
            <w:tcBorders>
              <w:top w:val="nil"/>
              <w:left w:val="nil"/>
              <w:bottom w:val="nil"/>
              <w:right w:val="nil"/>
            </w:tcBorders>
          </w:tcPr>
          <w:p w:rsidR="00176795" w:rsidRDefault="00176795">
            <w:pPr>
              <w:pStyle w:val="ConsPlusNormal"/>
              <w:jc w:val="both"/>
            </w:pPr>
            <w:r>
              <w:t xml:space="preserve">(в ред. </w:t>
            </w:r>
            <w:hyperlink r:id="rId66"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Реализация производителями сельскохозяйственной техники сельскохозяйственным товаропроизводителям 136 тракторов и 33 комбайна, в том числе новых моделей (с оказанием мер государственной поддержки) - 27 тракторов, 15 зерноуборочного комбайна;</w:t>
            </w:r>
          </w:p>
          <w:p w:rsidR="00176795" w:rsidRDefault="00176795">
            <w:pPr>
              <w:pStyle w:val="ConsPlusNormal"/>
            </w:pPr>
            <w:r>
              <w:t>увеличение количества реализованных инновационных проектов до 7;</w:t>
            </w:r>
          </w:p>
          <w:p w:rsidR="00176795" w:rsidRDefault="00176795">
            <w:pPr>
              <w:pStyle w:val="ConsPlusNormal"/>
            </w:pPr>
            <w:r>
              <w:t>рост применения биологических средств защиты растений и микробиологических удобрений в растениеводстве (к 2010 году) на 32,2 процента;</w:t>
            </w:r>
          </w:p>
          <w:p w:rsidR="00176795" w:rsidRDefault="00176795">
            <w:pPr>
              <w:pStyle w:val="ConsPlusNormal"/>
            </w:pPr>
            <w:r>
              <w:t xml:space="preserve">удельный вес отходов сельскохозяйственного </w:t>
            </w:r>
            <w:r>
              <w:lastRenderedPageBreak/>
              <w:t>производства, переработанных методами биотехнологии, - до 11,5 процента</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оценка последствий инерционного развития</w:t>
      </w:r>
    </w:p>
    <w:p w:rsidR="00176795" w:rsidRDefault="00176795">
      <w:pPr>
        <w:pStyle w:val="ConsPlusNormal"/>
        <w:ind w:firstLine="540"/>
        <w:jc w:val="both"/>
      </w:pPr>
    </w:p>
    <w:p w:rsidR="00176795" w:rsidRDefault="00176795">
      <w:pPr>
        <w:pStyle w:val="ConsPlusNormal"/>
        <w:ind w:firstLine="540"/>
        <w:jc w:val="both"/>
      </w:pPr>
      <w:r>
        <w:t>Реализация подпрограммы планируется в сфере сельского хозяйства и переработки сельскохозяйственной продукции.</w:t>
      </w:r>
    </w:p>
    <w:p w:rsidR="00176795" w:rsidRDefault="00176795">
      <w:pPr>
        <w:pStyle w:val="ConsPlusNormal"/>
        <w:spacing w:before="220"/>
        <w:ind w:firstLine="540"/>
        <w:jc w:val="both"/>
      </w:pPr>
      <w:r>
        <w:t xml:space="preserve">Аграрный сектор экономики Республики Северная Осетия-Алания оказался перед системным вызовом, предопределяющим необходимость обновления научно-информационной, технической и технологической базы агропромышленного комплекса на качественно новой основе, перехода к инновационному типу развития. </w:t>
      </w:r>
      <w:proofErr w:type="gramStart"/>
      <w:r>
        <w:t>Характер и качество системного вызова определяются сочетанием таких внешних и внутренних факторов, как усиление глобальной конкуренции на мировых продовольственных рынках, низкая конкурентоспособность российских производителей продукции агропромышленного комплекса, низкая производительность труда, неэффективное использование других факторов производства в аграрной сфере экономики Республики Северная Осетия-Алания, недостаточный уровень развития человеческого капитала в сельской местности, недостаточные для решения проблемы продовольственной безопасности республики уровень развития и</w:t>
      </w:r>
      <w:proofErr w:type="gramEnd"/>
      <w:r>
        <w:t xml:space="preserve"> темпы роста аграрного сектора экономики.</w:t>
      </w:r>
    </w:p>
    <w:p w:rsidR="00176795" w:rsidRDefault="00176795">
      <w:pPr>
        <w:pStyle w:val="ConsPlusNormal"/>
        <w:spacing w:before="220"/>
        <w:ind w:firstLine="540"/>
        <w:jc w:val="both"/>
      </w:pPr>
      <w:r>
        <w:t>Необходимо создать институциональную среду инновационного развития агропромышленного комплекса, обеспечивающую его высокую конкурентоспособность и эффективность. Основными результатами формирования институциональной среды должны стать:</w:t>
      </w:r>
    </w:p>
    <w:p w:rsidR="00176795" w:rsidRDefault="00176795">
      <w:pPr>
        <w:pStyle w:val="ConsPlusNormal"/>
        <w:spacing w:before="220"/>
        <w:ind w:firstLine="540"/>
        <w:jc w:val="both"/>
      </w:pPr>
      <w:r>
        <w:t>устранение барьеров, сдерживающих расширение масштабов инновационной активности организаций и распространение в экономике инноваций;</w:t>
      </w:r>
    </w:p>
    <w:p w:rsidR="00176795" w:rsidRDefault="00176795">
      <w:pPr>
        <w:pStyle w:val="ConsPlusNormal"/>
        <w:spacing w:before="220"/>
        <w:ind w:firstLine="540"/>
        <w:jc w:val="both"/>
      </w:pPr>
      <w:r>
        <w:t>усиление стимулов на уровне организаций к постоянной инновационной деятельности, к использованию и разработке новых технологий для обеспечения конкурентоспособности бизнеса;</w:t>
      </w:r>
    </w:p>
    <w:p w:rsidR="00176795" w:rsidRDefault="00176795">
      <w:pPr>
        <w:pStyle w:val="ConsPlusNormal"/>
        <w:spacing w:before="220"/>
        <w:ind w:firstLine="540"/>
        <w:jc w:val="both"/>
      </w:pPr>
      <w:r>
        <w:t>создание благоприятных условий для создания новых высокотехнологичных предприятий и развития новых рынков продукции.</w:t>
      </w:r>
    </w:p>
    <w:p w:rsidR="00176795" w:rsidRDefault="00176795">
      <w:pPr>
        <w:pStyle w:val="ConsPlusNormal"/>
        <w:spacing w:before="220"/>
        <w:ind w:firstLine="540"/>
        <w:jc w:val="both"/>
      </w:pPr>
      <w:r>
        <w:t>В связи с этим требуется организовать отбор наиболее перспективных инновационных проектов, создающих базу для получения в перспективе глобальных конкурентных преимуществ. Необходимо создать сеть институтов развития, поддерживающих инновационные проекты на всех стадиях реализации.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будет создан механизм обмена информацией о перспективных инновационных проектах, налажена передача таких проектов от одного института развития к другому. Планируется создание базы данных, включающей информацию (не содержащую коммерческой тайны или технологических ноу-хау) обо всех поддерживаемых институтами развития инновационных проектах.</w:t>
      </w:r>
    </w:p>
    <w:p w:rsidR="00176795" w:rsidRDefault="00176795">
      <w:pPr>
        <w:pStyle w:val="ConsPlusNormal"/>
        <w:spacing w:before="220"/>
        <w:ind w:firstLine="540"/>
        <w:jc w:val="both"/>
      </w:pPr>
      <w:r>
        <w:t xml:space="preserve">Финансирование инновационных проектов в области агропромышленного комплекса будет осуществляться Министерством сельского хозяйства Российской Федерации самостоятельно и (или) через фонды, в том числе государственные, поддержки научной, научно-технической, инновационной деятельности. Реализацию инновационных проектов в агропромышленном комплексе намечается проводить с участием отраслевых союзов и ассоциаций. Работа фондов будет нацелена на поддержку развития реципиентов под конкретные проекты и по установленным правилам. При этом средства фондов являются переходящими из года в год, что позволяет избавиться от ряда недостатков бюджетного распределения средств через систему казначейства. Внедрение фондового механизма будет способствовать профессионализации работы с финансовыми потоками, устранению лишних </w:t>
      </w:r>
      <w:r>
        <w:lastRenderedPageBreak/>
        <w:t>промежуточных звеньев, бюрократизации, минимизации административных структур.</w:t>
      </w:r>
    </w:p>
    <w:p w:rsidR="00176795" w:rsidRDefault="00176795">
      <w:pPr>
        <w:pStyle w:val="ConsPlusNormal"/>
        <w:spacing w:before="220"/>
        <w:ind w:firstLine="540"/>
        <w:jc w:val="both"/>
      </w:pPr>
      <w: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целях выхода агропромышленного комплекса Республики Северная Осетия-Алания на лидирующие позиции в области сельскохозяйственной и пищевой биотехнологии необходимо решить задачу создания инфраструктуры развития биотехнологии в сельском хозяйстве республики.</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и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Приоритеты государственной политики в сфере реализации подпрограммы отражены в следующих документах:</w:t>
      </w:r>
    </w:p>
    <w:p w:rsidR="00176795" w:rsidRDefault="00176795">
      <w:pPr>
        <w:pStyle w:val="ConsPlusNormal"/>
        <w:spacing w:before="220"/>
        <w:ind w:firstLine="540"/>
        <w:jc w:val="both"/>
      </w:pPr>
      <w:hyperlink r:id="rId67" w:history="1">
        <w:r>
          <w:rPr>
            <w:color w:val="0000FF"/>
          </w:rPr>
          <w:t>Доктрина</w:t>
        </w:r>
      </w:hyperlink>
      <w:r>
        <w:t>;</w:t>
      </w:r>
    </w:p>
    <w:p w:rsidR="00176795" w:rsidRDefault="00176795">
      <w:pPr>
        <w:pStyle w:val="ConsPlusNormal"/>
        <w:spacing w:before="220"/>
        <w:ind w:firstLine="540"/>
        <w:jc w:val="both"/>
      </w:pPr>
      <w:r>
        <w:t xml:space="preserve">Федеральный </w:t>
      </w:r>
      <w:hyperlink r:id="rId68" w:history="1">
        <w:r>
          <w:rPr>
            <w:color w:val="0000FF"/>
          </w:rPr>
          <w:t>закон</w:t>
        </w:r>
      </w:hyperlink>
      <w:r>
        <w:t xml:space="preserve"> "О развитии сельского хозяйства";</w:t>
      </w:r>
    </w:p>
    <w:p w:rsidR="00176795" w:rsidRDefault="00176795">
      <w:pPr>
        <w:pStyle w:val="ConsPlusNormal"/>
        <w:spacing w:before="220"/>
        <w:ind w:firstLine="540"/>
        <w:jc w:val="both"/>
      </w:pPr>
      <w:r>
        <w:t xml:space="preserve">Федеральный </w:t>
      </w:r>
      <w:hyperlink r:id="rId69" w:history="1">
        <w:r>
          <w:rPr>
            <w:color w:val="0000FF"/>
          </w:rPr>
          <w:t>закон</w:t>
        </w:r>
      </w:hyperlink>
      <w:r>
        <w:t xml:space="preserve"> "О науке и государственной научно-технической политике";</w:t>
      </w:r>
    </w:p>
    <w:p w:rsidR="00176795" w:rsidRDefault="00176795">
      <w:pPr>
        <w:pStyle w:val="ConsPlusNormal"/>
        <w:spacing w:before="220"/>
        <w:ind w:firstLine="540"/>
        <w:jc w:val="both"/>
      </w:pPr>
      <w:r>
        <w:t xml:space="preserve">Федеральный </w:t>
      </w:r>
      <w:hyperlink r:id="rId70" w:history="1">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6795" w:rsidRDefault="00176795">
      <w:pPr>
        <w:pStyle w:val="ConsPlusNormal"/>
        <w:spacing w:before="220"/>
        <w:ind w:firstLine="540"/>
        <w:jc w:val="both"/>
      </w:pPr>
      <w:hyperlink r:id="rId7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176795" w:rsidRDefault="00176795">
      <w:pPr>
        <w:pStyle w:val="ConsPlusNormal"/>
        <w:spacing w:before="220"/>
        <w:ind w:firstLine="540"/>
        <w:jc w:val="both"/>
      </w:pPr>
      <w:r>
        <w:t>Стратегия социально-экономического развития агропромышленного комплекса Российской Федерации на период до 2020 года (научные основы), одобренная на общем годичном собрании Российской академии сельскохозяйственных наук 17 февраля 2011 г.;</w:t>
      </w:r>
    </w:p>
    <w:p w:rsidR="00176795" w:rsidRDefault="00176795">
      <w:pPr>
        <w:pStyle w:val="ConsPlusNormal"/>
        <w:spacing w:before="220"/>
        <w:ind w:firstLine="540"/>
        <w:jc w:val="both"/>
      </w:pPr>
      <w:hyperlink r:id="rId72" w:history="1">
        <w:r>
          <w:rPr>
            <w:color w:val="0000FF"/>
          </w:rPr>
          <w:t>Стратегия</w:t>
        </w:r>
      </w:hyperlink>
      <w:r>
        <w:t xml:space="preserve"> развития науки и инноваций в Российской Федерации на период до 2015 года, утвержденная Межведомственной комиссией по научно-инновационной политике;</w:t>
      </w:r>
    </w:p>
    <w:p w:rsidR="00176795" w:rsidRDefault="00176795">
      <w:pPr>
        <w:pStyle w:val="ConsPlusNormal"/>
        <w:spacing w:before="220"/>
        <w:ind w:firstLine="540"/>
        <w:jc w:val="both"/>
      </w:pPr>
      <w:hyperlink r:id="rId73"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 N 2227-р;</w:t>
      </w:r>
    </w:p>
    <w:p w:rsidR="00176795" w:rsidRDefault="00176795">
      <w:pPr>
        <w:pStyle w:val="ConsPlusNormal"/>
        <w:spacing w:before="220"/>
        <w:ind w:firstLine="540"/>
        <w:jc w:val="both"/>
      </w:pPr>
      <w:r>
        <w:t xml:space="preserve">Комплексная </w:t>
      </w:r>
      <w:hyperlink r:id="rId74" w:history="1">
        <w:r>
          <w:rPr>
            <w:color w:val="0000FF"/>
          </w:rPr>
          <w:t>программа</w:t>
        </w:r>
      </w:hyperlink>
      <w:r>
        <w:t xml:space="preserve"> развития биотехнологий в Российской Федерации на период до 2020 года;</w:t>
      </w:r>
    </w:p>
    <w:p w:rsidR="00176795" w:rsidRDefault="00176795">
      <w:pPr>
        <w:pStyle w:val="ConsPlusNormal"/>
        <w:spacing w:before="220"/>
        <w:ind w:firstLine="540"/>
        <w:jc w:val="both"/>
      </w:pPr>
      <w:hyperlink r:id="rId75" w:history="1">
        <w:r>
          <w:rPr>
            <w:color w:val="0000FF"/>
          </w:rPr>
          <w:t>Указ</w:t>
        </w:r>
      </w:hyperlink>
      <w:r>
        <w:t xml:space="preserve"> Президента Российской Федерации от 21 июля 2016 N 350 "О мерах по реализации государственной научно-технической политики в интересах развития сельского хозяйства".</w:t>
      </w:r>
    </w:p>
    <w:p w:rsidR="00176795" w:rsidRDefault="00176795">
      <w:pPr>
        <w:pStyle w:val="ConsPlusNormal"/>
        <w:ind w:firstLine="540"/>
        <w:jc w:val="both"/>
      </w:pPr>
    </w:p>
    <w:p w:rsidR="00176795" w:rsidRDefault="00176795">
      <w:pPr>
        <w:pStyle w:val="ConsPlusNormal"/>
        <w:jc w:val="center"/>
        <w:outlineLvl w:val="3"/>
      </w:pPr>
      <w:r>
        <w:t>2.2. Цели, задачи и показатели (индикаторы) реализация</w:t>
      </w:r>
    </w:p>
    <w:p w:rsidR="00176795" w:rsidRDefault="00176795">
      <w:pPr>
        <w:pStyle w:val="ConsPlusNormal"/>
        <w:jc w:val="center"/>
      </w:pPr>
      <w:r>
        <w:t>подпрограммы, основные ожидаемые конечные результаты</w:t>
      </w:r>
    </w:p>
    <w:p w:rsidR="00176795" w:rsidRDefault="00176795">
      <w:pPr>
        <w:pStyle w:val="ConsPlusNormal"/>
        <w:jc w:val="center"/>
      </w:pPr>
      <w:r>
        <w:t>подпрограммы, сроки ее реализации</w:t>
      </w:r>
    </w:p>
    <w:p w:rsidR="00176795" w:rsidRDefault="00176795">
      <w:pPr>
        <w:pStyle w:val="ConsPlusNormal"/>
        <w:ind w:firstLine="540"/>
        <w:jc w:val="both"/>
      </w:pPr>
    </w:p>
    <w:p w:rsidR="00176795" w:rsidRDefault="00176795">
      <w:pPr>
        <w:pStyle w:val="ConsPlusNormal"/>
        <w:ind w:firstLine="540"/>
        <w:jc w:val="both"/>
      </w:pPr>
      <w:r>
        <w:t>Основными целями подпрограммы являются:</w:t>
      </w:r>
    </w:p>
    <w:p w:rsidR="00176795" w:rsidRDefault="00176795">
      <w:pPr>
        <w:pStyle w:val="ConsPlusNormal"/>
        <w:spacing w:before="220"/>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176795" w:rsidRDefault="00176795">
      <w:pPr>
        <w:pStyle w:val="ConsPlusNormal"/>
        <w:spacing w:before="220"/>
        <w:ind w:firstLine="540"/>
        <w:jc w:val="both"/>
      </w:pPr>
      <w:r>
        <w:lastRenderedPageBreak/>
        <w:t>создание благоприятной экономической среды, способствующей инновационному развитию и привлечению инвестиций в отрасль;</w:t>
      </w:r>
    </w:p>
    <w:p w:rsidR="00176795" w:rsidRDefault="00176795">
      <w:pPr>
        <w:pStyle w:val="ConsPlusNormal"/>
        <w:spacing w:before="220"/>
        <w:ind w:firstLine="540"/>
        <w:jc w:val="both"/>
      </w:pPr>
      <w:r>
        <w:t>выход агропромышленного комплекса Республики Северная Осетия-Алания на лидирующие позиции в области сельскохозяйственной и пищевой биотехнологии.</w:t>
      </w:r>
    </w:p>
    <w:p w:rsidR="00176795" w:rsidRDefault="00176795">
      <w:pPr>
        <w:pStyle w:val="ConsPlusNormal"/>
        <w:spacing w:before="220"/>
        <w:ind w:firstLine="540"/>
        <w:jc w:val="both"/>
      </w:pPr>
      <w:r>
        <w:t>Основными задачами подпрограммы являются:</w:t>
      </w:r>
    </w:p>
    <w:p w:rsidR="00176795" w:rsidRDefault="00176795">
      <w:pPr>
        <w:pStyle w:val="ConsPlusNormal"/>
        <w:spacing w:before="220"/>
        <w:ind w:firstLine="540"/>
        <w:jc w:val="both"/>
      </w:pPr>
      <w:r>
        <w:t>стимулирование приобретения сельскохозяйственными товаропроизводителями высокотехнологичных машин и оборудования;</w:t>
      </w:r>
    </w:p>
    <w:p w:rsidR="00176795" w:rsidRDefault="00176795">
      <w:pPr>
        <w:pStyle w:val="ConsPlusNormal"/>
        <w:spacing w:before="220"/>
        <w:ind w:firstLine="540"/>
        <w:jc w:val="both"/>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176795" w:rsidRDefault="00176795">
      <w:pPr>
        <w:pStyle w:val="ConsPlusNormal"/>
        <w:spacing w:before="220"/>
        <w:ind w:firstLine="540"/>
        <w:jc w:val="both"/>
      </w:pPr>
      <w:r>
        <w:t>создание и развитие институциональной среды, необходимой для разработки и широкомасштабного использования инноваций;</w:t>
      </w:r>
    </w:p>
    <w:p w:rsidR="00176795" w:rsidRDefault="00176795">
      <w:pPr>
        <w:pStyle w:val="ConsPlusNormal"/>
        <w:spacing w:before="220"/>
        <w:ind w:firstLine="540"/>
        <w:jc w:val="both"/>
      </w:pPr>
      <w:r>
        <w:t>создание инфраструктуры развития биотехнологии в сельском хозяйстве.</w:t>
      </w:r>
    </w:p>
    <w:p w:rsidR="00176795" w:rsidRDefault="00176795">
      <w:pPr>
        <w:pStyle w:val="ConsPlusNormal"/>
        <w:spacing w:before="220"/>
        <w:ind w:firstLine="540"/>
        <w:jc w:val="both"/>
      </w:pPr>
      <w:r>
        <w:t>Целевыми индикаторами и показателями подпрограммы являются:</w:t>
      </w:r>
    </w:p>
    <w:p w:rsidR="00176795" w:rsidRDefault="00176795">
      <w:pPr>
        <w:pStyle w:val="ConsPlusNormal"/>
        <w:spacing w:before="220"/>
        <w:ind w:firstLine="540"/>
        <w:jc w:val="both"/>
      </w:pPr>
      <w:r>
        <w:t>объемы реализации новой техники сельскохозяйственным товаропроизводителям (тракторы, зерноуборочные комбайны, кормоуборочные комбайны);</w:t>
      </w:r>
    </w:p>
    <w:p w:rsidR="00176795" w:rsidRDefault="00176795">
      <w:pPr>
        <w:pStyle w:val="ConsPlusNormal"/>
        <w:spacing w:before="220"/>
        <w:ind w:firstLine="540"/>
        <w:jc w:val="both"/>
      </w:pPr>
      <w:r>
        <w:t>количество реализованных инновационных проектов;</w:t>
      </w:r>
    </w:p>
    <w:p w:rsidR="00176795" w:rsidRDefault="00176795">
      <w:pPr>
        <w:pStyle w:val="ConsPlusNormal"/>
        <w:spacing w:before="220"/>
        <w:ind w:firstLine="540"/>
        <w:jc w:val="both"/>
      </w:pPr>
      <w:r>
        <w:t>рост применения биологических средств защиты растений и микробиологических удобрений в растениеводстве;</w:t>
      </w:r>
    </w:p>
    <w:p w:rsidR="00176795" w:rsidRDefault="00176795">
      <w:pPr>
        <w:pStyle w:val="ConsPlusNormal"/>
        <w:spacing w:before="220"/>
        <w:ind w:firstLine="540"/>
        <w:jc w:val="both"/>
      </w:pPr>
      <w:r>
        <w:t>удельный вес отходов сельскохозяйственного производства, переработанных методами биотехнологии.</w:t>
      </w:r>
    </w:p>
    <w:p w:rsidR="00176795" w:rsidRDefault="00176795">
      <w:pPr>
        <w:pStyle w:val="ConsPlusNormal"/>
        <w:spacing w:before="220"/>
        <w:ind w:firstLine="540"/>
        <w:jc w:val="both"/>
      </w:pPr>
      <w:r>
        <w:t>Ожидаемые результаты реализации подпрограммы:</w:t>
      </w:r>
    </w:p>
    <w:p w:rsidR="00176795" w:rsidRDefault="00176795">
      <w:pPr>
        <w:pStyle w:val="ConsPlusNormal"/>
        <w:spacing w:before="220"/>
        <w:ind w:firstLine="540"/>
        <w:jc w:val="both"/>
      </w:pPr>
      <w:r>
        <w:t>реализация производителями сельскохозяйственной техники сельскохозяйственным товаропроизводителям 136 тракторов и 33 комбайнов, в том числе с оказанием мер государственной поддержки;</w:t>
      </w:r>
    </w:p>
    <w:p w:rsidR="00176795" w:rsidRDefault="00176795">
      <w:pPr>
        <w:pStyle w:val="ConsPlusNormal"/>
        <w:spacing w:before="220"/>
        <w:ind w:firstLine="540"/>
        <w:jc w:val="both"/>
      </w:pPr>
      <w:r>
        <w:t>увеличение количества реализованных инновационных проектов до 5;</w:t>
      </w:r>
    </w:p>
    <w:p w:rsidR="00176795" w:rsidRDefault="00176795">
      <w:pPr>
        <w:pStyle w:val="ConsPlusNormal"/>
        <w:spacing w:before="220"/>
        <w:ind w:firstLine="540"/>
        <w:jc w:val="both"/>
      </w:pPr>
      <w:r>
        <w:t>рост применения биологических средств защиты растений и микробиологических удобрений в растениеводстве (в процентах к 2010 году) до 32,2 процента;</w:t>
      </w:r>
    </w:p>
    <w:p w:rsidR="00176795" w:rsidRDefault="00176795">
      <w:pPr>
        <w:pStyle w:val="ConsPlusNormal"/>
        <w:spacing w:before="220"/>
        <w:ind w:firstLine="540"/>
        <w:jc w:val="both"/>
      </w:pPr>
      <w:r>
        <w:t>удельный вес отходов сельскохозяйственного производства, переработанных методами биотехнологии, - 11,5 процента.</w:t>
      </w:r>
    </w:p>
    <w:p w:rsidR="00176795" w:rsidRDefault="00176795">
      <w:pPr>
        <w:pStyle w:val="ConsPlusNormal"/>
        <w:spacing w:before="220"/>
        <w:ind w:firstLine="540"/>
        <w:jc w:val="both"/>
      </w:pPr>
      <w:r>
        <w:t>Реализация подпрограммы предусматривается в 2014 - 2020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jc w:val="center"/>
        <w:outlineLvl w:val="3"/>
      </w:pPr>
      <w:bookmarkStart w:id="23" w:name="P1473"/>
      <w:bookmarkEnd w:id="23"/>
      <w:r>
        <w:t>Основное мероприятие 5.1.</w:t>
      </w:r>
    </w:p>
    <w:p w:rsidR="00176795" w:rsidRDefault="00176795">
      <w:pPr>
        <w:pStyle w:val="ConsPlusNormal"/>
        <w:jc w:val="center"/>
      </w:pPr>
      <w:r>
        <w:t>Обновление парка сельскохозяйственной техники</w:t>
      </w:r>
    </w:p>
    <w:p w:rsidR="00176795" w:rsidRDefault="00176795">
      <w:pPr>
        <w:pStyle w:val="ConsPlusNormal"/>
        <w:ind w:firstLine="540"/>
        <w:jc w:val="both"/>
      </w:pPr>
    </w:p>
    <w:p w:rsidR="00176795" w:rsidRDefault="00176795">
      <w:pPr>
        <w:pStyle w:val="ConsPlusNormal"/>
        <w:ind w:firstLine="540"/>
        <w:jc w:val="both"/>
      </w:pPr>
      <w:r>
        <w:t>Целью осуществления основного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 республики, посредством приобретения ее в лизинг.</w:t>
      </w:r>
    </w:p>
    <w:p w:rsidR="00176795" w:rsidRDefault="00176795">
      <w:pPr>
        <w:pStyle w:val="ConsPlusNormal"/>
        <w:spacing w:before="220"/>
        <w:ind w:firstLine="540"/>
        <w:jc w:val="both"/>
      </w:pPr>
      <w:r>
        <w:lastRenderedPageBreak/>
        <w:t>Для достижения поставленной цели необходимо решить 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176795" w:rsidRDefault="00176795">
      <w:pPr>
        <w:pStyle w:val="ConsPlusNormal"/>
        <w:spacing w:before="220"/>
        <w:ind w:firstLine="540"/>
        <w:jc w:val="both"/>
      </w:pPr>
      <w:proofErr w:type="gramStart"/>
      <w:r>
        <w:t>В целях осуществления этого основного мероприятия за счет средств федерального бюджета предусматривается предоставление субсидий производителям сельскохозяйственной техники на возмещение недополученных доходов в связи с ее реализацией сельскохозяйственным товаропроизводителям республики со скидкой в соответствии с перечнем и размером скидки, которые утверждаются Правительством Российской Федерации, а также предоставление за счет средств республиканского бюджета субсидий на компенсацию первоначального взноса и части текущих лизинговых</w:t>
      </w:r>
      <w:proofErr w:type="gramEnd"/>
      <w:r>
        <w:t xml:space="preserve"> платежей.</w:t>
      </w:r>
    </w:p>
    <w:p w:rsidR="00176795" w:rsidRDefault="00176795">
      <w:pPr>
        <w:pStyle w:val="ConsPlusNormal"/>
        <w:ind w:firstLine="540"/>
        <w:jc w:val="both"/>
      </w:pPr>
    </w:p>
    <w:p w:rsidR="00176795" w:rsidRDefault="00176795">
      <w:pPr>
        <w:pStyle w:val="ConsPlusNormal"/>
        <w:jc w:val="center"/>
        <w:outlineLvl w:val="3"/>
      </w:pPr>
      <w:bookmarkStart w:id="24" w:name="P1480"/>
      <w:bookmarkEnd w:id="24"/>
      <w:r>
        <w:t>Основное мероприятие 5.2. Мероприятия</w:t>
      </w:r>
    </w:p>
    <w:p w:rsidR="00176795" w:rsidRDefault="00176795">
      <w:pPr>
        <w:pStyle w:val="ConsPlusNormal"/>
        <w:jc w:val="center"/>
      </w:pPr>
      <w:r>
        <w:t>по научно-техническому развитию сельского хозяйства</w:t>
      </w:r>
    </w:p>
    <w:p w:rsidR="00176795" w:rsidRDefault="00176795">
      <w:pPr>
        <w:pStyle w:val="ConsPlusNormal"/>
        <w:ind w:firstLine="540"/>
        <w:jc w:val="both"/>
      </w:pPr>
    </w:p>
    <w:p w:rsidR="00176795" w:rsidRDefault="00176795">
      <w:pPr>
        <w:pStyle w:val="ConsPlusNormal"/>
        <w:ind w:firstLine="540"/>
        <w:jc w:val="both"/>
      </w:pPr>
      <w:r>
        <w:t>Цели реализации основного мероприятия - научно-технологическое обеспечение развития сельского хозяйства и снижение технологических рисков в продовольственной сфере. Среди задач - получение семян растений и племенного материала в животноводстве по направлениям, зависящих от импортных семян и материала, производство высококачественных кормов, создание современных технологий производства, переработки и хранения продукции АПК.</w:t>
      </w:r>
    </w:p>
    <w:p w:rsidR="00176795" w:rsidRDefault="00176795">
      <w:pPr>
        <w:pStyle w:val="ConsPlusNormal"/>
        <w:spacing w:before="220"/>
        <w:ind w:firstLine="540"/>
        <w:jc w:val="both"/>
      </w:pPr>
      <w:r>
        <w:t xml:space="preserve">Наращивание научно-технологического потенциала агропромышленного комплекса позволит поэтапно снизить зависимость отечественного агропромышленного и </w:t>
      </w:r>
      <w:proofErr w:type="spellStart"/>
      <w:r>
        <w:t>рыбохозяйственного</w:t>
      </w:r>
      <w:proofErr w:type="spellEnd"/>
      <w:r>
        <w:t xml:space="preserve"> комплексов от импорта технологий, семян, средств диагностики и защиты растений, лекарственных сре</w:t>
      </w:r>
      <w:proofErr w:type="gramStart"/>
      <w:r>
        <w:t>дств дл</w:t>
      </w:r>
      <w:proofErr w:type="gramEnd"/>
      <w:r>
        <w:t>я ветеринарного применения и других ресурсов.</w:t>
      </w:r>
    </w:p>
    <w:p w:rsidR="00176795" w:rsidRDefault="00176795">
      <w:pPr>
        <w:pStyle w:val="ConsPlusNormal"/>
        <w:spacing w:before="220"/>
        <w:ind w:firstLine="540"/>
        <w:jc w:val="both"/>
      </w:pPr>
      <w:r>
        <w:t>Мероприятие реализуется через комплексные научно-технологические проекты и системные меры научно-технической, инновационной и аграрной политики, направленные на создание условий для реализации подпрограммы, в том числе с применением механизмов государственно-частного партнерства.</w:t>
      </w:r>
    </w:p>
    <w:p w:rsidR="00176795" w:rsidRDefault="00176795">
      <w:pPr>
        <w:pStyle w:val="ConsPlusNormal"/>
        <w:spacing w:before="220"/>
        <w:ind w:firstLine="540"/>
        <w:jc w:val="both"/>
      </w:pPr>
      <w:r>
        <w:t>В свою очередь реализация мероприятия предусматривает комплекс мер, направленных на создание и внедрение до 2020 года конкурентоспособных отечественных технологий, основанных на новейших достижениях науки. Они формируются по видам продукции, сырья и продовольствия.</w:t>
      </w:r>
    </w:p>
    <w:p w:rsidR="00176795" w:rsidRDefault="00176795">
      <w:pPr>
        <w:pStyle w:val="ConsPlusNormal"/>
        <w:spacing w:before="220"/>
        <w:ind w:firstLine="540"/>
        <w:jc w:val="both"/>
      </w:pPr>
      <w:r>
        <w:t>В рамках мероприятия предполагается, в частности, проведение исследований и разработок в целях создания отечественных посевного и племенного фондов, средств защиты растений и животных, а также по созданию технологий производства, хранения и переработки такой продукции.</w:t>
      </w:r>
    </w:p>
    <w:p w:rsidR="00176795" w:rsidRDefault="00176795">
      <w:pPr>
        <w:pStyle w:val="ConsPlusNormal"/>
        <w:spacing w:before="220"/>
        <w:ind w:firstLine="540"/>
        <w:jc w:val="both"/>
      </w:pPr>
      <w:r>
        <w:t>Мероприятие также включает развитие исследовательской инфраструктуры и материально-технической базы, трансфер технологий и стимулирование спроса на российские разработки со стороны аграриев, организацию промышленного производства, обеспечение подготовки и переподготовки кадров.</w:t>
      </w:r>
    </w:p>
    <w:p w:rsidR="00176795" w:rsidRDefault="00176795">
      <w:pPr>
        <w:pStyle w:val="ConsPlusNormal"/>
        <w:spacing w:before="220"/>
        <w:ind w:firstLine="540"/>
        <w:jc w:val="both"/>
      </w:pPr>
      <w:r>
        <w:t>Финансовое обеспечение реализации основного мероприятия будет осуществляться в пределах бюджетных ассигнований, предусмотренных исполнителям и соисполнителям. Исполнители комплексных научно-технологических проектов будут направлять на реализацию проекта собственные средства в размере, предусмотренном имеющимися мерами господдержки.</w:t>
      </w:r>
    </w:p>
    <w:p w:rsidR="00176795" w:rsidRDefault="00176795">
      <w:pPr>
        <w:pStyle w:val="ConsPlusNormal"/>
        <w:ind w:firstLine="540"/>
        <w:jc w:val="both"/>
      </w:pPr>
    </w:p>
    <w:p w:rsidR="00176795" w:rsidRDefault="00176795">
      <w:pPr>
        <w:pStyle w:val="ConsPlusNormal"/>
        <w:jc w:val="center"/>
        <w:outlineLvl w:val="3"/>
      </w:pPr>
      <w:bookmarkStart w:id="25" w:name="P1491"/>
      <w:bookmarkEnd w:id="25"/>
      <w:r>
        <w:t>Основное мероприятие 5.3. Оказание</w:t>
      </w:r>
    </w:p>
    <w:p w:rsidR="00176795" w:rsidRDefault="00176795">
      <w:pPr>
        <w:pStyle w:val="ConsPlusNormal"/>
        <w:jc w:val="center"/>
      </w:pPr>
      <w:r>
        <w:t>информационно-консультационной поддержки</w:t>
      </w:r>
    </w:p>
    <w:p w:rsidR="00176795" w:rsidRDefault="00176795">
      <w:pPr>
        <w:pStyle w:val="ConsPlusNormal"/>
        <w:jc w:val="center"/>
      </w:pPr>
      <w:r>
        <w:t>сельскому населению и сельским товаропроизводителям</w:t>
      </w:r>
    </w:p>
    <w:p w:rsidR="00176795" w:rsidRDefault="00176795">
      <w:pPr>
        <w:pStyle w:val="ConsPlusNormal"/>
        <w:ind w:firstLine="540"/>
        <w:jc w:val="both"/>
      </w:pPr>
    </w:p>
    <w:p w:rsidR="00176795" w:rsidRDefault="00176795">
      <w:pPr>
        <w:pStyle w:val="ConsPlusNormal"/>
        <w:ind w:firstLine="540"/>
        <w:jc w:val="both"/>
      </w:pPr>
      <w:r>
        <w:t xml:space="preserve">Основное мероприятие по оказанию информационно-консультационной поддержки сельскому населению и сельским товаропроизводителям направлено на повышение эффективности </w:t>
      </w:r>
      <w:r>
        <w:lastRenderedPageBreak/>
        <w:t>сельскохозяйственного производства, развитие инновационной деятельности на основе тесного взаимодействия консультантов с научными организациями для опытно-демонстрационной отработки научных разработок.</w:t>
      </w:r>
    </w:p>
    <w:p w:rsidR="00176795" w:rsidRDefault="00176795">
      <w:pPr>
        <w:pStyle w:val="ConsPlusNormal"/>
        <w:spacing w:before="220"/>
        <w:ind w:firstLine="540"/>
        <w:jc w:val="both"/>
      </w:pPr>
      <w:r>
        <w:t>Целью осуществления этого основного мероприятия является развитие информационно-консультационной системы, способной методами консультационной деятельности, используя механизмы трансферта научно-технических достижений инновационной продукции научных организаций, предприятий и фирм, распространяя передовой производственный опыт, оказывая помощь при внедрении инноваций и организуя консультационное сопровождение, обеспечить повышение эффективности и устойчивости агропромышленного производства.</w:t>
      </w:r>
    </w:p>
    <w:p w:rsidR="00176795" w:rsidRDefault="00176795">
      <w:pPr>
        <w:pStyle w:val="ConsPlusNormal"/>
        <w:spacing w:before="220"/>
        <w:ind w:firstLine="540"/>
        <w:jc w:val="both"/>
      </w:pPr>
      <w:r>
        <w:t>Предусматривается совместная работа консультационной службы с научными и образовательными организациями республики по внедрению результатов научных работ и переподготовки специалистов для сельского хозяйства.</w:t>
      </w:r>
    </w:p>
    <w:p w:rsidR="00176795" w:rsidRDefault="00176795">
      <w:pPr>
        <w:pStyle w:val="ConsPlusNormal"/>
        <w:spacing w:before="220"/>
        <w:ind w:firstLine="540"/>
        <w:jc w:val="both"/>
      </w:pPr>
      <w:r>
        <w:t>Основными источниками финансирования реализации мероприятия являются средства республиканского бюджета.</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Общий объем финансирования мероприятий подпрограммы в 2014 - 2020 годах составит за счет средств республиканского бюджета 12352,4 тыс. рублей.</w:t>
      </w:r>
    </w:p>
    <w:p w:rsidR="00176795" w:rsidRDefault="00176795">
      <w:pPr>
        <w:pStyle w:val="ConsPlusNormal"/>
        <w:jc w:val="both"/>
      </w:pPr>
      <w:r>
        <w:t xml:space="preserve">(в ред. </w:t>
      </w:r>
      <w:hyperlink r:id="rId76"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По основному мероприятию "Обновление парка сельскохозяйственной техники" предусматривается предоставление субсидий производителям сельскохозяйственной техники на возмещение недополученных доходов от реализации сельскохозяйственным товаропроизводителям сельскохозяйственной техники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С учетом реализации подпрограммы за 7 лет планируется поставка сельскохозяйственным товаропроизводителям республики сельскохозяйственной техники со скидкой, в том числе 136 тракторов, 33 комбайнов.</w:t>
      </w:r>
    </w:p>
    <w:p w:rsidR="00176795" w:rsidRDefault="00176795">
      <w:pPr>
        <w:pStyle w:val="ConsPlusNormal"/>
        <w:spacing w:before="220"/>
        <w:ind w:firstLine="540"/>
        <w:jc w:val="both"/>
      </w:pPr>
      <w:r>
        <w:t>При этом должны быть решены вопросы стабилизации к 2020 году имеющегося в агропромышленном комплексе парка техники, обновления его высокотехнологичными сельскохозяйственными машинами и оборудованием с последующим его увеличением для обеспечения дальнейшего развития сельскохозяйственного производства.</w:t>
      </w:r>
    </w:p>
    <w:p w:rsidR="00176795" w:rsidRDefault="00176795">
      <w:pPr>
        <w:pStyle w:val="ConsPlusNormal"/>
        <w:spacing w:before="220"/>
        <w:ind w:firstLine="540"/>
        <w:jc w:val="both"/>
      </w:pPr>
      <w:r>
        <w:t>Потребность в средствах федерального бюджета на реализацию мероприятия определена исходя из потребности в технике, представленной Республикой Северная Осетия-Алания в 2011 году, и прогнозируемого уровня софинансирования расходных обязательств Республики Северная Осетия-Алания.</w:t>
      </w:r>
    </w:p>
    <w:p w:rsidR="00176795" w:rsidRDefault="00176795">
      <w:pPr>
        <w:pStyle w:val="ConsPlusNormal"/>
        <w:spacing w:before="220"/>
        <w:ind w:firstLine="540"/>
        <w:jc w:val="both"/>
      </w:pPr>
      <w:r>
        <w:t>Мероприятия по реализации перспективных инновационных проектов будут финансироваться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w:t>
      </w:r>
    </w:p>
    <w:p w:rsidR="00176795" w:rsidRDefault="00176795">
      <w:pPr>
        <w:pStyle w:val="ConsPlusNormal"/>
        <w:spacing w:before="220"/>
        <w:ind w:firstLine="540"/>
        <w:jc w:val="both"/>
      </w:pPr>
      <w:r>
        <w:t xml:space="preserve">Объемы финансовых ресурсов, необходимых для реализации подпрограммы, приведены в </w:t>
      </w:r>
      <w:hyperlink w:anchor="P12703" w:history="1">
        <w:r>
          <w:rPr>
            <w:color w:val="0000FF"/>
          </w:rPr>
          <w:t>приложении 5</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lastRenderedPageBreak/>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Ряд мероприятий подпрограммы предусматривают софинансирование из республиканского бюджета. Средства федерального бюджета предоставляются только при условии выделения из республиканского бюджета Республики Северная Осетия-Алания достаточного объема средств на софинансирование расходов. Уровень софинансирования определяется по каждому мероприятию подпрограммы.</w:t>
      </w:r>
    </w:p>
    <w:p w:rsidR="00176795" w:rsidRDefault="00176795">
      <w:pPr>
        <w:pStyle w:val="ConsPlusNormal"/>
        <w:spacing w:before="220"/>
        <w:ind w:firstLine="540"/>
        <w:jc w:val="both"/>
      </w:pPr>
      <w:r>
        <w:t>Кроме предусмотренных в подпрограмме мероприятий республика может разрабатывать дополнительные мероприятия, которые будут финансироваться за счет республиканского бюджета и других источников.</w:t>
      </w:r>
    </w:p>
    <w:p w:rsidR="00176795" w:rsidRDefault="00176795">
      <w:pPr>
        <w:pStyle w:val="ConsPlusNormal"/>
        <w:spacing w:before="220"/>
        <w:ind w:firstLine="540"/>
        <w:jc w:val="both"/>
      </w:pPr>
      <w:r>
        <w:t>Прогнозируемый объем расходов республиканского бюджета Республики Северная Осетия-Алания на осуществление мероприятий подпрограммы в 2014 - 2020 годах составляет 12352,4 тыс. рублей.</w:t>
      </w:r>
    </w:p>
    <w:p w:rsidR="00176795" w:rsidRDefault="00176795">
      <w:pPr>
        <w:pStyle w:val="ConsPlusNormal"/>
        <w:jc w:val="both"/>
      </w:pPr>
      <w:r>
        <w:t xml:space="preserve">(в ред. </w:t>
      </w:r>
      <w:hyperlink r:id="rId77"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w:t>
      </w:r>
      <w:proofErr w:type="spellStart"/>
      <w:r>
        <w:t>Росагролизинг</w:t>
      </w:r>
      <w:proofErr w:type="spellEnd"/>
      <w:r>
        <w:t>" и "</w:t>
      </w:r>
      <w:proofErr w:type="spellStart"/>
      <w:r>
        <w:t>Россельхозбанк</w:t>
      </w:r>
      <w:proofErr w:type="spellEnd"/>
      <w:r>
        <w:t>".</w:t>
      </w:r>
    </w:p>
    <w:p w:rsidR="00176795" w:rsidRDefault="00176795">
      <w:pPr>
        <w:pStyle w:val="ConsPlusNormal"/>
        <w:spacing w:before="220"/>
        <w:ind w:firstLine="540"/>
        <w:jc w:val="both"/>
      </w:pPr>
      <w:r>
        <w:t>Предоставляемые открытым акционерным обществом "</w:t>
      </w:r>
      <w:proofErr w:type="spellStart"/>
      <w:r>
        <w:t>Россельхозбанк</w:t>
      </w:r>
      <w:proofErr w:type="spellEnd"/>
      <w:r>
        <w:t xml:space="preserve">" финансовые услуги будут направлены на техническое и технологическое развитие сельского хозяйства, внедрение практики производственной кооперации малых форм хозяйствования с крупными сельскохозяйственными производителями, применение современных </w:t>
      </w:r>
      <w:proofErr w:type="spellStart"/>
      <w:r>
        <w:t>агротехнологий</w:t>
      </w:r>
      <w:proofErr w:type="spellEnd"/>
      <w:r>
        <w:t>.</w:t>
      </w:r>
    </w:p>
    <w:p w:rsidR="00176795" w:rsidRDefault="00176795">
      <w:pPr>
        <w:pStyle w:val="ConsPlusNormal"/>
        <w:spacing w:before="220"/>
        <w:ind w:firstLine="540"/>
        <w:jc w:val="both"/>
      </w:pPr>
      <w:r>
        <w:t>Основной задачей открытого акционерного общества "</w:t>
      </w:r>
      <w:proofErr w:type="spellStart"/>
      <w:r>
        <w:t>Росагролизинг</w:t>
      </w:r>
      <w:proofErr w:type="spellEnd"/>
      <w:r>
        <w:t>" в рамках реализации подпрограммы в части технической и технологической модернизации сельского хозяйства будет поставка новой сельскохозяйственной техники и оборудования, технологических комплексов в составе силовых агрегатов с прицепной сельскохозяйственной техникой, оборудования для мелиорации и орошения, оборудования для точного земледелия.</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меры управления рисками</w:t>
      </w:r>
    </w:p>
    <w:p w:rsidR="00176795" w:rsidRDefault="00176795">
      <w:pPr>
        <w:pStyle w:val="ConsPlusNormal"/>
        <w:ind w:firstLine="540"/>
        <w:jc w:val="both"/>
      </w:pPr>
    </w:p>
    <w:p w:rsidR="00176795" w:rsidRDefault="00176795">
      <w:pPr>
        <w:pStyle w:val="ConsPlusNormal"/>
        <w:ind w:firstLine="540"/>
        <w:jc w:val="both"/>
      </w:pPr>
      <w: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и вызовов. Основными рисками в части инновационного развития агропромышленного комплекса являются:</w:t>
      </w:r>
    </w:p>
    <w:p w:rsidR="00176795" w:rsidRDefault="00176795">
      <w:pPr>
        <w:pStyle w:val="ConsPlusNormal"/>
        <w:spacing w:before="220"/>
        <w:ind w:firstLine="540"/>
        <w:jc w:val="both"/>
      </w:pPr>
      <w:r>
        <w:t xml:space="preserve">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w:t>
      </w:r>
      <w:proofErr w:type="gramStart"/>
      <w:r>
        <w:t>к</w:t>
      </w:r>
      <w:proofErr w:type="gramEnd"/>
      <w:r>
        <w:t xml:space="preserve"> </w:t>
      </w:r>
      <w:proofErr w:type="gramStart"/>
      <w:r>
        <w:t>новым</w:t>
      </w:r>
      <w:proofErr w:type="gramEnd"/>
      <w:r>
        <w:t xml:space="preserve"> ресурсосберегающим технологиям и на этой основе обеспечивать реализацию модели ускоренного экономического развития;</w:t>
      </w:r>
    </w:p>
    <w:p w:rsidR="00176795" w:rsidRDefault="00176795">
      <w:pPr>
        <w:pStyle w:val="ConsPlusNormal"/>
        <w:spacing w:before="220"/>
        <w:ind w:firstLine="540"/>
        <w:jc w:val="both"/>
      </w:pPr>
      <w:r>
        <w:t xml:space="preserve">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w:t>
      </w:r>
      <w:proofErr w:type="spellStart"/>
      <w:r>
        <w:t>импортозамещение</w:t>
      </w:r>
      <w:proofErr w:type="spellEnd"/>
      <w:r>
        <w:t xml:space="preserve"> отечественной продукцией;</w:t>
      </w:r>
    </w:p>
    <w:p w:rsidR="00176795" w:rsidRDefault="00176795">
      <w:pPr>
        <w:pStyle w:val="ConsPlusNormal"/>
        <w:spacing w:before="220"/>
        <w:ind w:firstLine="540"/>
        <w:jc w:val="both"/>
      </w:pPr>
      <w:r>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176795" w:rsidRDefault="00176795">
      <w:pPr>
        <w:pStyle w:val="ConsPlusNormal"/>
        <w:spacing w:before="220"/>
        <w:ind w:firstLine="540"/>
        <w:jc w:val="both"/>
      </w:pPr>
      <w:r>
        <w:lastRenderedPageBreak/>
        <w:t>снижение темпов инновационного развития агропромышленного комплекса;</w:t>
      </w:r>
    </w:p>
    <w:p w:rsidR="00176795" w:rsidRDefault="00176795">
      <w:pPr>
        <w:pStyle w:val="ConsPlusNormal"/>
        <w:spacing w:before="220"/>
        <w:ind w:firstLine="540"/>
        <w:jc w:val="both"/>
      </w:pPr>
      <w:r>
        <w:t xml:space="preserve">снижение эффективности агропромышленного производства вследствие отсутствия внедрения достижений биотехнологий и увеличение </w:t>
      </w:r>
      <w:proofErr w:type="spellStart"/>
      <w:r>
        <w:t>импортозависимости</w:t>
      </w:r>
      <w:proofErr w:type="spellEnd"/>
      <w:r>
        <w:t>.</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26" w:name="P1542"/>
      <w:bookmarkEnd w:id="26"/>
      <w:r>
        <w:t>ПОДПРОГРАММА 6</w:t>
      </w:r>
    </w:p>
    <w:p w:rsidR="00176795" w:rsidRDefault="00176795">
      <w:pPr>
        <w:pStyle w:val="ConsPlusTitle"/>
        <w:jc w:val="center"/>
      </w:pPr>
      <w:r>
        <w:t>"РАЗВИТИЕ МЕЛИОРАЦИИ СЕЛЬСКОХОЗЯЙСТВЕННЫХ ЗЕМЕЛЬ</w:t>
      </w:r>
    </w:p>
    <w:p w:rsidR="00176795" w:rsidRDefault="00176795">
      <w:pPr>
        <w:pStyle w:val="ConsPlusTitle"/>
        <w:jc w:val="center"/>
      </w:pPr>
      <w:r>
        <w:t>РЕСПУБЛИКИ СЕВЕРНАЯ ОСЕТИЯ-АЛАНИЯ"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(в ред. Постановлений Правительства Республики</w:t>
            </w:r>
            <w:proofErr w:type="gramEnd"/>
          </w:p>
          <w:p w:rsidR="00176795" w:rsidRDefault="00176795">
            <w:pPr>
              <w:pStyle w:val="ConsPlusNormal"/>
              <w:jc w:val="center"/>
            </w:pPr>
            <w:proofErr w:type="gramStart"/>
            <w:r>
              <w:rPr>
                <w:color w:val="392C69"/>
              </w:rPr>
              <w:t xml:space="preserve">Северная Осетия-Алания от 12.09.2017 </w:t>
            </w:r>
            <w:hyperlink r:id="rId78" w:history="1">
              <w:r>
                <w:rPr>
                  <w:color w:val="0000FF"/>
                </w:rPr>
                <w:t>N 343</w:t>
              </w:r>
            </w:hyperlink>
            <w:r>
              <w:rPr>
                <w:color w:val="392C69"/>
              </w:rPr>
              <w:t xml:space="preserve">, от 03.04.2018 </w:t>
            </w:r>
            <w:hyperlink r:id="rId79" w:history="1">
              <w:r>
                <w:rPr>
                  <w:color w:val="0000FF"/>
                </w:rPr>
                <w:t>N 112</w:t>
              </w:r>
            </w:hyperlink>
            <w:r>
              <w:rPr>
                <w:color w:val="392C69"/>
              </w:rPr>
              <w:t>)</w:t>
            </w:r>
            <w:proofErr w:type="gramEnd"/>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ФГУ "Управление мелиорации земель и сельскохозяйственного водоснабжения по Республике Северная Осетия-Алания" (по согласованию)</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1674" w:history="1">
              <w:r>
                <w:rPr>
                  <w:color w:val="0000FF"/>
                </w:rPr>
                <w:t>мероприятие 6.1</w:t>
              </w:r>
            </w:hyperlink>
            <w:r>
              <w:t>. Гидромелиоративные мероприятия;</w:t>
            </w:r>
          </w:p>
          <w:p w:rsidR="00176795" w:rsidRDefault="00176795">
            <w:pPr>
              <w:pStyle w:val="ConsPlusNormal"/>
            </w:pPr>
            <w:r>
              <w:t xml:space="preserve">основное </w:t>
            </w:r>
            <w:hyperlink w:anchor="P1680" w:history="1">
              <w:r>
                <w:rPr>
                  <w:color w:val="0000FF"/>
                </w:rPr>
                <w:t>мероприятие 6.2</w:t>
              </w:r>
            </w:hyperlink>
            <w:r>
              <w:t>. Возмещение части затрат на оплату электроэнергии, потребляемой электрифицированными мелиоративными станциями</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176795" w:rsidRDefault="00176795">
            <w:pPr>
              <w:pStyle w:val="ConsPlusNormal"/>
            </w:pPr>
            <w:r>
              <w:t>повышение продукционного потенциала мелиорируемых земель и эффективного использования природных ресурсов</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176795" w:rsidRDefault="00176795">
            <w:pPr>
              <w:pStyle w:val="ConsPlusNormal"/>
            </w:pPr>
            <w:r>
              <w:t>обеспечение безаварийности пропуска паводковых вод на объектах мелиоративного назначения;</w:t>
            </w:r>
          </w:p>
          <w:p w:rsidR="00176795" w:rsidRDefault="00176795">
            <w:pPr>
              <w:pStyle w:val="ConsPlusNormal"/>
            </w:pPr>
            <w:r>
              <w:t>предотвращение выбытия из сельскохозяйственного оборота земель сельскохозяйственного назначения;</w:t>
            </w:r>
          </w:p>
          <w:p w:rsidR="00176795" w:rsidRDefault="00176795">
            <w:pPr>
              <w:pStyle w:val="ConsPlusNormal"/>
            </w:pPr>
            <w:r>
              <w:lastRenderedPageBreak/>
              <w:t xml:space="preserve">увеличение </w:t>
            </w:r>
            <w:proofErr w:type="gramStart"/>
            <w:r>
              <w:t>объема производства основных видов продукции растениеводства</w:t>
            </w:r>
            <w:proofErr w:type="gramEnd"/>
            <w:r>
              <w:t xml:space="preserve"> за счет гарантированного обеспечения урожайности сельскохозяйственных культур вне зависимости от природных условий;</w:t>
            </w:r>
          </w:p>
          <w:p w:rsidR="00176795" w:rsidRDefault="00176795">
            <w:pPr>
              <w:pStyle w:val="ConsPlusNormal"/>
            </w:pPr>
            <w:r>
              <w:t xml:space="preserve">повышение </w:t>
            </w:r>
            <w:proofErr w:type="spellStart"/>
            <w:r>
              <w:t>водообеспеченности</w:t>
            </w:r>
            <w:proofErr w:type="spellEnd"/>
            <w:r>
              <w:t xml:space="preserve"> земель сельскохозяйственного назначения;</w:t>
            </w:r>
          </w:p>
          <w:p w:rsidR="00176795" w:rsidRDefault="00176795">
            <w:pPr>
              <w:pStyle w:val="ConsPlusNormal"/>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176795" w:rsidRDefault="00176795">
            <w:pPr>
              <w:pStyle w:val="ConsPlusNormal"/>
            </w:pPr>
            <w:r>
              <w:t xml:space="preserve">достижение экономии водных ресурсов за счет повышения коэффициента полезного действия мелиоративных систем, внедрения </w:t>
            </w:r>
            <w:proofErr w:type="spellStart"/>
            <w:r>
              <w:t>микроорошения</w:t>
            </w:r>
            <w:proofErr w:type="spellEnd"/>
            <w:r>
              <w:t xml:space="preserve"> и </w:t>
            </w:r>
            <w:proofErr w:type="spellStart"/>
            <w:r>
              <w:t>водосберегающих</w:t>
            </w:r>
            <w:proofErr w:type="spellEnd"/>
            <w:r>
              <w:t xml:space="preserve"> аграрных технологий;</w:t>
            </w:r>
          </w:p>
          <w:p w:rsidR="00176795" w:rsidRDefault="00176795">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Ввод в эксплуатацию 5515 гектаров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176795" w:rsidRDefault="00176795">
            <w:pPr>
              <w:pStyle w:val="ConsPlusNormal"/>
            </w:pPr>
            <w:r>
              <w:t xml:space="preserve">защита 7,175 га земель от водной эрозии, затопления и подтопления за счет проведения </w:t>
            </w:r>
            <w:proofErr w:type="spellStart"/>
            <w:r>
              <w:t>противопаводковых</w:t>
            </w:r>
            <w:proofErr w:type="spellEnd"/>
            <w:r>
              <w:t xml:space="preserve"> мероприятий;</w:t>
            </w:r>
          </w:p>
          <w:p w:rsidR="00176795" w:rsidRDefault="00176795">
            <w:pPr>
              <w:pStyle w:val="ConsPlusNormal"/>
            </w:pPr>
            <w:r>
              <w:t xml:space="preserve">сохранение существующих и создание 4,715 тыс. новых высокотехнологичных рабочих мест сельскохозяйственных </w:t>
            </w:r>
            <w:proofErr w:type="gramStart"/>
            <w:r>
              <w:t>товаропроизводителей</w:t>
            </w:r>
            <w:proofErr w:type="gramEnd"/>
            <w:r>
              <w:t xml:space="preserve"> за счет увеличения продуктивности существующих и вовлечения в оборот новых сельскохозяйственных угодий</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80" w:history="1">
              <w:r>
                <w:rPr>
                  <w:color w:val="0000FF"/>
                </w:rPr>
                <w:t>Постановления</w:t>
              </w:r>
            </w:hyperlink>
            <w:r>
              <w:t xml:space="preserve"> Правительства Республики Северная Осетия-Алания от 12.09.2017 N 343)</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Объемы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797562,7 тыс. рублей (в текущих ценах), в том числе:</w:t>
            </w:r>
          </w:p>
          <w:p w:rsidR="00176795" w:rsidRDefault="00176795">
            <w:pPr>
              <w:pStyle w:val="ConsPlusNormal"/>
            </w:pPr>
            <w:r>
              <w:t>за счет средств федерального бюджета - 150320,4 тыс. рублей, в том числе по годам:</w:t>
            </w:r>
          </w:p>
          <w:p w:rsidR="00176795" w:rsidRDefault="00176795">
            <w:pPr>
              <w:pStyle w:val="ConsPlusNormal"/>
            </w:pPr>
            <w:r>
              <w:t>в 2014 году - 17972,0 тыс. рублей;</w:t>
            </w:r>
          </w:p>
          <w:p w:rsidR="00176795" w:rsidRDefault="00176795">
            <w:pPr>
              <w:pStyle w:val="ConsPlusNormal"/>
            </w:pPr>
            <w:r>
              <w:t>в 2015 году - 0,0 тыс. рублей;</w:t>
            </w:r>
          </w:p>
          <w:p w:rsidR="00176795" w:rsidRDefault="00176795">
            <w:pPr>
              <w:pStyle w:val="ConsPlusNormal"/>
            </w:pPr>
            <w:r>
              <w:t>в 2016 году - 18000,0 тыс. рублей;</w:t>
            </w:r>
          </w:p>
          <w:p w:rsidR="00176795" w:rsidRDefault="00176795">
            <w:pPr>
              <w:pStyle w:val="ConsPlusNormal"/>
            </w:pPr>
            <w:r>
              <w:t>в 2017 году - 26118,4 тыс. рублей;</w:t>
            </w:r>
          </w:p>
          <w:p w:rsidR="00176795" w:rsidRDefault="00176795">
            <w:pPr>
              <w:pStyle w:val="ConsPlusNormal"/>
            </w:pPr>
            <w:r>
              <w:t>в 2018 году - 52091,0 тыс. рублей;</w:t>
            </w:r>
          </w:p>
          <w:p w:rsidR="00176795" w:rsidRDefault="00176795">
            <w:pPr>
              <w:pStyle w:val="ConsPlusNormal"/>
            </w:pPr>
            <w:r>
              <w:t>в 2019 году - 20711,0 тыс. рублей;</w:t>
            </w:r>
          </w:p>
          <w:p w:rsidR="00176795" w:rsidRDefault="00176795">
            <w:pPr>
              <w:pStyle w:val="ConsPlusNormal"/>
            </w:pPr>
            <w:r>
              <w:t>в 2020 году - 15428,0 тыс. рублей;</w:t>
            </w:r>
          </w:p>
          <w:p w:rsidR="00176795" w:rsidRDefault="00176795">
            <w:pPr>
              <w:pStyle w:val="ConsPlusNormal"/>
            </w:pPr>
            <w:r>
              <w:t>за счет средств республиканского бюджета - 18524,0 тыс. рублей, в том числе по годам:</w:t>
            </w:r>
          </w:p>
          <w:p w:rsidR="00176795" w:rsidRDefault="00176795">
            <w:pPr>
              <w:pStyle w:val="ConsPlusNormal"/>
            </w:pPr>
            <w:r>
              <w:lastRenderedPageBreak/>
              <w:t>в 2014 году - 2800,0 тыс. рублей;</w:t>
            </w:r>
          </w:p>
          <w:p w:rsidR="00176795" w:rsidRDefault="00176795">
            <w:pPr>
              <w:pStyle w:val="ConsPlusNormal"/>
            </w:pPr>
            <w:r>
              <w:t>в 2015 году - 2800,0,0 тыс. рублей;</w:t>
            </w:r>
          </w:p>
          <w:p w:rsidR="00176795" w:rsidRDefault="00176795">
            <w:pPr>
              <w:pStyle w:val="ConsPlusNormal"/>
            </w:pPr>
            <w:r>
              <w:t>в 2016 году - 2000,0 тыс. рублей;</w:t>
            </w:r>
          </w:p>
          <w:p w:rsidR="00176795" w:rsidRDefault="00176795">
            <w:pPr>
              <w:pStyle w:val="ConsPlusNormal"/>
            </w:pPr>
            <w:r>
              <w:t>в 2017 году - 4283,0 тыс. рублей;</w:t>
            </w:r>
          </w:p>
          <w:p w:rsidR="00176795" w:rsidRDefault="00176795">
            <w:pPr>
              <w:pStyle w:val="ConsPlusNormal"/>
            </w:pPr>
            <w:r>
              <w:t>в 2018 году - 3920,9 тыс. рублей;</w:t>
            </w:r>
          </w:p>
          <w:p w:rsidR="00176795" w:rsidRDefault="00176795">
            <w:pPr>
              <w:pStyle w:val="ConsPlusNormal"/>
            </w:pPr>
            <w:r>
              <w:t>в 2019 году - 1558,9 тыс. рублей;</w:t>
            </w:r>
          </w:p>
          <w:p w:rsidR="00176795" w:rsidRDefault="00176795">
            <w:pPr>
              <w:pStyle w:val="ConsPlusNormal"/>
            </w:pPr>
            <w:r>
              <w:t>в 2020 году - 1161,2 тыс. рублей;</w:t>
            </w:r>
          </w:p>
          <w:p w:rsidR="00176795" w:rsidRDefault="00176795">
            <w:pPr>
              <w:pStyle w:val="ConsPlusNormal"/>
            </w:pPr>
            <w:r>
              <w:t>за счет средств внебюджетных источников - 628718,3 тыс. рублей, в том числе по годам:</w:t>
            </w:r>
          </w:p>
          <w:p w:rsidR="00176795" w:rsidRDefault="00176795">
            <w:pPr>
              <w:pStyle w:val="ConsPlusNormal"/>
            </w:pPr>
            <w:r>
              <w:t>в 2014 году - 55139,6 тыс. рублей;</w:t>
            </w:r>
          </w:p>
          <w:p w:rsidR="00176795" w:rsidRDefault="00176795">
            <w:pPr>
              <w:pStyle w:val="ConsPlusNormal"/>
            </w:pPr>
            <w:r>
              <w:t>в 2015 году - 62059,5 тыс. рублей;</w:t>
            </w:r>
          </w:p>
          <w:p w:rsidR="00176795" w:rsidRDefault="00176795">
            <w:pPr>
              <w:pStyle w:val="ConsPlusNormal"/>
            </w:pPr>
            <w:r>
              <w:t>в 2016 году - 160135,9 тыс. рублей;</w:t>
            </w:r>
          </w:p>
          <w:p w:rsidR="00176795" w:rsidRDefault="00176795">
            <w:pPr>
              <w:pStyle w:val="ConsPlusNormal"/>
            </w:pPr>
            <w:r>
              <w:t>в 2017 году - 144366,2 тыс. рублей;</w:t>
            </w:r>
          </w:p>
          <w:p w:rsidR="00176795" w:rsidRDefault="00176795">
            <w:pPr>
              <w:pStyle w:val="ConsPlusNormal"/>
            </w:pPr>
            <w:r>
              <w:t>в 2018 году - 207017,1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81"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и отдельно расположенных гидротехнических сооружений на площади 5515 гектаров;</w:t>
            </w:r>
          </w:p>
          <w:p w:rsidR="00176795" w:rsidRDefault="00176795">
            <w:pPr>
              <w:pStyle w:val="ConsPlusNormal"/>
            </w:pPr>
            <w:r>
              <w:t>сохранение существующих и создание 4,715 тыс. новых высокотехнологичных рабочих мест</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82" w:history="1">
              <w:r>
                <w:rPr>
                  <w:color w:val="0000FF"/>
                </w:rPr>
                <w:t>Постановления</w:t>
              </w:r>
            </w:hyperlink>
            <w:r>
              <w:t xml:space="preserve"> Правительства Республики Северная Осетия-Алания от 12.09.2017 N 343)</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прогноз ее развития</w:t>
      </w:r>
    </w:p>
    <w:p w:rsidR="00176795" w:rsidRDefault="00176795">
      <w:pPr>
        <w:pStyle w:val="ConsPlusNormal"/>
        <w:ind w:firstLine="540"/>
        <w:jc w:val="both"/>
      </w:pPr>
    </w:p>
    <w:p w:rsidR="00176795" w:rsidRDefault="00176795">
      <w:pPr>
        <w:pStyle w:val="ConsPlusNormal"/>
        <w:ind w:firstLine="540"/>
        <w:jc w:val="both"/>
      </w:pPr>
      <w:proofErr w:type="gramStart"/>
      <w:r>
        <w:t xml:space="preserve">Подпрограмма разработана в соответствии с Государственной </w:t>
      </w:r>
      <w:hyperlink r:id="rId83"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p>
    <w:p w:rsidR="00176795" w:rsidRDefault="00176795">
      <w:pPr>
        <w:pStyle w:val="ConsPlusNormal"/>
        <w:jc w:val="both"/>
      </w:pPr>
      <w:r>
        <w:t xml:space="preserve">(в ред. </w:t>
      </w:r>
      <w:hyperlink r:id="rId84"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 xml:space="preserve">Реализация мероприятий подпрограммы будет способствовать созданию благоприятных условий функционирования агропромышленного комплекса региона при наиболее полном использовании природно-экономического потенциала, что будет способствовать повышению продуктивности сельскохозяйственного производства и его </w:t>
      </w:r>
      <w:proofErr w:type="spellStart"/>
      <w:r>
        <w:t>экологизации</w:t>
      </w:r>
      <w:proofErr w:type="spellEnd"/>
      <w:r>
        <w:t xml:space="preserve"> для обеспечения населения республики качественным продовольствием и улучшению социальной обстановки на селе, включая сохранение существующих и создание новых рабочих мест.</w:t>
      </w:r>
    </w:p>
    <w:p w:rsidR="00176795" w:rsidRDefault="00176795">
      <w:pPr>
        <w:pStyle w:val="ConsPlusNormal"/>
        <w:spacing w:before="220"/>
        <w:ind w:firstLine="540"/>
        <w:jc w:val="both"/>
      </w:pPr>
      <w:r>
        <w:t>Анализ современного состояния и развития сельскохозяйственного производства подтверждает необходимость проведения комплекса мероприятий по ремонту и восстановлению мелиоративного фонда республики, обеспечению повышения плодородия почв земель сельскохозяйственного назначения, а также улучшению общей экологической обстановки в республике.</w:t>
      </w:r>
    </w:p>
    <w:p w:rsidR="00176795" w:rsidRDefault="00176795">
      <w:pPr>
        <w:pStyle w:val="ConsPlusNormal"/>
        <w:spacing w:before="220"/>
        <w:ind w:firstLine="540"/>
        <w:jc w:val="both"/>
      </w:pPr>
      <w:r>
        <w:t xml:space="preserve">По данным ФГБУ "Управление мелиорации земель и сельскохозяйственного водоснабжения по </w:t>
      </w:r>
      <w:r>
        <w:lastRenderedPageBreak/>
        <w:t>Республике Северная Осетия-Алания", в республике 92,8 тыс. га мелиоративных земель, из которых 76,7 тыс. га - орошаемые и 16,1 тыс. га - осушаемые.</w:t>
      </w:r>
    </w:p>
    <w:p w:rsidR="00176795" w:rsidRDefault="00176795">
      <w:pPr>
        <w:pStyle w:val="ConsPlusNormal"/>
        <w:spacing w:before="220"/>
        <w:ind w:firstLine="540"/>
        <w:jc w:val="both"/>
      </w:pPr>
      <w:r>
        <w:t xml:space="preserve">Из-за резкого ухудшения за последнее десятилетие технического состояния мелиоративных систем и особенно внутрихозяйственной оросительной сети </w:t>
      </w:r>
      <w:proofErr w:type="spellStart"/>
      <w:r>
        <w:t>сельхозтоваропроизводители</w:t>
      </w:r>
      <w:proofErr w:type="spellEnd"/>
      <w:r>
        <w:t xml:space="preserve"> республики имеют сегодня возможность орошать не более 12 - 13 тыс. га.</w:t>
      </w:r>
    </w:p>
    <w:p w:rsidR="00176795" w:rsidRDefault="00176795">
      <w:pPr>
        <w:pStyle w:val="ConsPlusNormal"/>
        <w:spacing w:before="220"/>
        <w:ind w:firstLine="540"/>
        <w:jc w:val="both"/>
      </w:pPr>
      <w:r>
        <w:t>К настоящему времени износ большинства сооружений мелиоративного назначения составляет до 70%. Из-за длительного срока эксплуатации многие гидротехнические сооружения мелиоративного назначения требуют реконструкции и ремонта.</w:t>
      </w:r>
    </w:p>
    <w:p w:rsidR="00176795" w:rsidRDefault="00176795">
      <w:pPr>
        <w:pStyle w:val="ConsPlusNormal"/>
        <w:spacing w:before="220"/>
        <w:ind w:firstLine="540"/>
        <w:jc w:val="both"/>
      </w:pPr>
      <w:r>
        <w:t>Результаты инвентаризации орошаемых земель республики, проведенной межведомственной комиссией в 2011 году, показали, что ремонтно-восстановительные работы необходимо провести на площади 62,0 тыс. га на сумму более 11,5 млрд. рублей, приобрести 420 единиц поливальной техники.</w:t>
      </w:r>
    </w:p>
    <w:p w:rsidR="00176795" w:rsidRDefault="00176795">
      <w:pPr>
        <w:pStyle w:val="ConsPlusNormal"/>
        <w:spacing w:before="220"/>
        <w:ind w:firstLine="540"/>
        <w:jc w:val="both"/>
      </w:pPr>
      <w:r>
        <w:t>В связи с отсутствием у сельхозтоваропроизводителей финансовых средств на эти цели им необходима государственная поддержка.</w:t>
      </w:r>
    </w:p>
    <w:p w:rsidR="00176795" w:rsidRDefault="00176795">
      <w:pPr>
        <w:pStyle w:val="ConsPlusNormal"/>
        <w:spacing w:before="220"/>
        <w:ind w:firstLine="540"/>
        <w:jc w:val="both"/>
      </w:pPr>
      <w:r>
        <w:t>Дальнейшая деградация и выбытие сельскохозяйственных угодий из оборота могут привести к полной стагнации сельскохозяйственного производства.</w:t>
      </w:r>
    </w:p>
    <w:p w:rsidR="00176795" w:rsidRDefault="00176795">
      <w:pPr>
        <w:pStyle w:val="ConsPlusNormal"/>
        <w:spacing w:before="220"/>
        <w:ind w:firstLine="540"/>
        <w:jc w:val="both"/>
      </w:pPr>
      <w:r>
        <w:t>Повышение плодородия почв земель сельскохозяйственного назначения является естественным условием интенсификации земледелия, способствует росту урожайности, увеличивает ценность земли и имеет важное природоохранное значение.</w:t>
      </w:r>
    </w:p>
    <w:p w:rsidR="00176795" w:rsidRDefault="00176795">
      <w:pPr>
        <w:pStyle w:val="ConsPlusNormal"/>
        <w:spacing w:before="220"/>
        <w:ind w:firstLine="540"/>
        <w:jc w:val="both"/>
      </w:pPr>
      <w:proofErr w:type="gramStart"/>
      <w:r>
        <w:t xml:space="preserve">Реализация подпрограммы должна создать благоприятные условия для функционирования агропромышленного комплекса республики, наиболее полного и рационального использования природно-климатического и экономического потенциала, направленного на повышение продуктивности сельскохозяйственного производства, его </w:t>
      </w:r>
      <w:proofErr w:type="spellStart"/>
      <w:r>
        <w:t>экологизацию</w:t>
      </w:r>
      <w:proofErr w:type="spellEnd"/>
      <w:r>
        <w:t xml:space="preserve"> в целях обеспечения населения республики качественным продовольствием и улучшения социальной обстановки и жизни на селе, включая сохранение существующих и создание новых рабочих мест.</w:t>
      </w:r>
      <w:proofErr w:type="gramEnd"/>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и этапы ее реализации</w:t>
      </w:r>
    </w:p>
    <w:p w:rsidR="00176795" w:rsidRDefault="00176795">
      <w:pPr>
        <w:pStyle w:val="ConsPlusNormal"/>
        <w:ind w:firstLine="540"/>
        <w:jc w:val="both"/>
      </w:pPr>
    </w:p>
    <w:p w:rsidR="00176795" w:rsidRDefault="00176795">
      <w:pPr>
        <w:pStyle w:val="ConsPlusNormal"/>
        <w:ind w:firstLine="540"/>
        <w:jc w:val="both"/>
      </w:pPr>
      <w:r>
        <w:t>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t>повышение конкурентоспособности, рентабельности и устойчивости сельскохозяйственного производства в Республике Северная Осетия-Алания средствами комплексной мелиорации за счет строительства, реконструкции и технического перевооружения мелиоративных систем на инновационной технологической основе и эффективного использования природных ресурсов;</w:t>
      </w:r>
    </w:p>
    <w:p w:rsidR="00176795" w:rsidRDefault="00176795">
      <w:pPr>
        <w:pStyle w:val="ConsPlusNormal"/>
        <w:spacing w:before="220"/>
        <w:ind w:firstLine="540"/>
        <w:jc w:val="both"/>
      </w:pPr>
      <w:r>
        <w:t>повышение урожайности сельскохозяйственных культур вне зависимости от природных условий на территории Республики Северная Осетия-Алания;</w:t>
      </w:r>
    </w:p>
    <w:p w:rsidR="00176795" w:rsidRDefault="00176795">
      <w:pPr>
        <w:pStyle w:val="ConsPlusNormal"/>
        <w:spacing w:before="220"/>
        <w:ind w:firstLine="540"/>
        <w:jc w:val="both"/>
      </w:pPr>
      <w:r>
        <w:t>повышение удельного веса продовольственных товаров, вырабатываемых из продукции растениеводства, произведенной сельскохозяйственными товаропроизводителями Республики Северная Осетия-Алания;</w:t>
      </w:r>
    </w:p>
    <w:p w:rsidR="00176795" w:rsidRDefault="00176795">
      <w:pPr>
        <w:pStyle w:val="ConsPlusNormal"/>
        <w:spacing w:before="220"/>
        <w:ind w:firstLine="540"/>
        <w:jc w:val="both"/>
      </w:pPr>
      <w:r>
        <w:t>повышение доходов сельскохозяйственных товаропроизводителей Республики Северная Осетия-Алания для ведения рентабельного сельскохозяйственного производства.</w:t>
      </w:r>
    </w:p>
    <w:p w:rsidR="00176795" w:rsidRDefault="00176795">
      <w:pPr>
        <w:pStyle w:val="ConsPlusNormal"/>
        <w:spacing w:before="220"/>
        <w:ind w:firstLine="540"/>
        <w:jc w:val="both"/>
      </w:pPr>
      <w:r>
        <w:t xml:space="preserve">Целями подпрограммы являются повышение продуктивности и устойчивости сельскохозяйственного производства и плодородия почв средствами комплексной мелиорации в </w:t>
      </w:r>
      <w:r>
        <w:lastRenderedPageBreak/>
        <w:t>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176795" w:rsidRDefault="00176795">
      <w:pPr>
        <w:pStyle w:val="ConsPlusNormal"/>
        <w:spacing w:before="220"/>
        <w:ind w:firstLine="540"/>
        <w:jc w:val="both"/>
      </w:pPr>
      <w:r>
        <w:t>Для достижения намеченных целей необходимо решение следующих задач:</w:t>
      </w:r>
    </w:p>
    <w:p w:rsidR="00176795" w:rsidRDefault="00176795">
      <w:pPr>
        <w:pStyle w:val="ConsPlusNormal"/>
        <w:spacing w:before="220"/>
        <w:ind w:firstLine="540"/>
        <w:jc w:val="both"/>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176795" w:rsidRDefault="00176795">
      <w:pPr>
        <w:pStyle w:val="ConsPlusNormal"/>
        <w:spacing w:before="220"/>
        <w:ind w:firstLine="540"/>
        <w:jc w:val="both"/>
      </w:pPr>
      <w:r>
        <w:t>обеспечение безаварийного пропуска паводковых вод на объектах мелиоративного назначения;</w:t>
      </w:r>
    </w:p>
    <w:p w:rsidR="00176795" w:rsidRDefault="00176795">
      <w:pPr>
        <w:pStyle w:val="ConsPlusNormal"/>
        <w:spacing w:before="220"/>
        <w:ind w:firstLine="540"/>
        <w:jc w:val="both"/>
      </w:pPr>
      <w:r>
        <w:t>предотвращение выбытия из сельскохозяйственного оборота земель сельскохозяйственного назначения;</w:t>
      </w:r>
    </w:p>
    <w:p w:rsidR="00176795" w:rsidRDefault="00176795">
      <w:pPr>
        <w:pStyle w:val="ConsPlusNormal"/>
        <w:spacing w:before="220"/>
        <w:ind w:firstLine="540"/>
        <w:jc w:val="both"/>
      </w:pPr>
      <w:r>
        <w:t xml:space="preserve">увеличение </w:t>
      </w:r>
      <w:proofErr w:type="gramStart"/>
      <w:r>
        <w:t>объема производства основных видов продукции растениеводства</w:t>
      </w:r>
      <w:proofErr w:type="gramEnd"/>
      <w:r>
        <w:t xml:space="preserve"> за счет гарантированного обеспечения урожайности сельскохозяйственных культур вне зависимости от природных условий;</w:t>
      </w:r>
    </w:p>
    <w:p w:rsidR="00176795" w:rsidRDefault="00176795">
      <w:pPr>
        <w:pStyle w:val="ConsPlusNormal"/>
        <w:spacing w:before="220"/>
        <w:ind w:firstLine="540"/>
        <w:jc w:val="both"/>
      </w:pPr>
      <w:r>
        <w:t xml:space="preserve">повышение </w:t>
      </w:r>
      <w:proofErr w:type="spellStart"/>
      <w:r>
        <w:t>водообеспеченности</w:t>
      </w:r>
      <w:proofErr w:type="spellEnd"/>
      <w:r>
        <w:t xml:space="preserve"> земель сельскохозяйственного назначения;</w:t>
      </w:r>
    </w:p>
    <w:p w:rsidR="00176795" w:rsidRDefault="00176795">
      <w:pPr>
        <w:pStyle w:val="ConsPlusNormal"/>
        <w:spacing w:before="220"/>
        <w:ind w:firstLine="540"/>
        <w:jc w:val="both"/>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176795" w:rsidRDefault="00176795">
      <w:pPr>
        <w:pStyle w:val="ConsPlusNormal"/>
        <w:spacing w:before="220"/>
        <w:ind w:firstLine="540"/>
        <w:jc w:val="both"/>
      </w:pPr>
      <w:r>
        <w:t xml:space="preserve">достижение экономии водных ресурсов за счет повышения коэффициента полезного действия мелиоративных систем, внедрения </w:t>
      </w:r>
      <w:proofErr w:type="spellStart"/>
      <w:r>
        <w:t>микроорошения</w:t>
      </w:r>
      <w:proofErr w:type="spellEnd"/>
      <w:r>
        <w:t xml:space="preserve"> и </w:t>
      </w:r>
      <w:proofErr w:type="spellStart"/>
      <w:r>
        <w:t>водосберегающих</w:t>
      </w:r>
      <w:proofErr w:type="spellEnd"/>
      <w: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176795" w:rsidRDefault="00176795">
      <w:pPr>
        <w:pStyle w:val="ConsPlusNormal"/>
        <w:spacing w:before="220"/>
        <w:ind w:firstLine="540"/>
        <w:jc w:val="both"/>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p w:rsidR="00176795" w:rsidRDefault="00176795">
      <w:pPr>
        <w:pStyle w:val="ConsPlusNormal"/>
        <w:spacing w:before="220"/>
        <w:ind w:firstLine="540"/>
        <w:jc w:val="both"/>
      </w:pPr>
      <w:r>
        <w:t xml:space="preserve">Оценку реализации мероприятий Программы предлагается проводить ежегодно по контролируемым значениям целевых индикаторов и показателей. Базовые значения и значения целевых индикаторов и показателей реализации Программы, отражающие текущее состояние мелиоративных систем и мелиорируемых земель, приведены в </w:t>
      </w:r>
      <w:hyperlink w:anchor="P5946" w:history="1">
        <w:r>
          <w:rPr>
            <w:color w:val="0000FF"/>
          </w:rPr>
          <w:t>приложении 1</w:t>
        </w:r>
      </w:hyperlink>
      <w:r>
        <w:t>.</w:t>
      </w:r>
    </w:p>
    <w:p w:rsidR="00176795" w:rsidRDefault="00176795">
      <w:pPr>
        <w:pStyle w:val="ConsPlusNormal"/>
        <w:spacing w:before="220"/>
        <w:ind w:firstLine="540"/>
        <w:jc w:val="both"/>
      </w:pPr>
      <w:r>
        <w:t>В результате реализации подпрограммы ожидаются:</w:t>
      </w:r>
    </w:p>
    <w:p w:rsidR="00176795" w:rsidRDefault="00176795">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мелиоративных систем и отдельно расположенных гидротехнических сооружений на площади 5515 гектаров</w:t>
      </w:r>
      <w:proofErr w:type="gramStart"/>
      <w:r>
        <w:t>;.</w:t>
      </w:r>
    </w:p>
    <w:p w:rsidR="00176795" w:rsidRDefault="00176795">
      <w:pPr>
        <w:pStyle w:val="ConsPlusNormal"/>
        <w:jc w:val="both"/>
      </w:pPr>
      <w:proofErr w:type="gramEnd"/>
      <w:r>
        <w:t xml:space="preserve">(в ред. </w:t>
      </w:r>
      <w:hyperlink r:id="rId85"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прирост объема производства продукции растениеводства на землях сельскохозяйственного назначения на территории Республики Северная Осетия-Алания на 128 процентов за счет реализации мероприятий подпрограммы.</w:t>
      </w:r>
    </w:p>
    <w:p w:rsidR="00176795" w:rsidRDefault="00176795">
      <w:pPr>
        <w:pStyle w:val="ConsPlusNormal"/>
        <w:spacing w:before="220"/>
        <w:ind w:firstLine="540"/>
        <w:jc w:val="both"/>
      </w:pPr>
      <w:r>
        <w:t>Подпрограмма реализуется в 2014 - 2020 годах.</w:t>
      </w:r>
    </w:p>
    <w:p w:rsidR="00176795" w:rsidRDefault="00176795">
      <w:pPr>
        <w:pStyle w:val="ConsPlusNormal"/>
        <w:jc w:val="both"/>
      </w:pPr>
      <w:r>
        <w:t xml:space="preserve">(в ред. </w:t>
      </w:r>
      <w:hyperlink r:id="rId86"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ind w:firstLine="540"/>
        <w:jc w:val="both"/>
      </w:pPr>
    </w:p>
    <w:p w:rsidR="00176795" w:rsidRDefault="00176795">
      <w:pPr>
        <w:pStyle w:val="ConsPlusNormal"/>
        <w:jc w:val="center"/>
        <w:outlineLvl w:val="2"/>
      </w:pPr>
      <w:r>
        <w:t xml:space="preserve">3. Обобщенная характеристика </w:t>
      </w:r>
      <w:proofErr w:type="gramStart"/>
      <w:r>
        <w:t>основных</w:t>
      </w:r>
      <w:proofErr w:type="gramEnd"/>
    </w:p>
    <w:p w:rsidR="00176795" w:rsidRDefault="00176795">
      <w:pPr>
        <w:pStyle w:val="ConsPlusNormal"/>
        <w:jc w:val="center"/>
      </w:pPr>
      <w:r>
        <w:t>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мероприятий.</w:t>
      </w:r>
    </w:p>
    <w:p w:rsidR="00176795" w:rsidRDefault="00176795">
      <w:pPr>
        <w:pStyle w:val="ConsPlusNormal"/>
        <w:spacing w:before="220"/>
        <w:ind w:firstLine="540"/>
        <w:jc w:val="both"/>
      </w:pPr>
      <w:r>
        <w:t xml:space="preserve">Министерством сельского хозяйства и продовольствия Республики Северная Осетия-Алания </w:t>
      </w:r>
      <w:r>
        <w:lastRenderedPageBreak/>
        <w:t>разрабатываются, утверждаются нормативным правовым актом:</w:t>
      </w:r>
    </w:p>
    <w:p w:rsidR="00176795" w:rsidRDefault="00176795">
      <w:pPr>
        <w:pStyle w:val="ConsPlusNormal"/>
        <w:spacing w:before="220"/>
        <w:ind w:firstLine="540"/>
        <w:jc w:val="both"/>
      </w:pPr>
      <w:r>
        <w:t>реестр объектов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Республики Северная Осетия-Алания на праве собственности или переданных им в пользование в установленном порядке;</w:t>
      </w:r>
    </w:p>
    <w:p w:rsidR="00176795" w:rsidRDefault="00176795">
      <w:pPr>
        <w:pStyle w:val="ConsPlusNormal"/>
        <w:spacing w:before="220"/>
        <w:ind w:firstLine="540"/>
        <w:jc w:val="both"/>
      </w:pPr>
      <w:r>
        <w:t xml:space="preserve">предварительный реестр сельскохозяйственных товаропроизводителей, планирующих вовлечение в оборот выбывших сельскохозяйственных угодий за счет проведения </w:t>
      </w:r>
      <w:proofErr w:type="spellStart"/>
      <w:r>
        <w:t>культуртехнических</w:t>
      </w:r>
      <w:proofErr w:type="spellEnd"/>
      <w:r>
        <w:t xml:space="preserve"> работ;</w:t>
      </w:r>
    </w:p>
    <w:p w:rsidR="00176795" w:rsidRDefault="00176795">
      <w:pPr>
        <w:pStyle w:val="ConsPlusNormal"/>
        <w:spacing w:before="220"/>
        <w:ind w:firstLine="540"/>
        <w:jc w:val="both"/>
      </w:pPr>
      <w:r>
        <w:t>перечень инвестиционных проектов в сфере производства, хранения и переработки продукции растениеводства, реализуемых на территориях проведения мелиоративных работ в Республике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27" w:name="P1674"/>
      <w:bookmarkEnd w:id="27"/>
      <w:r>
        <w:t>Основное мероприятие 6.1. Гидромелиоративные мероприятия</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восстановление и повышение эффективности использования мелиоративных систем и отдельно расположенных гидротехнических сооружений.</w:t>
      </w:r>
    </w:p>
    <w:p w:rsidR="00176795" w:rsidRDefault="00176795">
      <w:pPr>
        <w:pStyle w:val="ConsPlusNormal"/>
        <w:spacing w:before="220"/>
        <w:ind w:firstLine="540"/>
        <w:jc w:val="both"/>
      </w:pPr>
      <w:proofErr w:type="gramStart"/>
      <w:r>
        <w:t>В рамках осуществления данного мероприятия планируется предоставление субсидий на возмещение части затрат сельскохозяйственных товаропроизводителей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w:t>
      </w:r>
      <w:proofErr w:type="gramEnd"/>
      <w:r>
        <w:t xml:space="preserve"> объектов, в порядке и на условиях, установленных Правительством Республики Северная Осетия-Алания.</w:t>
      </w:r>
    </w:p>
    <w:p w:rsidR="00176795" w:rsidRDefault="00176795">
      <w:pPr>
        <w:pStyle w:val="ConsPlusNormal"/>
        <w:spacing w:before="220"/>
        <w:ind w:firstLine="540"/>
        <w:jc w:val="both"/>
      </w:pPr>
      <w:r>
        <w:t>Объем средств республиканского бюджета Республики Северная Осетия-Алания, направляемых на выплату субсидий, определяется с учетом размера уровня софинансирования расходов из федерального бюджета на указанные цели, утвержденного Министерством сельского хозяйства Российской Федерации.</w:t>
      </w:r>
    </w:p>
    <w:p w:rsidR="00176795" w:rsidRDefault="00176795">
      <w:pPr>
        <w:pStyle w:val="ConsPlusNormal"/>
        <w:ind w:firstLine="540"/>
        <w:jc w:val="both"/>
      </w:pPr>
    </w:p>
    <w:p w:rsidR="00176795" w:rsidRDefault="00176795">
      <w:pPr>
        <w:pStyle w:val="ConsPlusNormal"/>
        <w:jc w:val="center"/>
        <w:outlineLvl w:val="3"/>
      </w:pPr>
      <w:bookmarkStart w:id="28" w:name="P1680"/>
      <w:bookmarkEnd w:id="28"/>
      <w:r>
        <w:t>Основное мероприятие 6.2. Возмещение части затрат на оплату</w:t>
      </w:r>
    </w:p>
    <w:p w:rsidR="00176795" w:rsidRDefault="00176795">
      <w:pPr>
        <w:pStyle w:val="ConsPlusNormal"/>
        <w:jc w:val="center"/>
      </w:pPr>
      <w:r>
        <w:t xml:space="preserve">электроэнергии, потребляемой </w:t>
      </w:r>
      <w:proofErr w:type="gramStart"/>
      <w:r>
        <w:t>электрифицированными</w:t>
      </w:r>
      <w:proofErr w:type="gramEnd"/>
    </w:p>
    <w:p w:rsidR="00176795" w:rsidRDefault="00176795">
      <w:pPr>
        <w:pStyle w:val="ConsPlusNormal"/>
        <w:jc w:val="center"/>
      </w:pPr>
      <w:r>
        <w:t>мелиоративными станциями</w:t>
      </w:r>
    </w:p>
    <w:p w:rsidR="00176795" w:rsidRDefault="00176795">
      <w:pPr>
        <w:pStyle w:val="ConsPlusNormal"/>
        <w:ind w:firstLine="540"/>
        <w:jc w:val="both"/>
      </w:pPr>
    </w:p>
    <w:p w:rsidR="00176795" w:rsidRDefault="00176795">
      <w:pPr>
        <w:pStyle w:val="ConsPlusNormal"/>
        <w:ind w:firstLine="540"/>
        <w:jc w:val="both"/>
      </w:pPr>
      <w:proofErr w:type="gramStart"/>
      <w:r>
        <w:t>В рамках реализации основного мероприятия будут предоставляться субсидии сельскохозяйственным товаропроизводителям всех форм собственности, имеющим на своем балансе электрифицированные мелиоративные насосные станции, подающие воду для орошения, в пределах бюджетных ассигнований, предусматриваемых на эти цели законом Республики Северная Осетия-Алания о республиканском бюджете Республики Северная Осетия-Алания на соответствующий финансовый год, на оплату 50% стоимости потребленной электроэнергии, представляющим отчеты в управления (отделы) сельского хозяйства</w:t>
      </w:r>
      <w:proofErr w:type="gramEnd"/>
      <w:r>
        <w:t xml:space="preserve"> администраций местного самоуправления муниципальных районов по месту территориального расположения хозяйства независимо от места налогового учета и регистрации после первого года деятельности.</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 xml:space="preserve">Финансирование намеченных подпрограммой мероприятий осуществляется за счет средств федерального бюджета, республиканского бюджета Республики Северная Осетия-Алания, а также за счет средств внебюджетных источников, определенных федеральными законами </w:t>
      </w:r>
      <w:hyperlink r:id="rId87" w:history="1">
        <w:r>
          <w:rPr>
            <w:color w:val="0000FF"/>
          </w:rPr>
          <w:t>"О мелиорации земель"</w:t>
        </w:r>
      </w:hyperlink>
      <w:r>
        <w:t>, "</w:t>
      </w:r>
      <w:hyperlink r:id="rId88" w:history="1">
        <w:r>
          <w:rPr>
            <w:color w:val="0000FF"/>
          </w:rPr>
          <w:t>О государственном регулировании</w:t>
        </w:r>
      </w:hyperlink>
      <w:r>
        <w:t xml:space="preserve"> обеспечения плодородия земель сельскохозяйственного назначения" и другими нормативными актами.</w:t>
      </w:r>
    </w:p>
    <w:p w:rsidR="00176795" w:rsidRDefault="00176795">
      <w:pPr>
        <w:pStyle w:val="ConsPlusNormal"/>
        <w:spacing w:before="220"/>
        <w:ind w:firstLine="540"/>
        <w:jc w:val="both"/>
      </w:pPr>
      <w:r>
        <w:lastRenderedPageBreak/>
        <w:t>Ресурсное обеспечение предоставляется существующими государственными водохозяйственными и агрохимическими предприятиями, лесхозами и лесомелиоративными станциями, учреждениями и различными акционерными и другими предприятиями, привлекаемыми в качестве подрядчиков. Часть работ будет выполняться непосредственно землепользователями.</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proofErr w:type="spellStart"/>
            <w:r>
              <w:rPr>
                <w:color w:val="392C69"/>
              </w:rPr>
              <w:t>КонсультантПлюс</w:t>
            </w:r>
            <w:proofErr w:type="spellEnd"/>
            <w:r>
              <w:rPr>
                <w:color w:val="392C69"/>
              </w:rPr>
              <w:t>: примечание.</w:t>
            </w:r>
          </w:p>
          <w:p w:rsidR="00176795" w:rsidRDefault="00176795">
            <w:pPr>
              <w:pStyle w:val="ConsPlusNormal"/>
              <w:jc w:val="both"/>
            </w:pPr>
            <w:r>
              <w:rPr>
                <w:color w:val="392C69"/>
              </w:rPr>
              <w:t>Постановлением Правительства Республики Северная Осетия-Алания от 21.10.2015 N 228 внесены изменения, вследствие которых объемы финансовых ресурсов, необходимых для реализации подпрограммы, приведены в приложении N 4 к Государственной программе.</w:t>
            </w:r>
          </w:p>
        </w:tc>
      </w:tr>
    </w:tbl>
    <w:p w:rsidR="00176795" w:rsidRDefault="00176795">
      <w:pPr>
        <w:pStyle w:val="ConsPlusNormal"/>
        <w:spacing w:before="280"/>
        <w:ind w:firstLine="540"/>
        <w:jc w:val="both"/>
      </w:pPr>
      <w:r>
        <w:t xml:space="preserve">На выполнение планируемых работ и в целом на реализацию подпрограммы потребуются денежные средства в объемах, приведенных в </w:t>
      </w:r>
      <w:hyperlink w:anchor="P9607" w:history="1">
        <w:r>
          <w:rPr>
            <w:color w:val="0000FF"/>
          </w:rPr>
          <w:t>приложении 2</w:t>
        </w:r>
      </w:hyperlink>
      <w:r>
        <w:t xml:space="preserve"> к Государственной программе.</w:t>
      </w:r>
    </w:p>
    <w:p w:rsidR="00176795" w:rsidRDefault="00176795">
      <w:pPr>
        <w:pStyle w:val="ConsPlusNormal"/>
        <w:spacing w:before="220"/>
        <w:ind w:firstLine="540"/>
        <w:jc w:val="both"/>
      </w:pPr>
      <w:r>
        <w:t>Предполагаемый общий объем финансирования подпрограммы на 2014 - 2020 годы составляет 797562,7 тыс. рублей, в том числе за счет средств федерального бюджета - 150320,4 тыс. рублей, республиканского бюджета Республики Северная Осетия-Алания - 18524,0 тыс. рублей, внебюджетных источников - 628718,3 тыс. рублей. Финансирование мероприятий подпрограммы из средств федерального бюджета на каждый финансовый год утверждается в соответствии с законодательством Российской Федерации.</w:t>
      </w:r>
    </w:p>
    <w:p w:rsidR="00176795" w:rsidRDefault="00176795">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ind w:firstLine="540"/>
        <w:jc w:val="both"/>
      </w:pPr>
    </w:p>
    <w:p w:rsidR="00176795" w:rsidRDefault="00176795">
      <w:pPr>
        <w:pStyle w:val="ConsPlusNormal"/>
        <w:jc w:val="center"/>
        <w:outlineLvl w:val="2"/>
      </w:pPr>
      <w:r>
        <w:t>5. Обобщенная характеристика мер</w:t>
      </w:r>
    </w:p>
    <w:p w:rsidR="00176795" w:rsidRDefault="00176795">
      <w:pPr>
        <w:pStyle w:val="ConsPlusNormal"/>
        <w:jc w:val="center"/>
      </w:pPr>
      <w:r>
        <w:t>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 xml:space="preserve">Меры правового государственного регулирования подпрограммы представлены в </w:t>
      </w:r>
      <w:hyperlink w:anchor="P13174" w:history="1">
        <w:r>
          <w:rPr>
            <w:color w:val="0000FF"/>
          </w:rPr>
          <w:t>приложении 6</w:t>
        </w:r>
      </w:hyperlink>
      <w:r>
        <w:t xml:space="preserve"> к Государственной программе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республикой 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в размере от 20 до 50 процентов общих затрат на мероприятие.</w:t>
      </w:r>
    </w:p>
    <w:p w:rsidR="00176795" w:rsidRDefault="00176795">
      <w:pPr>
        <w:pStyle w:val="ConsPlusNormal"/>
        <w:spacing w:before="220"/>
        <w:ind w:firstLine="540"/>
        <w:jc w:val="both"/>
      </w:pPr>
      <w:r>
        <w:t>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Республики Северная Осетия-Алания и других источников.</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Республики Северная Осетия-Алания на осуществление мероприятий подпрограммы в 2014 - 2020 годах составляет 18524,0 тыс. рублей.</w:t>
      </w:r>
    </w:p>
    <w:p w:rsidR="00176795" w:rsidRDefault="00176795">
      <w:pPr>
        <w:pStyle w:val="ConsPlusNormal"/>
        <w:jc w:val="both"/>
      </w:pPr>
      <w:r>
        <w:t xml:space="preserve">(в ред. </w:t>
      </w:r>
      <w:hyperlink r:id="rId90"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К рискам,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неполное финансирование подпрограммы, отсутствие прямых мер поддержки;</w:t>
      </w:r>
    </w:p>
    <w:p w:rsidR="00176795" w:rsidRDefault="00176795">
      <w:pPr>
        <w:pStyle w:val="ConsPlusNormal"/>
        <w:spacing w:before="220"/>
        <w:ind w:firstLine="540"/>
        <w:jc w:val="both"/>
      </w:pPr>
      <w:r>
        <w:t>неблагоприятная рыночная конъюнктура, затрудняющая реализацию дополнительных объемов продукции отечественного производства.</w:t>
      </w:r>
    </w:p>
    <w:p w:rsidR="00176795" w:rsidRDefault="00176795">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увеличение доли частных инвестиций через создание условий для инвесторов в рамках государственно-частного партнерства, в том числе содействие в подключении к электро- и газовым сетям, строительство дорог и других объектов;</w:t>
      </w:r>
    </w:p>
    <w:p w:rsidR="00176795" w:rsidRDefault="00176795">
      <w:pPr>
        <w:pStyle w:val="ConsPlusNormal"/>
        <w:spacing w:before="220"/>
        <w:ind w:firstLine="540"/>
        <w:jc w:val="both"/>
      </w:pPr>
      <w: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сельскохозяйственной продукции к потребителю.</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29" w:name="P1726"/>
      <w:bookmarkEnd w:id="29"/>
      <w:r>
        <w:t>ПОДПРОГРАММА 7</w:t>
      </w:r>
    </w:p>
    <w:p w:rsidR="00176795" w:rsidRDefault="00176795">
      <w:pPr>
        <w:pStyle w:val="ConsPlusTitle"/>
        <w:jc w:val="center"/>
      </w:pPr>
      <w:r>
        <w:t xml:space="preserve">"ОБЕСПЕЧЕНИЕ </w:t>
      </w:r>
      <w:proofErr w:type="gramStart"/>
      <w:r>
        <w:t>ЭПИЗООТИЧЕСКОГО</w:t>
      </w:r>
      <w:proofErr w:type="gramEnd"/>
      <w:r>
        <w:t>, ВЕТЕРИНАРНО-САНИТАРНОГО</w:t>
      </w:r>
    </w:p>
    <w:p w:rsidR="00176795" w:rsidRDefault="00176795">
      <w:pPr>
        <w:pStyle w:val="ConsPlusTitle"/>
        <w:jc w:val="center"/>
      </w:pPr>
      <w:r>
        <w:t>БЛАГОПОЛУЧИЯ В РЕСПУБЛИКЕ СЕВЕРНАЯ ОСЕТИЯ-АЛАНИЯ И РАЗВИТИЕ</w:t>
      </w:r>
    </w:p>
    <w:p w:rsidR="00176795" w:rsidRDefault="00176795">
      <w:pPr>
        <w:pStyle w:val="ConsPlusTitle"/>
        <w:jc w:val="center"/>
      </w:pPr>
      <w:r>
        <w:t xml:space="preserve">ГОСУДАРСТВЕННОЙ ВЕТЕРИНАРНОЙ СЛУЖБЫ РЕСПУБЛИКИ </w:t>
      </w:r>
      <w:proofErr w:type="gramStart"/>
      <w:r>
        <w:t>СЕВЕРНАЯ</w:t>
      </w:r>
      <w:proofErr w:type="gramEnd"/>
    </w:p>
    <w:p w:rsidR="00176795" w:rsidRDefault="00176795">
      <w:pPr>
        <w:pStyle w:val="ConsPlusTitle"/>
        <w:jc w:val="center"/>
      </w:pPr>
      <w:r>
        <w:t>ОСЕТИЯ-АЛАНИЯ"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 xml:space="preserve">(в ред. </w:t>
            </w:r>
            <w:hyperlink r:id="rId91" w:history="1">
              <w:r>
                <w:rPr>
                  <w:color w:val="0000FF"/>
                </w:rPr>
                <w:t>Постановления</w:t>
              </w:r>
            </w:hyperlink>
            <w:r>
              <w:rPr>
                <w:color w:val="392C69"/>
              </w:rPr>
              <w:t xml:space="preserve"> Правительства Республики</w:t>
            </w:r>
            <w:proofErr w:type="gramEnd"/>
          </w:p>
          <w:p w:rsidR="00176795" w:rsidRDefault="00176795">
            <w:pPr>
              <w:pStyle w:val="ConsPlusNormal"/>
              <w:jc w:val="center"/>
            </w:pPr>
            <w:proofErr w:type="gramStart"/>
            <w:r>
              <w:rPr>
                <w:color w:val="392C69"/>
              </w:rPr>
              <w:t>Северная Осетия-Алания от 03.04.2018 N 112)</w:t>
            </w:r>
            <w:proofErr w:type="gramEnd"/>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558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5580" w:type="dxa"/>
            <w:tcBorders>
              <w:top w:val="nil"/>
              <w:left w:val="nil"/>
              <w:bottom w:val="nil"/>
              <w:right w:val="nil"/>
            </w:tcBorders>
          </w:tcPr>
          <w:p w:rsidR="00176795" w:rsidRDefault="00176795">
            <w:pPr>
              <w:pStyle w:val="ConsPlusNormal"/>
            </w:pPr>
            <w:r>
              <w:t>Управление ветеринарии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5580" w:type="dxa"/>
            <w:tcBorders>
              <w:top w:val="nil"/>
              <w:left w:val="nil"/>
              <w:bottom w:val="nil"/>
              <w:right w:val="nil"/>
            </w:tcBorders>
          </w:tcPr>
          <w:p w:rsidR="00176795" w:rsidRDefault="00176795">
            <w:pPr>
              <w:pStyle w:val="ConsPlusNormal"/>
            </w:pPr>
            <w:r>
              <w:t>Министерство природных ресурсов и экологии РСО-Алания</w:t>
            </w:r>
          </w:p>
          <w:p w:rsidR="00176795" w:rsidRDefault="00176795">
            <w:pPr>
              <w:pStyle w:val="ConsPlusNormal"/>
            </w:pPr>
            <w:r>
              <w:t>Министерство здравоохранения РСО-Алания</w:t>
            </w:r>
          </w:p>
        </w:tc>
      </w:tr>
      <w:tr w:rsidR="00176795">
        <w:tc>
          <w:tcPr>
            <w:tcW w:w="9060"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proofErr w:type="spellStart"/>
                  <w:r>
                    <w:rPr>
                      <w:color w:val="392C69"/>
                    </w:rPr>
                    <w:t>КонсультантПлюс</w:t>
                  </w:r>
                  <w:proofErr w:type="spellEnd"/>
                  <w:r>
                    <w:rPr>
                      <w:color w:val="392C69"/>
                    </w:rPr>
                    <w:t>: примечание.</w:t>
                  </w:r>
                </w:p>
                <w:p w:rsidR="00176795" w:rsidRDefault="00176795">
                  <w:pPr>
                    <w:pStyle w:val="ConsPlusNormal"/>
                    <w:jc w:val="both"/>
                  </w:pPr>
                  <w:hyperlink r:id="rId92" w:history="1">
                    <w:r>
                      <w:rPr>
                        <w:color w:val="0000FF"/>
                      </w:rPr>
                      <w:t>Постановлением</w:t>
                    </w:r>
                  </w:hyperlink>
                  <w:r>
                    <w:rPr>
                      <w:color w:val="392C69"/>
                    </w:rPr>
                    <w:t xml:space="preserve"> Правительства Республики Северная Осетия-Алания от 03.04.2018 N 112 паспорт подпрограммы 7 дополняется позицией "Программно-целевые методы подпрограммы" без учета того, что указанная позиция в паспорте уже присутствует.</w:t>
                  </w:r>
                </w:p>
              </w:tc>
            </w:tr>
          </w:tbl>
          <w:p w:rsidR="00176795" w:rsidRDefault="00176795"/>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558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lastRenderedPageBreak/>
              <w:t>Структура подпрограммы</w:t>
            </w:r>
          </w:p>
        </w:tc>
        <w:tc>
          <w:tcPr>
            <w:tcW w:w="5580" w:type="dxa"/>
            <w:tcBorders>
              <w:top w:val="nil"/>
              <w:left w:val="nil"/>
              <w:bottom w:val="nil"/>
              <w:right w:val="nil"/>
            </w:tcBorders>
          </w:tcPr>
          <w:p w:rsidR="00176795" w:rsidRDefault="00176795">
            <w:pPr>
              <w:pStyle w:val="ConsPlusNormal"/>
            </w:pPr>
            <w:r>
              <w:t xml:space="preserve">Основное </w:t>
            </w:r>
            <w:hyperlink w:anchor="P1855" w:history="1">
              <w:r>
                <w:rPr>
                  <w:color w:val="0000FF"/>
                </w:rPr>
                <w:t>мероприятие 7.1</w:t>
              </w:r>
            </w:hyperlink>
            <w:r>
              <w:t>. "Профилактика и ликвидация бешенства на территории Республики Северная Осетия-Алания";</w:t>
            </w:r>
          </w:p>
          <w:p w:rsidR="00176795" w:rsidRDefault="00176795">
            <w:pPr>
              <w:pStyle w:val="ConsPlusNormal"/>
            </w:pPr>
            <w:r>
              <w:t xml:space="preserve">основное </w:t>
            </w:r>
            <w:hyperlink w:anchor="P1865" w:history="1">
              <w:r>
                <w:rPr>
                  <w:color w:val="0000FF"/>
                </w:rPr>
                <w:t>мероприятие 7.2</w:t>
              </w:r>
            </w:hyperlink>
            <w:r>
              <w:t>. "Обеспечение проведения противоэпизоотических мероприятий в Республике Северная Осетия-Алания";</w:t>
            </w:r>
          </w:p>
          <w:p w:rsidR="00176795" w:rsidRDefault="00176795">
            <w:pPr>
              <w:pStyle w:val="ConsPlusNormal"/>
            </w:pPr>
            <w:r>
              <w:t xml:space="preserve">основное </w:t>
            </w:r>
            <w:hyperlink w:anchor="P1873" w:history="1">
              <w:r>
                <w:rPr>
                  <w:color w:val="0000FF"/>
                </w:rPr>
                <w:t>мероприятие 7.3</w:t>
              </w:r>
            </w:hyperlink>
            <w:r>
              <w:t>. "Предупреждение распространения и ликвидация африканской чумы свиней на территории Республики Северная Осетия-Алания";</w:t>
            </w:r>
          </w:p>
          <w:p w:rsidR="00176795" w:rsidRDefault="00176795">
            <w:pPr>
              <w:pStyle w:val="ConsPlusNormal"/>
            </w:pPr>
            <w:r>
              <w:t xml:space="preserve">основное </w:t>
            </w:r>
            <w:hyperlink w:anchor="P1888" w:history="1">
              <w:r>
                <w:rPr>
                  <w:color w:val="0000FF"/>
                </w:rPr>
                <w:t>мероприятие 7.4</w:t>
              </w:r>
            </w:hyperlink>
            <w:r>
              <w:t>. "Профилактика и ликвидация заболевания бруцеллезом людей и животных на территории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Цель подпрограммы</w:t>
            </w:r>
          </w:p>
        </w:tc>
        <w:tc>
          <w:tcPr>
            <w:tcW w:w="5580" w:type="dxa"/>
            <w:tcBorders>
              <w:top w:val="nil"/>
              <w:left w:val="nil"/>
              <w:bottom w:val="nil"/>
              <w:right w:val="nil"/>
            </w:tcBorders>
          </w:tcPr>
          <w:p w:rsidR="00176795" w:rsidRDefault="00176795">
            <w:pPr>
              <w:pStyle w:val="ConsPlusNormal"/>
            </w:pPr>
            <w:r>
              <w:t>Совершенствование ветеринарного обеспечения Республики Северная Осетия-Алания, направленного на предупреждение и ликвидацию болезней животных, обеспечение безопасности продуктов животноводства в ветеринарно-санитарном отношении, защиту населения от болезней общих для человека и животных.</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5580" w:type="dxa"/>
            <w:tcBorders>
              <w:top w:val="nil"/>
              <w:left w:val="nil"/>
              <w:bottom w:val="nil"/>
              <w:right w:val="nil"/>
            </w:tcBorders>
          </w:tcPr>
          <w:p w:rsidR="00176795" w:rsidRDefault="00176795">
            <w:pPr>
              <w:pStyle w:val="ConsPlusNormal"/>
            </w:pPr>
            <w:r>
              <w:t>Охрана территории республики от заноса заразных болезней животных из прилегающих регионов Российской Федерации и иностранных государств;</w:t>
            </w:r>
          </w:p>
          <w:p w:rsidR="00176795" w:rsidRDefault="00176795">
            <w:pPr>
              <w:pStyle w:val="ConsPlusNormal"/>
            </w:pPr>
            <w:r>
              <w:t>проведение диагностических исследований, ветеринарно-профилактических и противоэпизоотических мероприятий в хозяйствах всех форм собственности на территории Республики Северная Осетия-Алания;</w:t>
            </w:r>
          </w:p>
          <w:p w:rsidR="00176795" w:rsidRDefault="00176795">
            <w:pPr>
              <w:pStyle w:val="ConsPlusNormal"/>
            </w:pPr>
            <w:r>
              <w:t>выявление пунктов опасных и карантинных заболеваний, регулируемых вакцинопрофилактикой;</w:t>
            </w:r>
          </w:p>
          <w:p w:rsidR="00176795" w:rsidRDefault="00176795">
            <w:pPr>
              <w:pStyle w:val="ConsPlusNormal"/>
            </w:pPr>
            <w:r>
              <w:t>осуществление контроля соблюдения требований законодательства в области ветеринарии на территории Республики Северная Осетия-Алания;</w:t>
            </w:r>
          </w:p>
          <w:p w:rsidR="00176795" w:rsidRDefault="00176795">
            <w:pPr>
              <w:pStyle w:val="ConsPlusNormal"/>
            </w:pPr>
            <w:r>
              <w:t>проведение мероприятий по обеспечению безопасности продукции животного происхождения в ветеринарно-санитарном отношении;</w:t>
            </w:r>
          </w:p>
          <w:p w:rsidR="00176795" w:rsidRDefault="00176795">
            <w:pPr>
              <w:pStyle w:val="ConsPlusNormal"/>
            </w:pPr>
            <w:r>
              <w:t>развитие материально-технической базы государственных бюджетных учреждений ветеринарии Республики Северная Осетия-Алания и Управления ветеринарии Республики Северная Осетия-Алания;</w:t>
            </w:r>
          </w:p>
          <w:p w:rsidR="00176795" w:rsidRDefault="00176795">
            <w:pPr>
              <w:pStyle w:val="ConsPlusNormal"/>
            </w:pPr>
            <w:r>
              <w:t>организация своевременной медицинской помощи пострадавшим от укусов животных;</w:t>
            </w:r>
          </w:p>
          <w:p w:rsidR="00176795" w:rsidRDefault="00176795">
            <w:pPr>
              <w:pStyle w:val="ConsPlusNormal"/>
            </w:pPr>
            <w:r>
              <w:t>проведение мероприятий по регулированию численности диких вредных животных;</w:t>
            </w:r>
          </w:p>
          <w:p w:rsidR="00176795" w:rsidRDefault="00176795">
            <w:pPr>
              <w:pStyle w:val="ConsPlusNormal"/>
            </w:pPr>
            <w:r>
              <w:t>техническое и организационное обеспечение убоя и переработки больных бруцеллезом животных;</w:t>
            </w:r>
          </w:p>
          <w:p w:rsidR="00176795" w:rsidRDefault="00176795">
            <w:pPr>
              <w:pStyle w:val="ConsPlusNormal"/>
            </w:pPr>
            <w:r>
              <w:t>проведение ежегодных профилактических медицинских осмотров контингентов, подвергающихся риску заражения бруцеллезом;</w:t>
            </w:r>
          </w:p>
          <w:p w:rsidR="00176795" w:rsidRDefault="00176795">
            <w:pPr>
              <w:pStyle w:val="ConsPlusNormal"/>
            </w:pPr>
            <w:r>
              <w:t>проведение семинаров и повышение квалификации работников государственной ветеринарной службы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5580" w:type="dxa"/>
            <w:tcBorders>
              <w:top w:val="nil"/>
              <w:left w:val="nil"/>
              <w:bottom w:val="nil"/>
              <w:right w:val="nil"/>
            </w:tcBorders>
          </w:tcPr>
          <w:p w:rsidR="00176795" w:rsidRDefault="00176795">
            <w:pPr>
              <w:pStyle w:val="ConsPlusNormal"/>
            </w:pPr>
            <w:r>
              <w:t>Охват исследованиями по африканской чуме свиней поголовья восприимчивых животных;</w:t>
            </w:r>
          </w:p>
          <w:p w:rsidR="00176795" w:rsidRDefault="00176795">
            <w:pPr>
              <w:pStyle w:val="ConsPlusNormal"/>
            </w:pPr>
            <w:proofErr w:type="spellStart"/>
            <w:r>
              <w:t>выявляемость</w:t>
            </w:r>
            <w:proofErr w:type="spellEnd"/>
            <w:r>
              <w:t xml:space="preserve"> возбудителя африканской чумы свиней на территории Республики Северная Осетия-Алания;</w:t>
            </w:r>
          </w:p>
          <w:p w:rsidR="00176795" w:rsidRDefault="00176795">
            <w:pPr>
              <w:pStyle w:val="ConsPlusNormal"/>
            </w:pPr>
            <w:r>
              <w:t>количество проведенных лабораторных исследований проб крупного рогатого скота и мелкого рогатого скота на бруцеллез;</w:t>
            </w:r>
          </w:p>
          <w:p w:rsidR="00176795" w:rsidRDefault="00176795">
            <w:pPr>
              <w:pStyle w:val="ConsPlusNormal"/>
            </w:pPr>
            <w:r>
              <w:t>количество выявленных неблагополучных пунктов по бруцеллезу;</w:t>
            </w:r>
          </w:p>
          <w:p w:rsidR="00176795" w:rsidRDefault="00176795">
            <w:pPr>
              <w:pStyle w:val="ConsPlusNormal"/>
            </w:pPr>
            <w:r>
              <w:t>количество оздоровленных неблагополучных пунктов по бруцеллезу</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5580"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5580" w:type="dxa"/>
            <w:tcBorders>
              <w:top w:val="nil"/>
              <w:left w:val="nil"/>
              <w:bottom w:val="nil"/>
              <w:right w:val="nil"/>
            </w:tcBorders>
          </w:tcPr>
          <w:p w:rsidR="00176795" w:rsidRDefault="00176795">
            <w:pPr>
              <w:pStyle w:val="ConsPlusNormal"/>
              <w:jc w:val="both"/>
            </w:pPr>
            <w:r>
              <w:t>Общий объем финансирования подпрограммы составляет 54634,5 тыс. рублей, в том числе:</w:t>
            </w:r>
          </w:p>
          <w:p w:rsidR="00176795" w:rsidRDefault="00176795">
            <w:pPr>
              <w:pStyle w:val="ConsPlusNormal"/>
            </w:pPr>
            <w:r>
              <w:t>за счет средств федерального бюджета - 14463,0 тыс. руб., в том числе по годам:</w:t>
            </w:r>
          </w:p>
          <w:p w:rsidR="00176795" w:rsidRDefault="00176795">
            <w:pPr>
              <w:pStyle w:val="ConsPlusNormal"/>
            </w:pPr>
            <w:r>
              <w:t>в 2014 год - 3504,0 тыс. рублей;</w:t>
            </w:r>
          </w:p>
          <w:p w:rsidR="00176795" w:rsidRDefault="00176795">
            <w:pPr>
              <w:pStyle w:val="ConsPlusNormal"/>
            </w:pPr>
            <w:r>
              <w:t>в 2015 год - 5470,0 тыс. рублей;</w:t>
            </w:r>
          </w:p>
          <w:p w:rsidR="00176795" w:rsidRDefault="00176795">
            <w:pPr>
              <w:pStyle w:val="ConsPlusNormal"/>
            </w:pPr>
            <w:r>
              <w:t>в 2016 год - 5489,0 тыс. рублей;</w:t>
            </w:r>
          </w:p>
          <w:p w:rsidR="00176795" w:rsidRDefault="00176795">
            <w:pPr>
              <w:pStyle w:val="ConsPlusNormal"/>
            </w:pPr>
            <w:r>
              <w:t>в 2017 год - 0,0 тыс. рублей;</w:t>
            </w:r>
          </w:p>
          <w:p w:rsidR="00176795" w:rsidRDefault="00176795">
            <w:pPr>
              <w:pStyle w:val="ConsPlusNormal"/>
            </w:pPr>
            <w:r>
              <w:t>в 2018 год - 0,0 тыс. рублей;</w:t>
            </w:r>
          </w:p>
          <w:p w:rsidR="00176795" w:rsidRDefault="00176795">
            <w:pPr>
              <w:pStyle w:val="ConsPlusNormal"/>
            </w:pPr>
            <w:r>
              <w:t>в 2019 год - 0,0 тыс. рублей;</w:t>
            </w:r>
          </w:p>
          <w:p w:rsidR="00176795" w:rsidRDefault="00176795">
            <w:pPr>
              <w:pStyle w:val="ConsPlusNormal"/>
            </w:pPr>
            <w:r>
              <w:t>в 2020 год - 0,0 тыс. рублей;</w:t>
            </w:r>
          </w:p>
          <w:p w:rsidR="00176795" w:rsidRDefault="00176795">
            <w:pPr>
              <w:pStyle w:val="ConsPlusNormal"/>
            </w:pPr>
            <w:r>
              <w:t>за счет средств республиканского бюджета - 40171,5 тыс. рублей, в том числе по годам:</w:t>
            </w:r>
          </w:p>
          <w:p w:rsidR="00176795" w:rsidRDefault="00176795">
            <w:pPr>
              <w:pStyle w:val="ConsPlusNormal"/>
            </w:pPr>
            <w:r>
              <w:t>в 2014 год - 9539,3 тыс. рублей;</w:t>
            </w:r>
          </w:p>
          <w:p w:rsidR="00176795" w:rsidRDefault="00176795">
            <w:pPr>
              <w:pStyle w:val="ConsPlusNormal"/>
            </w:pPr>
            <w:r>
              <w:t>в 2015 год - 9035,1 тыс. рублей;</w:t>
            </w:r>
          </w:p>
          <w:p w:rsidR="00176795" w:rsidRDefault="00176795">
            <w:pPr>
              <w:pStyle w:val="ConsPlusNormal"/>
            </w:pPr>
            <w:r>
              <w:t>в 2016 год - 5897,1 тыс. рублей;</w:t>
            </w:r>
          </w:p>
          <w:p w:rsidR="00176795" w:rsidRDefault="00176795">
            <w:pPr>
              <w:pStyle w:val="ConsPlusNormal"/>
            </w:pPr>
            <w:r>
              <w:t>в 2017 год - 5700,0 тыс. рублей;</w:t>
            </w:r>
          </w:p>
          <w:p w:rsidR="00176795" w:rsidRDefault="00176795">
            <w:pPr>
              <w:pStyle w:val="ConsPlusNormal"/>
            </w:pPr>
            <w:r>
              <w:t>в 2018 год - 5000,0 тыс. рублей;</w:t>
            </w:r>
          </w:p>
          <w:p w:rsidR="00176795" w:rsidRDefault="00176795">
            <w:pPr>
              <w:pStyle w:val="ConsPlusNormal"/>
            </w:pPr>
            <w:r>
              <w:t>в 2019 год - 5000,0 тыс. рублей;</w:t>
            </w:r>
          </w:p>
          <w:p w:rsidR="00176795" w:rsidRDefault="00176795">
            <w:pPr>
              <w:pStyle w:val="ConsPlusNormal"/>
            </w:pPr>
            <w:r>
              <w:t>в 2020 год - 0,0 тыс. рублей</w:t>
            </w:r>
          </w:p>
        </w:tc>
      </w:tr>
      <w:tr w:rsidR="00176795">
        <w:tc>
          <w:tcPr>
            <w:tcW w:w="9060" w:type="dxa"/>
            <w:gridSpan w:val="2"/>
            <w:tcBorders>
              <w:top w:val="nil"/>
              <w:left w:val="nil"/>
              <w:bottom w:val="nil"/>
              <w:right w:val="nil"/>
            </w:tcBorders>
          </w:tcPr>
          <w:p w:rsidR="00176795" w:rsidRDefault="00176795">
            <w:pPr>
              <w:pStyle w:val="ConsPlusNormal"/>
              <w:jc w:val="both"/>
            </w:pPr>
            <w:r>
              <w:t xml:space="preserve">(в ред. </w:t>
            </w:r>
            <w:hyperlink r:id="rId93"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5580" w:type="dxa"/>
            <w:tcBorders>
              <w:top w:val="nil"/>
              <w:left w:val="nil"/>
              <w:bottom w:val="nil"/>
              <w:right w:val="nil"/>
            </w:tcBorders>
          </w:tcPr>
          <w:p w:rsidR="00176795" w:rsidRDefault="00176795">
            <w:pPr>
              <w:pStyle w:val="ConsPlusNormal"/>
            </w:pPr>
            <w:r>
              <w:t>Выполнение комплекса запланированных мероприятий по профилактике и ликвидации болезней животных на территории Республики Северная Осетия-Алания до 100 процентов;</w:t>
            </w:r>
          </w:p>
          <w:p w:rsidR="00176795" w:rsidRDefault="00176795">
            <w:pPr>
              <w:pStyle w:val="ConsPlusNormal"/>
            </w:pPr>
            <w:r>
              <w:t>количество проведенных лабораторных исследований:</w:t>
            </w:r>
          </w:p>
          <w:p w:rsidR="00176795" w:rsidRDefault="00176795">
            <w:pPr>
              <w:pStyle w:val="ConsPlusNormal"/>
            </w:pPr>
            <w:r>
              <w:t>на африканскую чуму свиней - не менее 1000 проб;</w:t>
            </w:r>
          </w:p>
          <w:p w:rsidR="00176795" w:rsidRDefault="00176795">
            <w:pPr>
              <w:pStyle w:val="ConsPlusNormal"/>
            </w:pPr>
            <w:r>
              <w:t>на бешенство - не менее 100 проб;</w:t>
            </w:r>
          </w:p>
          <w:p w:rsidR="00176795" w:rsidRDefault="00176795">
            <w:pPr>
              <w:pStyle w:val="ConsPlusNormal"/>
            </w:pPr>
            <w:r>
              <w:t>минимизация количества неблагополучных пунктов по особо опасным и карантинным болезням животных, регулируемым вакцинопрофилактикой, до 10 пунктов;</w:t>
            </w:r>
          </w:p>
          <w:p w:rsidR="00176795" w:rsidRDefault="00176795">
            <w:pPr>
              <w:pStyle w:val="ConsPlusNormal"/>
            </w:pPr>
            <w:r>
              <w:t>быстрая ликвидация очагов инфекционных болезней животных;</w:t>
            </w:r>
          </w:p>
          <w:p w:rsidR="00176795" w:rsidRDefault="00176795">
            <w:pPr>
              <w:pStyle w:val="ConsPlusNormal"/>
            </w:pPr>
            <w:r>
              <w:t>надежное обеспечение утилизации трупов животных в очагах инфекции без вреда для экологии и с минимальными затратами труда;</w:t>
            </w:r>
          </w:p>
          <w:p w:rsidR="00176795" w:rsidRDefault="00176795">
            <w:pPr>
              <w:pStyle w:val="ConsPlusNormal"/>
            </w:pPr>
            <w:r>
              <w:t xml:space="preserve">количество ветеринарных специалистов, прошедших </w:t>
            </w:r>
            <w:proofErr w:type="gramStart"/>
            <w:r>
              <w:lastRenderedPageBreak/>
              <w:t>обучение по вопросам</w:t>
            </w:r>
            <w:proofErr w:type="gramEnd"/>
            <w:r>
              <w:t xml:space="preserve"> диагностики, предупреждения и ликвидации африканской чумы свиней, бешенства, - 15 человек;</w:t>
            </w:r>
          </w:p>
          <w:p w:rsidR="00176795" w:rsidRDefault="00176795">
            <w:pPr>
              <w:pStyle w:val="ConsPlusNormal"/>
            </w:pPr>
            <w:r>
              <w:t>своевременная медицинская помощь пострадавшим от укусов животных - 100 процентов</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прогноз ее развития</w:t>
      </w:r>
    </w:p>
    <w:p w:rsidR="00176795" w:rsidRDefault="00176795">
      <w:pPr>
        <w:pStyle w:val="ConsPlusNormal"/>
        <w:ind w:firstLine="540"/>
        <w:jc w:val="both"/>
      </w:pPr>
    </w:p>
    <w:p w:rsidR="00176795" w:rsidRDefault="00176795">
      <w:pPr>
        <w:pStyle w:val="ConsPlusNormal"/>
        <w:ind w:firstLine="540"/>
        <w:jc w:val="both"/>
      </w:pPr>
      <w:r>
        <w:t>Эпизоотическое и ветеринарно-санитарное благополучие - один из факторов, определяющих социально-экономическую ситуацию в Республике Северная Осетия-Алания и перспективы ее развития, способствующих стабильному развитию, повышению рентабельности животноводства и перерабатывающих отраслей.</w:t>
      </w:r>
    </w:p>
    <w:p w:rsidR="00176795" w:rsidRDefault="00176795">
      <w:pPr>
        <w:pStyle w:val="ConsPlusNormal"/>
        <w:spacing w:before="220"/>
        <w:ind w:firstLine="540"/>
        <w:jc w:val="both"/>
      </w:pPr>
      <w:r>
        <w:t xml:space="preserve">Угрозу эпизоотическому и ветеринарно-санитарному благополучию представляют целый ряд причин и факторов риска. </w:t>
      </w:r>
      <w:proofErr w:type="gramStart"/>
      <w:r>
        <w:t>Это</w:t>
      </w:r>
      <w:proofErr w:type="gramEnd"/>
      <w:r>
        <w:t xml:space="preserve"> прежде всего напряженная эпизоотическая ситуации в соседних субъектах Российской Федерации и сопредельных государствах. Большая часть инфекционных болезней имеет строго выраженную цикличность. На начало XXI века прогнозируются и уже зарегистрированы пики активизации инфекционного процесса по большинству особо опасных и карантинных болезней, многие из которых свойственны как домашним, так и диким животным (грипп птиц, болезнь Ньюкасла, бешенство, сибирская язва, ящур, классическая и африканская чума свиней).</w:t>
      </w:r>
    </w:p>
    <w:p w:rsidR="00176795" w:rsidRDefault="00176795">
      <w:pPr>
        <w:pStyle w:val="ConsPlusNormal"/>
        <w:spacing w:before="220"/>
        <w:ind w:firstLine="540"/>
        <w:jc w:val="both"/>
      </w:pPr>
      <w:r>
        <w:t xml:space="preserve">В связи с напряженной эпизоотической обстановкой в ряде субъектов Российской Федерации постоянно существует угроза заноса на территорию Республики Северная Осетия-Алания возбудителей болезней животных, в том числе </w:t>
      </w:r>
      <w:proofErr w:type="spellStart"/>
      <w:r>
        <w:t>зооантропонозов</w:t>
      </w:r>
      <w:proofErr w:type="spellEnd"/>
      <w:r>
        <w:t xml:space="preserve"> и болезней, экзотических для России. С ростом импорта в Российскую Федерацию скота, племенного материала, продукции животноводства, кормов и кормовых добавок риски заноса существенно возросли. Зараженное сырье может поступать как из-за границы, так и из соседних регионов.</w:t>
      </w:r>
    </w:p>
    <w:p w:rsidR="00176795" w:rsidRDefault="00176795">
      <w:pPr>
        <w:pStyle w:val="ConsPlusNormal"/>
        <w:spacing w:before="220"/>
        <w:ind w:firstLine="540"/>
        <w:jc w:val="both"/>
      </w:pPr>
      <w:r>
        <w:t>Возникновение инфекционных болезней неминуемо влечет введение карантина (карантинных ограничений), что наряду с ущербом от гибели животных и потери их продуктивности, ведет к потерям от ограничений хозяйственной деятельности, особого режима обеспечения жизнедеятельности населенных пунктов.</w:t>
      </w:r>
    </w:p>
    <w:p w:rsidR="00176795" w:rsidRDefault="00176795">
      <w:pPr>
        <w:pStyle w:val="ConsPlusNormal"/>
        <w:spacing w:before="220"/>
        <w:ind w:firstLine="540"/>
        <w:jc w:val="both"/>
      </w:pPr>
      <w:r>
        <w:t>Рост предпринимательской активности в сферах, подконтрольных государственному ветеринарному надзору, способствует увеличению потенциально опасной продукции и животных. Кроме того, не все сельскохозяйственные предприятия республики в силу своего экономического положение способны создать должный уровень ветеринарно-санитарной защищенности. Без реализации комплексных высоко координированных и синхронизированных мероприятий органами власти, подведомственными учреждениями, собственниками животных Республики Северная Осетия-Алания невозможно предупредить занос болезней, выявить их в кратчайшие сроки, ограничить распространение, уничтожить очаги инфекций и обеспечить организацию и соблюдение карантинных мероприятий.</w:t>
      </w:r>
    </w:p>
    <w:p w:rsidR="00176795" w:rsidRDefault="00176795">
      <w:pPr>
        <w:pStyle w:val="ConsPlusNormal"/>
        <w:spacing w:before="220"/>
        <w:ind w:firstLine="540"/>
        <w:jc w:val="both"/>
      </w:pPr>
      <w:r>
        <w:t>Реализация мероприятий, запланированных в подпрограмме, обеспечит развитие сельскохозяйственного производства и перерабатывающей промышленности Республики Северная Осетия-Алания в условиях поддержания эпизоотического благополучия территории, а также сыграет значительную роль в обновлении материально-технической базы государственной ветеринарной службы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 в сфере</w:t>
      </w:r>
    </w:p>
    <w:p w:rsidR="00176795" w:rsidRDefault="00176795">
      <w:pPr>
        <w:pStyle w:val="ConsPlusNormal"/>
        <w:jc w:val="center"/>
      </w:pPr>
      <w:r>
        <w:t>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t>совершенствование системы планирования и проведения диагностических и профилактических мероприятий, обеспечение охвата всего поголовья животных комплексом лечебно-профилактических мероприятий;</w:t>
      </w:r>
    </w:p>
    <w:p w:rsidR="00176795" w:rsidRDefault="00176795">
      <w:pPr>
        <w:pStyle w:val="ConsPlusNormal"/>
        <w:spacing w:before="220"/>
        <w:ind w:firstLine="540"/>
        <w:jc w:val="both"/>
      </w:pPr>
      <w:r>
        <w:t xml:space="preserve">расширение сети сельских подразделений государственной ветеринарной службы (создание мобильных бригад) для обеспечения максимального охвата поголовья животных ветеринарными обработками, объективной оценки эпизоотической ситуации, выработки и </w:t>
      </w:r>
      <w:proofErr w:type="gramStart"/>
      <w:r>
        <w:t>принятия</w:t>
      </w:r>
      <w:proofErr w:type="gramEnd"/>
      <w:r>
        <w:t xml:space="preserve"> экстренных мер;</w:t>
      </w:r>
    </w:p>
    <w:p w:rsidR="00176795" w:rsidRDefault="00176795">
      <w:pPr>
        <w:pStyle w:val="ConsPlusNormal"/>
        <w:spacing w:before="220"/>
        <w:ind w:firstLine="540"/>
        <w:jc w:val="both"/>
      </w:pPr>
      <w:r>
        <w:t>систематизация и периодическое обновление данных о наличии и деятельности предприятий, подконтрольных государственному ветеринарному надзору;</w:t>
      </w:r>
    </w:p>
    <w:p w:rsidR="00176795" w:rsidRDefault="00176795">
      <w:pPr>
        <w:pStyle w:val="ConsPlusNormal"/>
        <w:spacing w:before="220"/>
        <w:ind w:firstLine="540"/>
        <w:jc w:val="both"/>
      </w:pPr>
      <w:r>
        <w:t xml:space="preserve">оптимизация структуры государственной ветеринарной службы, оснащение ее </w:t>
      </w:r>
      <w:proofErr w:type="gramStart"/>
      <w:r>
        <w:t>современными</w:t>
      </w:r>
      <w:proofErr w:type="gramEnd"/>
      <w:r>
        <w:t xml:space="preserve"> экспресс-методами диагностики болезней животных, оценки безопасности продукции и сырья животного происхождения;</w:t>
      </w:r>
    </w:p>
    <w:p w:rsidR="00176795" w:rsidRDefault="00176795">
      <w:pPr>
        <w:pStyle w:val="ConsPlusNormal"/>
        <w:spacing w:before="220"/>
        <w:ind w:firstLine="540"/>
        <w:jc w:val="both"/>
      </w:pPr>
      <w:r>
        <w:t>развитие материально-технической базы государственных ветеринарных учреждений республики в целях обеспечения ветеринарных обработок в оптимальные сроки, сокращение времени на проведение диагностики, купирование и ликвидацию очагов болезней.</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и основные</w:t>
      </w:r>
    </w:p>
    <w:p w:rsidR="00176795" w:rsidRDefault="00176795">
      <w:pPr>
        <w:pStyle w:val="ConsPlusNormal"/>
        <w:jc w:val="center"/>
      </w:pPr>
      <w:r>
        <w:t>конечные результаты подпрограммы, сроки ее реализации</w:t>
      </w:r>
    </w:p>
    <w:p w:rsidR="00176795" w:rsidRDefault="00176795">
      <w:pPr>
        <w:pStyle w:val="ConsPlusNormal"/>
        <w:ind w:firstLine="540"/>
        <w:jc w:val="both"/>
      </w:pPr>
    </w:p>
    <w:p w:rsidR="00176795" w:rsidRDefault="00176795">
      <w:pPr>
        <w:pStyle w:val="ConsPlusNormal"/>
        <w:ind w:firstLine="540"/>
        <w:jc w:val="both"/>
      </w:pPr>
      <w:r>
        <w:t>Целью подпрограммы является совершенствование ветеринарного обеспечения Республики Северная Осетия-Алания, направленного на предупреждение и ликвидацию болезней животных, обеспечение безопасности продуктов животноводства в ветеринарно-санитарном отношении, защиту населения от болезней общих для человека и животных.</w:t>
      </w:r>
    </w:p>
    <w:p w:rsidR="00176795" w:rsidRDefault="00176795">
      <w:pPr>
        <w:pStyle w:val="ConsPlusNormal"/>
        <w:spacing w:before="220"/>
        <w:ind w:firstLine="540"/>
        <w:jc w:val="both"/>
      </w:pPr>
      <w:r>
        <w:t>Задачи подпрограммы:</w:t>
      </w:r>
    </w:p>
    <w:p w:rsidR="00176795" w:rsidRDefault="00176795">
      <w:pPr>
        <w:pStyle w:val="ConsPlusNormal"/>
        <w:spacing w:before="220"/>
        <w:ind w:firstLine="540"/>
        <w:jc w:val="both"/>
      </w:pPr>
      <w:r>
        <w:t>охрана территории Республики Северная Осетия-Алания от заноса заразных болезней животных из прилегающих регионов Российской Федерации и иностранных государств;</w:t>
      </w:r>
    </w:p>
    <w:p w:rsidR="00176795" w:rsidRDefault="00176795">
      <w:pPr>
        <w:pStyle w:val="ConsPlusNormal"/>
        <w:spacing w:before="220"/>
        <w:ind w:firstLine="540"/>
        <w:jc w:val="both"/>
      </w:pPr>
      <w:r>
        <w:t>проведение диагностических исследований, ветеринарно-профилактических и противоэпизоотических мероприятий в хозяйствах всех форм собственности на территории республики;</w:t>
      </w:r>
    </w:p>
    <w:p w:rsidR="00176795" w:rsidRDefault="00176795">
      <w:pPr>
        <w:pStyle w:val="ConsPlusNormal"/>
        <w:spacing w:before="220"/>
        <w:ind w:firstLine="540"/>
        <w:jc w:val="both"/>
      </w:pPr>
      <w:r>
        <w:t>осуществление контроля соблюдения требований законодательства в области ветеринарии на территории Республики Северная Осетия-Алания;</w:t>
      </w:r>
    </w:p>
    <w:p w:rsidR="00176795" w:rsidRDefault="00176795">
      <w:pPr>
        <w:pStyle w:val="ConsPlusNormal"/>
        <w:spacing w:before="220"/>
        <w:ind w:firstLine="540"/>
        <w:jc w:val="both"/>
      </w:pPr>
      <w:r>
        <w:t>проведение мероприятий по обеспечению безопасности продукции животного происхождения в ветеринарно-санитарном отношении;</w:t>
      </w:r>
    </w:p>
    <w:p w:rsidR="00176795" w:rsidRDefault="00176795">
      <w:pPr>
        <w:pStyle w:val="ConsPlusNormal"/>
        <w:spacing w:before="220"/>
        <w:ind w:firstLine="540"/>
        <w:jc w:val="both"/>
      </w:pPr>
      <w:r>
        <w:t>развитие материально-технической базы государственных учреждений ветеринарии Республики Северная Осетия-Алания и Управления ветеринарии Республики Северная Осетия-Алания;</w:t>
      </w:r>
    </w:p>
    <w:p w:rsidR="00176795" w:rsidRDefault="00176795">
      <w:pPr>
        <w:pStyle w:val="ConsPlusNormal"/>
        <w:spacing w:before="220"/>
        <w:ind w:firstLine="540"/>
        <w:jc w:val="both"/>
      </w:pPr>
      <w:r>
        <w:t>организация своевременной медицинской помощи пострадавшим от укусов животных;</w:t>
      </w:r>
    </w:p>
    <w:p w:rsidR="00176795" w:rsidRDefault="00176795">
      <w:pPr>
        <w:pStyle w:val="ConsPlusNormal"/>
        <w:spacing w:before="220"/>
        <w:ind w:firstLine="540"/>
        <w:jc w:val="both"/>
      </w:pPr>
      <w:r>
        <w:t>проведение мероприятий по регулированию численности диких вредных животных;</w:t>
      </w:r>
    </w:p>
    <w:p w:rsidR="00176795" w:rsidRDefault="00176795">
      <w:pPr>
        <w:pStyle w:val="ConsPlusNormal"/>
        <w:spacing w:before="220"/>
        <w:ind w:firstLine="540"/>
        <w:jc w:val="both"/>
      </w:pPr>
      <w:r>
        <w:t>техническое и организационное обеспечение убоя и переработки больных бруцеллезом животных;</w:t>
      </w:r>
    </w:p>
    <w:p w:rsidR="00176795" w:rsidRDefault="00176795">
      <w:pPr>
        <w:pStyle w:val="ConsPlusNormal"/>
        <w:spacing w:before="220"/>
        <w:ind w:firstLine="540"/>
        <w:jc w:val="both"/>
      </w:pPr>
      <w:r>
        <w:lastRenderedPageBreak/>
        <w:t>проведение ежегодных профилактических медицинских осмотров контингентов, подвергающихся риску заражения бруцеллезом;</w:t>
      </w:r>
    </w:p>
    <w:p w:rsidR="00176795" w:rsidRDefault="00176795">
      <w:pPr>
        <w:pStyle w:val="ConsPlusNormal"/>
        <w:spacing w:before="220"/>
        <w:ind w:firstLine="540"/>
        <w:jc w:val="both"/>
      </w:pPr>
      <w:r>
        <w:t>проведение семинаров и повышение квалификации работников государственной ветеринарной службы Республики Северная Осетия-Алания.</w:t>
      </w:r>
    </w:p>
    <w:p w:rsidR="00176795" w:rsidRDefault="00176795">
      <w:pPr>
        <w:pStyle w:val="ConsPlusNormal"/>
        <w:spacing w:before="220"/>
        <w:ind w:firstLine="540"/>
        <w:jc w:val="both"/>
      </w:pPr>
      <w:r>
        <w:t>Основные показатели результатов реализации подпрограммы:</w:t>
      </w:r>
    </w:p>
    <w:p w:rsidR="00176795" w:rsidRDefault="00176795">
      <w:pPr>
        <w:pStyle w:val="ConsPlusNormal"/>
        <w:spacing w:before="220"/>
        <w:ind w:firstLine="540"/>
        <w:jc w:val="both"/>
      </w:pPr>
      <w:r>
        <w:t>охват исследованиями по африканской чуме свиней поголовья восприимчивых животных;</w:t>
      </w:r>
    </w:p>
    <w:p w:rsidR="00176795" w:rsidRDefault="00176795">
      <w:pPr>
        <w:pStyle w:val="ConsPlusNormal"/>
        <w:spacing w:before="220"/>
        <w:ind w:firstLine="540"/>
        <w:jc w:val="both"/>
      </w:pPr>
      <w:proofErr w:type="spellStart"/>
      <w:r>
        <w:t>выявляемость</w:t>
      </w:r>
      <w:proofErr w:type="spellEnd"/>
      <w:r>
        <w:t xml:space="preserve"> возбудителя африканской чумы свиней на территории Республики Северная Осетия-Алания;</w:t>
      </w:r>
    </w:p>
    <w:p w:rsidR="00176795" w:rsidRDefault="00176795">
      <w:pPr>
        <w:pStyle w:val="ConsPlusNormal"/>
        <w:spacing w:before="220"/>
        <w:ind w:firstLine="540"/>
        <w:jc w:val="both"/>
      </w:pPr>
      <w:r>
        <w:t>количество проведенных лабораторных исследований проб крупного рогатого скота и мелкого рогатого скота на бруцеллез;</w:t>
      </w:r>
    </w:p>
    <w:p w:rsidR="00176795" w:rsidRDefault="00176795">
      <w:pPr>
        <w:pStyle w:val="ConsPlusNormal"/>
        <w:spacing w:before="220"/>
        <w:ind w:firstLine="540"/>
        <w:jc w:val="both"/>
      </w:pPr>
      <w:r>
        <w:t>количество выявленных неблагополучных пунктов по бруцеллезу;</w:t>
      </w:r>
    </w:p>
    <w:p w:rsidR="00176795" w:rsidRDefault="00176795">
      <w:pPr>
        <w:pStyle w:val="ConsPlusNormal"/>
        <w:spacing w:before="220"/>
        <w:ind w:firstLine="540"/>
        <w:jc w:val="both"/>
      </w:pPr>
      <w:r>
        <w:t>количество оздоровленных неблагополучных пунктов по бруцеллезу.</w:t>
      </w:r>
    </w:p>
    <w:p w:rsidR="00176795" w:rsidRDefault="00176795">
      <w:pPr>
        <w:pStyle w:val="ConsPlusNormal"/>
        <w:spacing w:before="220"/>
        <w:ind w:firstLine="540"/>
        <w:jc w:val="both"/>
      </w:pPr>
      <w:r>
        <w:t>Подпрограмму предусматривается реализовать в 2014 - 2020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Основные мероприятия подпрограммы предусматривают комплекс взаимосвязанных мер, направленных на достижение целей подпрограммы, а также на решение наиболее важных текущих и перспективных задач по обеспечению эпизоотического благополучия территории республики.</w:t>
      </w:r>
    </w:p>
    <w:p w:rsidR="00176795" w:rsidRDefault="00176795">
      <w:pPr>
        <w:pStyle w:val="ConsPlusNormal"/>
        <w:ind w:firstLine="540"/>
        <w:jc w:val="both"/>
      </w:pPr>
    </w:p>
    <w:p w:rsidR="00176795" w:rsidRDefault="00176795">
      <w:pPr>
        <w:pStyle w:val="ConsPlusNormal"/>
        <w:jc w:val="center"/>
        <w:outlineLvl w:val="3"/>
      </w:pPr>
      <w:bookmarkStart w:id="30" w:name="P1855"/>
      <w:bookmarkEnd w:id="30"/>
      <w:r>
        <w:t>Основное мероприятие 7.1 "Профилактика и ликвидация</w:t>
      </w:r>
    </w:p>
    <w:p w:rsidR="00176795" w:rsidRDefault="00176795">
      <w:pPr>
        <w:pStyle w:val="ConsPlusNormal"/>
        <w:jc w:val="center"/>
      </w:pPr>
      <w:r>
        <w:t>бешенства на территории Республики Северная Осетия-Алания"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профилактике и ликвидации бешенства позволит обеспечить быструю ликвидацию очага заболевания и недопущение выноса возбудителя болезни за пределы первой угрожаемой зоны.</w:t>
      </w:r>
    </w:p>
    <w:p w:rsidR="00176795" w:rsidRDefault="00176795">
      <w:pPr>
        <w:pStyle w:val="ConsPlusNormal"/>
        <w:spacing w:before="220"/>
        <w:ind w:firstLine="540"/>
        <w:jc w:val="both"/>
      </w:pPr>
      <w:r>
        <w:t>Проведение своевременной лечебно-профилактической иммунизации лиц, пострадавших от укусов животных.</w:t>
      </w:r>
    </w:p>
    <w:p w:rsidR="00176795" w:rsidRDefault="00176795">
      <w:pPr>
        <w:pStyle w:val="ConsPlusNormal"/>
        <w:spacing w:before="220"/>
        <w:ind w:firstLine="540"/>
        <w:jc w:val="both"/>
      </w:pPr>
      <w:r>
        <w:t>В рамках этого мероприятия планируется осуществить регулирование численности вредных хищников, что позволит минимизировать случаи бешенства в дикой фауне, вести профилактические мероприятия.</w:t>
      </w:r>
    </w:p>
    <w:p w:rsidR="00176795" w:rsidRDefault="00176795">
      <w:pPr>
        <w:pStyle w:val="ConsPlusNormal"/>
        <w:spacing w:before="220"/>
        <w:ind w:firstLine="540"/>
        <w:jc w:val="both"/>
      </w:pPr>
      <w:r>
        <w:t xml:space="preserve">С этой целью предусматриваются затраты на приобретение материально-технических запасов, включая приобретение </w:t>
      </w:r>
      <w:proofErr w:type="spellStart"/>
      <w:r>
        <w:t>диагностикумов</w:t>
      </w:r>
      <w:proofErr w:type="spellEnd"/>
      <w:r>
        <w:t xml:space="preserve"> для исследования на бешенство, антирабических препаратов для вакцинации домашних и диких животных, приобретение антирабических препаратов (вакцин, иммуноглобулинов) для лечебно-профилактической иммунизации лиц, пострадавших от укусов животных, а также на информационное обеспечение населения.</w:t>
      </w:r>
    </w:p>
    <w:p w:rsidR="00176795" w:rsidRDefault="00176795">
      <w:pPr>
        <w:pStyle w:val="ConsPlusNormal"/>
        <w:spacing w:before="220"/>
        <w:ind w:firstLine="540"/>
        <w:jc w:val="both"/>
      </w:pPr>
      <w:r>
        <w:t xml:space="preserve">Выделение средств из федерального бюджета планируется путем поставки в республику </w:t>
      </w:r>
      <w:proofErr w:type="spellStart"/>
      <w:r>
        <w:t>диагностикумов</w:t>
      </w:r>
      <w:proofErr w:type="spellEnd"/>
      <w:r>
        <w:t xml:space="preserve"> и антирабических препаратов. Из средств республиканского бюджета Республики Северная Осетия-Алания будут осуществляться затраты на приобретение дезинфекционных средств, игл и шприцев для проведения вакцинопрофилактики и проведению отстрелов вредных хищников.</w:t>
      </w:r>
    </w:p>
    <w:p w:rsidR="00176795" w:rsidRDefault="00176795">
      <w:pPr>
        <w:pStyle w:val="ConsPlusNormal"/>
        <w:spacing w:before="220"/>
        <w:ind w:firstLine="540"/>
        <w:jc w:val="both"/>
      </w:pPr>
      <w:r>
        <w:t xml:space="preserve">Расходы на реализацию профилактических, противоэпизоотических мероприятий на территории республики сформированы с учетом потребности в финансовых средствах для организации и выполнения соответствующих мероприятий, которые рассчитываются исходя из количества поголовья </w:t>
      </w:r>
      <w:r>
        <w:lastRenderedPageBreak/>
        <w:t>восприимчивых животных, подлежащих исследованию, и стоимости расходных материалов на проведение данных мероприятий.</w:t>
      </w:r>
    </w:p>
    <w:p w:rsidR="00176795" w:rsidRDefault="00176795">
      <w:pPr>
        <w:pStyle w:val="ConsPlusNormal"/>
        <w:ind w:firstLine="540"/>
        <w:jc w:val="both"/>
      </w:pPr>
    </w:p>
    <w:p w:rsidR="00176795" w:rsidRDefault="00176795">
      <w:pPr>
        <w:pStyle w:val="ConsPlusNormal"/>
        <w:jc w:val="center"/>
        <w:outlineLvl w:val="3"/>
      </w:pPr>
      <w:bookmarkStart w:id="31" w:name="P1865"/>
      <w:bookmarkEnd w:id="31"/>
      <w:r>
        <w:t>Основное мероприятие 7.2 "Обеспечение проведения</w:t>
      </w:r>
    </w:p>
    <w:p w:rsidR="00176795" w:rsidRDefault="00176795">
      <w:pPr>
        <w:pStyle w:val="ConsPlusNormal"/>
        <w:jc w:val="center"/>
      </w:pPr>
      <w:r>
        <w:t xml:space="preserve">противоэпизоотических мероприятий в Республике </w:t>
      </w:r>
      <w:proofErr w:type="gramStart"/>
      <w:r>
        <w:t>Северная</w:t>
      </w:r>
      <w:proofErr w:type="gramEnd"/>
    </w:p>
    <w:p w:rsidR="00176795" w:rsidRDefault="00176795">
      <w:pPr>
        <w:pStyle w:val="ConsPlusNormal"/>
        <w:jc w:val="center"/>
      </w:pPr>
      <w:r>
        <w:t>Осетия-Алания"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направлена на поддержку сельскохозяйственных товаропроизводителей (за исключением граждан, ведущих личное подсобное хозяйство) на проведение противоэпизоотических мероприятий в области профилактики и лечения заболеваний животных.</w:t>
      </w:r>
    </w:p>
    <w:p w:rsidR="00176795" w:rsidRDefault="00176795">
      <w:pPr>
        <w:pStyle w:val="ConsPlusNormal"/>
        <w:spacing w:before="220"/>
        <w:ind w:firstLine="540"/>
        <w:jc w:val="both"/>
      </w:pPr>
      <w:r>
        <w:t xml:space="preserve">В связи с этим предусмотрены виды работ, связанные с проведением диагностических исследований животных, профилактическая и лечебная работа, приобретение биопрепаратов, </w:t>
      </w:r>
      <w:proofErr w:type="spellStart"/>
      <w:r>
        <w:t>противоакарицидных</w:t>
      </w:r>
      <w:proofErr w:type="spellEnd"/>
      <w:r>
        <w:t xml:space="preserve"> и дезинфекционных средств, а также защитной одежды для работников, привлеченных на борьбу с эпизоотиями.</w:t>
      </w:r>
    </w:p>
    <w:p w:rsidR="00176795" w:rsidRDefault="00176795">
      <w:pPr>
        <w:pStyle w:val="ConsPlusNormal"/>
        <w:spacing w:before="220"/>
        <w:ind w:firstLine="540"/>
        <w:jc w:val="both"/>
      </w:pPr>
      <w:r>
        <w:t>Финансирование мероприятий предусматривается из республиканского бюджета Республики Северная Осетия-Алания в размере до 75 процентов от фактически произведенных затрат.</w:t>
      </w:r>
    </w:p>
    <w:p w:rsidR="00176795" w:rsidRDefault="00176795">
      <w:pPr>
        <w:pStyle w:val="ConsPlusNormal"/>
        <w:ind w:firstLine="540"/>
        <w:jc w:val="both"/>
      </w:pPr>
    </w:p>
    <w:p w:rsidR="00176795" w:rsidRDefault="00176795">
      <w:pPr>
        <w:pStyle w:val="ConsPlusNormal"/>
        <w:jc w:val="center"/>
        <w:outlineLvl w:val="3"/>
      </w:pPr>
      <w:bookmarkStart w:id="32" w:name="P1873"/>
      <w:bookmarkEnd w:id="32"/>
      <w:r>
        <w:t>Основное мероприятие 7.3 "Предупреждение распространения</w:t>
      </w:r>
    </w:p>
    <w:p w:rsidR="00176795" w:rsidRDefault="00176795">
      <w:pPr>
        <w:pStyle w:val="ConsPlusNormal"/>
        <w:jc w:val="center"/>
      </w:pPr>
      <w:r>
        <w:t>и ликвидация африканской чумы свиней на территории</w:t>
      </w:r>
    </w:p>
    <w:p w:rsidR="00176795" w:rsidRDefault="00176795">
      <w:pPr>
        <w:pStyle w:val="ConsPlusNormal"/>
        <w:jc w:val="center"/>
      </w:pPr>
      <w:r>
        <w:t>Республики Северная Осетия-Алания"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позволит обеспечить автоматическую регистрацию и интерпретацию результатов полимеразной цепной реакции, быструю ликвидацию очага африканской чумы свиней, замену дезинфекционных установок, надежную утилизацию трупов свиней в очагах инфекции без вреда для экологии, а также высокий уровень квалификации специалистов ветеринарной службы.</w:t>
      </w:r>
    </w:p>
    <w:p w:rsidR="00176795" w:rsidRDefault="00176795">
      <w:pPr>
        <w:pStyle w:val="ConsPlusNormal"/>
        <w:spacing w:before="220"/>
        <w:ind w:firstLine="540"/>
        <w:jc w:val="both"/>
      </w:pPr>
      <w:r>
        <w:t>В рамках осуществления данного основного мероприятия предусматривается:</w:t>
      </w:r>
    </w:p>
    <w:p w:rsidR="00176795" w:rsidRDefault="00176795">
      <w:pPr>
        <w:pStyle w:val="ConsPlusNormal"/>
        <w:spacing w:before="220"/>
        <w:ind w:firstLine="540"/>
        <w:jc w:val="both"/>
      </w:pPr>
      <w:r>
        <w:t>оснащение оборудованием для проведения полимеразной цепной реакции-анализа в режиме реального времени;</w:t>
      </w:r>
    </w:p>
    <w:p w:rsidR="00176795" w:rsidRDefault="00176795">
      <w:pPr>
        <w:pStyle w:val="ConsPlusNormal"/>
        <w:spacing w:before="220"/>
        <w:ind w:firstLine="540"/>
        <w:jc w:val="both"/>
      </w:pPr>
      <w:r>
        <w:t xml:space="preserve">приобретение </w:t>
      </w:r>
      <w:proofErr w:type="spellStart"/>
      <w:r>
        <w:t>диагностикумов</w:t>
      </w:r>
      <w:proofErr w:type="spellEnd"/>
      <w:r>
        <w:t xml:space="preserve"> для проведения полимеразной цепной реакции в режиме реального времени;</w:t>
      </w:r>
    </w:p>
    <w:p w:rsidR="00176795" w:rsidRDefault="00176795">
      <w:pPr>
        <w:pStyle w:val="ConsPlusNormal"/>
        <w:spacing w:before="220"/>
        <w:ind w:firstLine="540"/>
        <w:jc w:val="both"/>
      </w:pPr>
      <w:r>
        <w:t>приобретение дезинфекционных установок для ветеринарных служб республики;</w:t>
      </w:r>
    </w:p>
    <w:p w:rsidR="00176795" w:rsidRDefault="00176795">
      <w:pPr>
        <w:pStyle w:val="ConsPlusNormal"/>
        <w:spacing w:before="220"/>
        <w:ind w:firstLine="540"/>
        <w:jc w:val="both"/>
      </w:pPr>
      <w:r>
        <w:t>приобретение мобильных мощностей для утилизации трупов животных и биологических отходов;</w:t>
      </w:r>
    </w:p>
    <w:p w:rsidR="00176795" w:rsidRDefault="00176795">
      <w:pPr>
        <w:pStyle w:val="ConsPlusNormal"/>
        <w:spacing w:before="220"/>
        <w:ind w:firstLine="540"/>
        <w:jc w:val="both"/>
      </w:pPr>
      <w:r>
        <w:t xml:space="preserve">приобретение материально-технических запасов, включая лабораторные </w:t>
      </w:r>
      <w:proofErr w:type="spellStart"/>
      <w:r>
        <w:t>диагностикумы</w:t>
      </w:r>
      <w:proofErr w:type="spellEnd"/>
      <w:r>
        <w:t>, средства индивидуальной защиты, дезинфекционные средства;</w:t>
      </w:r>
    </w:p>
    <w:p w:rsidR="00176795" w:rsidRDefault="00176795">
      <w:pPr>
        <w:pStyle w:val="ConsPlusNormal"/>
        <w:spacing w:before="220"/>
        <w:ind w:firstLine="540"/>
        <w:jc w:val="both"/>
      </w:pPr>
      <w:r>
        <w:t>подготовка специалистов для проведения мониторинга африканской чумы свиней;</w:t>
      </w:r>
    </w:p>
    <w:p w:rsidR="00176795" w:rsidRDefault="00176795">
      <w:pPr>
        <w:pStyle w:val="ConsPlusNormal"/>
        <w:spacing w:before="220"/>
        <w:ind w:firstLine="540"/>
        <w:jc w:val="both"/>
      </w:pPr>
      <w:r>
        <w:t>подготовка и издание для ветеринарных специалистов методических рекомендаций, обучающих программ.</w:t>
      </w:r>
    </w:p>
    <w:p w:rsidR="00176795" w:rsidRDefault="00176795">
      <w:pPr>
        <w:pStyle w:val="ConsPlusNormal"/>
        <w:spacing w:before="220"/>
        <w:ind w:firstLine="540"/>
        <w:jc w:val="both"/>
      </w:pPr>
      <w:r>
        <w:t>Финансирование мероприятий из федерального бюджета будет осуществляться путем поставки в республику диагностических препаратов для проведения лабораторных исследований. Из средств республиканского бюджета Республики Северная Осетия-Алания будут осуществляться затраты на приобретение оборудования, дезинфекционных установок и средств, подготовку специалистов для обеспечения мониторинга африканской чумы свиней.</w:t>
      </w:r>
    </w:p>
    <w:p w:rsidR="00176795" w:rsidRDefault="00176795">
      <w:pPr>
        <w:pStyle w:val="ConsPlusNormal"/>
        <w:ind w:firstLine="540"/>
        <w:jc w:val="both"/>
      </w:pPr>
    </w:p>
    <w:p w:rsidR="00176795" w:rsidRDefault="00176795">
      <w:pPr>
        <w:pStyle w:val="ConsPlusNormal"/>
        <w:jc w:val="center"/>
        <w:outlineLvl w:val="3"/>
      </w:pPr>
      <w:bookmarkStart w:id="33" w:name="P1888"/>
      <w:bookmarkEnd w:id="33"/>
      <w:r>
        <w:lastRenderedPageBreak/>
        <w:t>Основное мероприятие 7.4 "Профилактика и ликвидация</w:t>
      </w:r>
    </w:p>
    <w:p w:rsidR="00176795" w:rsidRDefault="00176795">
      <w:pPr>
        <w:pStyle w:val="ConsPlusNormal"/>
        <w:jc w:val="center"/>
      </w:pPr>
      <w:r>
        <w:t>заболевания бруцеллезом людей и животных на территории</w:t>
      </w:r>
    </w:p>
    <w:p w:rsidR="00176795" w:rsidRDefault="00176795">
      <w:pPr>
        <w:pStyle w:val="ConsPlusNormal"/>
        <w:jc w:val="center"/>
      </w:pPr>
      <w:r>
        <w:t>Республики Северная Осетия-Алания"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позволит предотвратить занос и обеспечит ликвидацию бруцеллеза КРС на территории республики, защиту населения от возможного заражения бруцеллезом.</w:t>
      </w:r>
    </w:p>
    <w:p w:rsidR="00176795" w:rsidRDefault="00176795">
      <w:pPr>
        <w:pStyle w:val="ConsPlusNormal"/>
        <w:spacing w:before="220"/>
        <w:ind w:firstLine="540"/>
        <w:jc w:val="both"/>
      </w:pPr>
      <w:r>
        <w:t>В рамках осуществления данного основного мероприятия предусматриваются:</w:t>
      </w:r>
    </w:p>
    <w:p w:rsidR="00176795" w:rsidRDefault="00176795">
      <w:pPr>
        <w:pStyle w:val="ConsPlusNormal"/>
        <w:spacing w:before="220"/>
        <w:ind w:firstLine="540"/>
        <w:jc w:val="both"/>
      </w:pPr>
      <w:r>
        <w:t>разработка схемы диагностических исследований и иммунопрофилактики бруцеллеза крупного рогатого скота для хозяй</w:t>
      </w:r>
      <w:proofErr w:type="gramStart"/>
      <w:r>
        <w:t>ств вс</w:t>
      </w:r>
      <w:proofErr w:type="gramEnd"/>
      <w:r>
        <w:t>ех категорий;</w:t>
      </w:r>
    </w:p>
    <w:p w:rsidR="00176795" w:rsidRDefault="00176795">
      <w:pPr>
        <w:pStyle w:val="ConsPlusNormal"/>
        <w:spacing w:before="220"/>
        <w:ind w:firstLine="540"/>
        <w:jc w:val="both"/>
      </w:pPr>
      <w:r>
        <w:t>составление планов по профилактике и оздоровлению от бруцеллеза по каждому неблагополучному пункту;</w:t>
      </w:r>
    </w:p>
    <w:p w:rsidR="00176795" w:rsidRDefault="00176795">
      <w:pPr>
        <w:pStyle w:val="ConsPlusNormal"/>
        <w:spacing w:before="220"/>
        <w:ind w:firstLine="540"/>
        <w:jc w:val="both"/>
      </w:pPr>
      <w:r>
        <w:t>обеспечение всех сельскохозяйственных предприятий и ветеринарных учреждений биологическими препаратами, дезинфекционными и расходными материалами ветеринарного назначения;</w:t>
      </w:r>
    </w:p>
    <w:p w:rsidR="00176795" w:rsidRDefault="00176795">
      <w:pPr>
        <w:pStyle w:val="ConsPlusNormal"/>
        <w:spacing w:before="220"/>
        <w:ind w:firstLine="540"/>
        <w:jc w:val="both"/>
      </w:pPr>
      <w:r>
        <w:t>проведение искусственного осеменения коров в частном секторе;</w:t>
      </w:r>
    </w:p>
    <w:p w:rsidR="00176795" w:rsidRDefault="00176795">
      <w:pPr>
        <w:pStyle w:val="ConsPlusNormal"/>
        <w:spacing w:before="220"/>
        <w:ind w:firstLine="540"/>
        <w:jc w:val="both"/>
      </w:pPr>
      <w:r>
        <w:t>введение системы учета сельскохозяйственных животных путем проведения идентификации (</w:t>
      </w:r>
      <w:proofErr w:type="spellStart"/>
      <w:r>
        <w:t>биркование</w:t>
      </w:r>
      <w:proofErr w:type="spellEnd"/>
      <w:r>
        <w:t>);</w:t>
      </w:r>
    </w:p>
    <w:p w:rsidR="00176795" w:rsidRDefault="00176795">
      <w:pPr>
        <w:pStyle w:val="ConsPlusNormal"/>
        <w:spacing w:before="220"/>
        <w:ind w:firstLine="540"/>
        <w:jc w:val="both"/>
      </w:pPr>
      <w:r>
        <w:t>оснащение ГБУ "Республиканская ветеринарная лаборатория" оборудованием для диагностики бруцеллеза методом иммуноферментного анализа (метод ИФА);</w:t>
      </w:r>
    </w:p>
    <w:p w:rsidR="00176795" w:rsidRDefault="00176795">
      <w:pPr>
        <w:pStyle w:val="ConsPlusNormal"/>
        <w:spacing w:before="220"/>
        <w:ind w:firstLine="540"/>
        <w:jc w:val="both"/>
      </w:pPr>
      <w:r>
        <w:t>материально-техническое обеспечение подведомственных Управлению ветеринарии Республики Северная Осетия-Алания учреждений;</w:t>
      </w:r>
    </w:p>
    <w:p w:rsidR="00176795" w:rsidRDefault="00176795">
      <w:pPr>
        <w:pStyle w:val="ConsPlusNormal"/>
        <w:spacing w:before="220"/>
        <w:ind w:firstLine="540"/>
        <w:jc w:val="both"/>
      </w:pPr>
      <w:r>
        <w:t>приобретение передвижных лабораторных комплексов для диагностики особо опасных инфекций;</w:t>
      </w:r>
    </w:p>
    <w:p w:rsidR="00176795" w:rsidRDefault="00176795">
      <w:pPr>
        <w:pStyle w:val="ConsPlusNormal"/>
        <w:spacing w:before="220"/>
        <w:ind w:firstLine="540"/>
        <w:jc w:val="both"/>
      </w:pPr>
      <w:r>
        <w:t>приобретение автомобилей на базе ГАЗ-2705 "Газель" для перевозки на убой больных бруцеллезом животных;</w:t>
      </w:r>
    </w:p>
    <w:p w:rsidR="00176795" w:rsidRDefault="00176795">
      <w:pPr>
        <w:pStyle w:val="ConsPlusNormal"/>
        <w:spacing w:before="220"/>
        <w:ind w:firstLine="540"/>
        <w:jc w:val="both"/>
      </w:pPr>
      <w:r>
        <w:t>строительство и ввод в эксплуатацию специальных площадок для убоя больных бруцеллезом животных и линии по переработке мяса;</w:t>
      </w:r>
    </w:p>
    <w:p w:rsidR="00176795" w:rsidRDefault="00176795">
      <w:pPr>
        <w:pStyle w:val="ConsPlusNormal"/>
        <w:spacing w:before="220"/>
        <w:ind w:firstLine="540"/>
        <w:jc w:val="both"/>
      </w:pPr>
      <w:r>
        <w:t>обустройство мест для проведения диагностических исследований на бруцеллез в населенных пунктах (установка раскола);</w:t>
      </w:r>
    </w:p>
    <w:p w:rsidR="00176795" w:rsidRDefault="00176795">
      <w:pPr>
        <w:pStyle w:val="ConsPlusNormal"/>
        <w:spacing w:before="220"/>
        <w:ind w:firstLine="540"/>
        <w:jc w:val="both"/>
      </w:pPr>
      <w:r>
        <w:t>повышение информированности специалистов, населения республики об эпизоотической ситуации и мерах по предупреждению заноса, распространения и ликвидации бруцеллеза;</w:t>
      </w:r>
    </w:p>
    <w:p w:rsidR="00176795" w:rsidRDefault="00176795">
      <w:pPr>
        <w:pStyle w:val="ConsPlusNormal"/>
        <w:spacing w:before="220"/>
        <w:ind w:firstLine="540"/>
        <w:jc w:val="both"/>
      </w:pPr>
      <w:r>
        <w:t>направление ветеринарных специалистов на подготовку, переподготовку и курсы повышения квалификации.</w:t>
      </w:r>
    </w:p>
    <w:p w:rsidR="00176795" w:rsidRDefault="00176795">
      <w:pPr>
        <w:pStyle w:val="ConsPlusNormal"/>
        <w:spacing w:before="220"/>
        <w:ind w:firstLine="540"/>
        <w:jc w:val="both"/>
      </w:pPr>
      <w:proofErr w:type="gramStart"/>
      <w:r>
        <w:t>Финансирование мероприятий подпрограммы из федерального и республиканского бюджетов будет осуществляться путем поставки в республику биопрепаратов для проведения лабораторных исследований и вакцинации животных, а также на приобретение оборудования, дезинфекционных установок и дезинфекционных средств лабораторных комплексов и подготовку специалистов.</w:t>
      </w:r>
      <w:proofErr w:type="gramEnd"/>
    </w:p>
    <w:p w:rsidR="00176795" w:rsidRDefault="00176795">
      <w:pPr>
        <w:pStyle w:val="ConsPlusNormal"/>
        <w:ind w:firstLine="540"/>
        <w:jc w:val="both"/>
      </w:pPr>
    </w:p>
    <w:p w:rsidR="00176795" w:rsidRDefault="00176795">
      <w:pPr>
        <w:pStyle w:val="ConsPlusNormal"/>
        <w:jc w:val="center"/>
        <w:outlineLvl w:val="2"/>
      </w:pPr>
      <w:r>
        <w:t>4. Ресурсного обеспечения подпрограммы</w:t>
      </w:r>
    </w:p>
    <w:p w:rsidR="00176795" w:rsidRDefault="00176795">
      <w:pPr>
        <w:pStyle w:val="ConsPlusNormal"/>
        <w:ind w:firstLine="540"/>
        <w:jc w:val="both"/>
      </w:pPr>
    </w:p>
    <w:p w:rsidR="00176795" w:rsidRDefault="00176795">
      <w:pPr>
        <w:pStyle w:val="ConsPlusNormal"/>
        <w:ind w:firstLine="540"/>
        <w:jc w:val="both"/>
      </w:pPr>
      <w:r>
        <w:t xml:space="preserve">Подпрограмма направлена на выполнение задач в области обеспечения эпизоотического </w:t>
      </w:r>
      <w:r>
        <w:lastRenderedPageBreak/>
        <w:t>благополучия территории республики, сохранения здоровья животных, осуществления государственного регионального ветеринарного надзора за соблюдением ветеринарного законодательства, обеспечения выпуска безопасной в ветеринарно-санитарном отношении продукции животного происхождения, достижения намеченных целей и улучшения материально-технического потенциала ветеринарной службы Республики Северная Осетия-Алания.</w:t>
      </w:r>
    </w:p>
    <w:p w:rsidR="00176795" w:rsidRDefault="00176795">
      <w:pPr>
        <w:pStyle w:val="ConsPlusNormal"/>
        <w:spacing w:before="220"/>
        <w:ind w:firstLine="540"/>
        <w:jc w:val="both"/>
      </w:pPr>
      <w:r>
        <w:t>Реализацию подпрограммы планируется осуществить за счет средств федерального и республиканского бюджетов. Общий объем финансирования мероприятий подпрограммы составляет 54634,5 тыс. рублей, в том числе за счет средств федерального бюджета - 14463,0 тыс. руб., республиканского бюджета - 40171,5 тыс. руб.</w:t>
      </w:r>
    </w:p>
    <w:p w:rsidR="00176795" w:rsidRDefault="00176795">
      <w:pPr>
        <w:pStyle w:val="ConsPlusNormal"/>
        <w:jc w:val="both"/>
      </w:pPr>
      <w:r>
        <w:t xml:space="preserve">(в ред. </w:t>
      </w:r>
      <w:hyperlink r:id="rId94"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Средства республиканского бюджета Республики Северная Осетия-Алания будут направлены на обеспечение деятельности подведомственных государственных учреждений, содержание Управления ветеринарии Республики Северная Осетия-Алания, реализацию мероприятий, направленных на проведение противоэпизоотических мероприятий на территории республики, развитие и поддержание материально-технической базы государственной ветеринарной службы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 xml:space="preserve">Нормативно-правовое регулирование выполнения мероприятий подпрограммы представлено в </w:t>
      </w:r>
      <w:hyperlink w:anchor="P13039" w:history="1">
        <w:r>
          <w:rPr>
            <w:color w:val="0000FF"/>
          </w:rPr>
          <w:t>приложении 6</w:t>
        </w:r>
      </w:hyperlink>
      <w:r>
        <w:t xml:space="preserve"> к государственной программе.</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республикой, с участием государственных корпораций,</w:t>
      </w:r>
    </w:p>
    <w:p w:rsidR="00176795" w:rsidRDefault="00176795">
      <w:pPr>
        <w:pStyle w:val="ConsPlusNormal"/>
        <w:jc w:val="center"/>
      </w:pPr>
      <w:r>
        <w:t>акционерных обществ 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в размере от 20 до 50 процентов общих затрат на мероприятие.</w:t>
      </w:r>
    </w:p>
    <w:p w:rsidR="00176795" w:rsidRDefault="00176795">
      <w:pPr>
        <w:pStyle w:val="ConsPlusNormal"/>
        <w:spacing w:before="220"/>
        <w:ind w:firstLine="540"/>
        <w:jc w:val="both"/>
      </w:pPr>
      <w:r>
        <w:t>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Республики Северная Осетия-Алания и других источников.</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Республики Северная Осетия-Алания на осуществление мероприятий подпрограммы в 2014 - 2020 годах составляет 73458,4 тыс. рублей.</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proofErr w:type="gramStart"/>
      <w:r>
        <w:t xml:space="preserve">Биологические риски обусловлены возможностью сохранения после ликвидации очагов инфекционных болезней на территории Республики Северная Осетия-Алания биологических и иных объектов, содержащих вирусы, заносом вируса из соседних республик мигрирующими дикими кабанами, а также снижением патогенности циркулирующих в Российской Федерации вирусов, что затруднит своевременное обнаружение инфицированных животных и повысит вероятность </w:t>
      </w:r>
      <w:r>
        <w:lastRenderedPageBreak/>
        <w:t>распространения болезни на территории республики.</w:t>
      </w:r>
      <w:proofErr w:type="gramEnd"/>
    </w:p>
    <w:p w:rsidR="00176795" w:rsidRDefault="00176795">
      <w:pPr>
        <w:pStyle w:val="ConsPlusNormal"/>
        <w:spacing w:before="220"/>
        <w:ind w:firstLine="540"/>
        <w:jc w:val="both"/>
      </w:pPr>
      <w:r>
        <w:t>Ресурсные риски обусловлены снижением возможностей финансирования подпрограммы из бюджетных и внебюджетных источников в результате развития международного экономического кризиса.</w:t>
      </w:r>
    </w:p>
    <w:p w:rsidR="00176795" w:rsidRDefault="00176795">
      <w:pPr>
        <w:pStyle w:val="ConsPlusNormal"/>
        <w:spacing w:before="220"/>
        <w:ind w:firstLine="540"/>
        <w:jc w:val="both"/>
      </w:pPr>
      <w:r>
        <w:t>Законодательные риски выражают в недостаточном совершенстве законодательной базы из-за сложной системы утверждения нормативных правовых документов и внесения изменений в них.</w:t>
      </w:r>
    </w:p>
    <w:p w:rsidR="00176795" w:rsidRDefault="00176795">
      <w:pPr>
        <w:pStyle w:val="ConsPlusNormal"/>
        <w:spacing w:before="220"/>
        <w:ind w:firstLine="540"/>
        <w:jc w:val="both"/>
      </w:pPr>
      <w:r>
        <w:t>Правовые и организационные риски обусловлены отсутствием обязательного, чрезвычайного статуса решений специальных противоэпизоотических комиссий, недостаточным уровнем кооперации владельцев, ветеринарных служб и администраций территорий, непониманием опасности инфекционных процессов хозяйствующими субъектами и населением, сокрытием ранних фактов заболевания и падежа животных, отсутствием единой политики в отношении дикой фауны.</w:t>
      </w:r>
    </w:p>
    <w:p w:rsidR="00176795" w:rsidRDefault="00176795">
      <w:pPr>
        <w:pStyle w:val="ConsPlusNormal"/>
        <w:spacing w:before="220"/>
        <w:ind w:firstLine="540"/>
        <w:jc w:val="both"/>
      </w:pPr>
      <w:r>
        <w:t>Внешние риски обусловлены вероятностью биологических диверсий или террористических атак.</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34" w:name="P1942"/>
      <w:bookmarkEnd w:id="34"/>
      <w:r>
        <w:t>ПОДПРОГРАММА 8</w:t>
      </w:r>
    </w:p>
    <w:p w:rsidR="00176795" w:rsidRDefault="00176795">
      <w:pPr>
        <w:pStyle w:val="ConsPlusTitle"/>
        <w:jc w:val="center"/>
      </w:pPr>
      <w:r>
        <w:t>"УСТОЙЧИВОЕ РАЗВИТИЕ СЕЛЬСКИХ ТЕРРИТОРИЙ</w:t>
      </w:r>
    </w:p>
    <w:p w:rsidR="00176795" w:rsidRDefault="00176795">
      <w:pPr>
        <w:pStyle w:val="ConsPlusTitle"/>
        <w:jc w:val="center"/>
      </w:pPr>
      <w:r>
        <w:t>РЕСПУБЛИКИ СЕВЕРНАЯ ОСЕТИЯ-АЛАНИЯ"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(в ред. Постановлений Правительства Республики</w:t>
            </w:r>
            <w:proofErr w:type="gramEnd"/>
          </w:p>
          <w:p w:rsidR="00176795" w:rsidRDefault="00176795">
            <w:pPr>
              <w:pStyle w:val="ConsPlusNormal"/>
              <w:jc w:val="center"/>
            </w:pPr>
            <w:proofErr w:type="gramStart"/>
            <w:r>
              <w:rPr>
                <w:color w:val="392C69"/>
              </w:rPr>
              <w:t xml:space="preserve">Северная Осетия-Алания от 12.09.2017 </w:t>
            </w:r>
            <w:hyperlink r:id="rId95" w:history="1">
              <w:r>
                <w:rPr>
                  <w:color w:val="0000FF"/>
                </w:rPr>
                <w:t>N 343</w:t>
              </w:r>
            </w:hyperlink>
            <w:r>
              <w:rPr>
                <w:color w:val="392C69"/>
              </w:rPr>
              <w:t xml:space="preserve">, от 03.04.2018 </w:t>
            </w:r>
            <w:hyperlink r:id="rId96" w:history="1">
              <w:r>
                <w:rPr>
                  <w:color w:val="0000FF"/>
                </w:rPr>
                <w:t>N 112</w:t>
              </w:r>
            </w:hyperlink>
            <w:r>
              <w:rPr>
                <w:color w:val="392C69"/>
              </w:rPr>
              <w:t>)</w:t>
            </w:r>
            <w:proofErr w:type="gramEnd"/>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Органы местного самоуправления муниципальных районов Республики Северная Осетия-Алания (по согласованию);</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2103" w:history="1">
              <w:r>
                <w:rPr>
                  <w:color w:val="0000FF"/>
                </w:rPr>
                <w:t>мероприятие 8.1</w:t>
              </w:r>
            </w:hyperlink>
            <w:r>
              <w:t>. Улучшение жилищных условий граждан, проживающих в сельской местности, в том числе молодых семей и молодых специалистов;</w:t>
            </w:r>
          </w:p>
          <w:p w:rsidR="00176795" w:rsidRDefault="00176795">
            <w:pPr>
              <w:pStyle w:val="ConsPlusNormal"/>
            </w:pPr>
            <w:r>
              <w:t xml:space="preserve">основное </w:t>
            </w:r>
            <w:hyperlink w:anchor="P2131" w:history="1">
              <w:r>
                <w:rPr>
                  <w:color w:val="0000FF"/>
                </w:rPr>
                <w:t>мероприятие 8.2</w:t>
              </w:r>
            </w:hyperlink>
            <w:r>
              <w:t>. Развитие сети общеобразовательных учреждений в сельской местности;</w:t>
            </w:r>
          </w:p>
          <w:p w:rsidR="00176795" w:rsidRDefault="00176795">
            <w:pPr>
              <w:pStyle w:val="ConsPlusNormal"/>
            </w:pPr>
            <w:r>
              <w:t xml:space="preserve">основное </w:t>
            </w:r>
            <w:hyperlink w:anchor="P2137" w:history="1">
              <w:r>
                <w:rPr>
                  <w:color w:val="0000FF"/>
                </w:rPr>
                <w:t>мероприятие 8.3</w:t>
              </w:r>
            </w:hyperlink>
            <w:r>
              <w:t>. Развитие сети фельдшерско-акушерских пунктов и офисов врачей общей практики в сельской местности;</w:t>
            </w:r>
          </w:p>
          <w:p w:rsidR="00176795" w:rsidRDefault="00176795">
            <w:pPr>
              <w:pStyle w:val="ConsPlusNormal"/>
            </w:pPr>
            <w:r>
              <w:t xml:space="preserve">основное </w:t>
            </w:r>
            <w:hyperlink w:anchor="P2154" w:history="1">
              <w:r>
                <w:rPr>
                  <w:color w:val="0000FF"/>
                </w:rPr>
                <w:t>мероприятие 8.4</w:t>
              </w:r>
            </w:hyperlink>
            <w:r>
              <w:t xml:space="preserve">. Развитие сети плоскостных спортивных сооружений в сельской </w:t>
            </w:r>
            <w:r>
              <w:lastRenderedPageBreak/>
              <w:t>местности;</w:t>
            </w:r>
          </w:p>
          <w:p w:rsidR="00176795" w:rsidRDefault="00176795">
            <w:pPr>
              <w:pStyle w:val="ConsPlusNormal"/>
            </w:pPr>
            <w:r>
              <w:t xml:space="preserve">основное </w:t>
            </w:r>
            <w:hyperlink w:anchor="P2160" w:history="1">
              <w:r>
                <w:rPr>
                  <w:color w:val="0000FF"/>
                </w:rPr>
                <w:t>мероприятие 8.5</w:t>
              </w:r>
            </w:hyperlink>
            <w:r>
              <w:t>. Развитие сети учреждений культурно-досугового типа в сельской местности;</w:t>
            </w:r>
          </w:p>
          <w:p w:rsidR="00176795" w:rsidRDefault="00176795">
            <w:pPr>
              <w:pStyle w:val="ConsPlusNormal"/>
            </w:pPr>
            <w:r>
              <w:t xml:space="preserve">основное </w:t>
            </w:r>
            <w:hyperlink w:anchor="P2166" w:history="1">
              <w:r>
                <w:rPr>
                  <w:color w:val="0000FF"/>
                </w:rPr>
                <w:t>мероприятие 8.6</w:t>
              </w:r>
            </w:hyperlink>
            <w:r>
              <w:t>. Развитие газификации в сельской местности;</w:t>
            </w:r>
          </w:p>
          <w:p w:rsidR="00176795" w:rsidRDefault="00176795">
            <w:pPr>
              <w:pStyle w:val="ConsPlusNormal"/>
            </w:pPr>
            <w:r>
              <w:t xml:space="preserve">основное </w:t>
            </w:r>
            <w:hyperlink w:anchor="P2178" w:history="1">
              <w:r>
                <w:rPr>
                  <w:color w:val="0000FF"/>
                </w:rPr>
                <w:t>мероприятие 8.7</w:t>
              </w:r>
            </w:hyperlink>
            <w:r>
              <w:t>. Развитие водоснабжения в сельской местности;</w:t>
            </w:r>
          </w:p>
          <w:p w:rsidR="00176795" w:rsidRDefault="00176795">
            <w:pPr>
              <w:pStyle w:val="ConsPlusNormal"/>
            </w:pPr>
            <w:r>
              <w:t xml:space="preserve">основное </w:t>
            </w:r>
            <w:hyperlink w:anchor="P2188" w:history="1">
              <w:r>
                <w:rPr>
                  <w:color w:val="0000FF"/>
                </w:rPr>
                <w:t>мероприятие 8.8</w:t>
              </w:r>
            </w:hyperlink>
            <w:r>
              <w:t>. Развитие сети автомобильных дорог, ведущих к общественно значимым объектам сельских населенных пунктов, объектами производства и переработки сельскохозяйственной продукции;</w:t>
            </w:r>
          </w:p>
          <w:p w:rsidR="00176795" w:rsidRDefault="00176795">
            <w:pPr>
              <w:pStyle w:val="ConsPlusNormal"/>
            </w:pPr>
            <w:r>
              <w:t xml:space="preserve">основное </w:t>
            </w:r>
            <w:hyperlink w:anchor="P2196" w:history="1">
              <w:r>
                <w:rPr>
                  <w:color w:val="0000FF"/>
                </w:rPr>
                <w:t>мероприятие 8.9</w:t>
              </w:r>
            </w:hyperlink>
            <w:r>
              <w:t>. Реализация проектов комплексного обустройства площадок под компактную жилищную застройку в сельской местности;</w:t>
            </w:r>
          </w:p>
          <w:p w:rsidR="00176795" w:rsidRDefault="00176795">
            <w:pPr>
              <w:pStyle w:val="ConsPlusNormal"/>
            </w:pPr>
            <w:r>
              <w:t xml:space="preserve">основное </w:t>
            </w:r>
            <w:hyperlink w:anchor="P2217" w:history="1">
              <w:r>
                <w:rPr>
                  <w:color w:val="0000FF"/>
                </w:rPr>
                <w:t>мероприятие 8.10</w:t>
              </w:r>
            </w:hyperlink>
            <w:r>
              <w:t xml:space="preserve">. </w:t>
            </w:r>
            <w:proofErr w:type="spellStart"/>
            <w:r>
              <w:t>Грантовая</w:t>
            </w:r>
            <w:proofErr w:type="spellEnd"/>
            <w:r>
              <w:t xml:space="preserve"> поддержка местных инициатив граждан, проживающих в сельской местности;</w:t>
            </w:r>
          </w:p>
          <w:p w:rsidR="00176795" w:rsidRDefault="00176795">
            <w:pPr>
              <w:pStyle w:val="ConsPlusNormal"/>
            </w:pPr>
            <w:r>
              <w:t>основное мероприятие 8.11. Поощрение и популяризации достижений в сфере развития сельских территорий</w:t>
            </w:r>
          </w:p>
        </w:tc>
      </w:tr>
      <w:tr w:rsidR="00176795">
        <w:tc>
          <w:tcPr>
            <w:tcW w:w="3480" w:type="dxa"/>
            <w:tcBorders>
              <w:top w:val="nil"/>
              <w:left w:val="nil"/>
              <w:bottom w:val="nil"/>
              <w:right w:val="nil"/>
            </w:tcBorders>
          </w:tcPr>
          <w:p w:rsidR="00176795" w:rsidRDefault="00176795">
            <w:pPr>
              <w:pStyle w:val="ConsPlusNormal"/>
            </w:pPr>
            <w:r>
              <w:lastRenderedPageBreak/>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Укрепление и качественное улучшение условий жизнедеятельности в сельской местности;</w:t>
            </w:r>
          </w:p>
          <w:p w:rsidR="00176795" w:rsidRDefault="00176795">
            <w:pPr>
              <w:pStyle w:val="ConsPlusNormal"/>
            </w:pPr>
            <w: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76795" w:rsidRDefault="00176795">
            <w:pPr>
              <w:pStyle w:val="ConsPlusNormal"/>
            </w:pPr>
            <w:r>
              <w:t>активизация участия граждан, проживающих в сельской местности, в решении вопросов местного значения;</w:t>
            </w:r>
          </w:p>
          <w:p w:rsidR="00176795" w:rsidRDefault="00176795">
            <w:pPr>
              <w:pStyle w:val="ConsPlusNormal"/>
            </w:pPr>
            <w:r>
              <w:t>формирование позитивного отношения к сельскому образу жизни</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Комплексное обустройство объектами социальной и инженерной инфраструктуры сельских поселений;</w:t>
            </w:r>
          </w:p>
          <w:p w:rsidR="00176795" w:rsidRDefault="00176795">
            <w:pPr>
              <w:pStyle w:val="ConsPlusNormal"/>
            </w:pPr>
            <w: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176795" w:rsidRDefault="00176795">
            <w:pPr>
              <w:pStyle w:val="ConsPlusNormal"/>
            </w:pPr>
            <w:proofErr w:type="gramStart"/>
            <w:r>
              <w:t xml:space="preserve">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расположенным в сельской местности, в которых осуществляются </w:t>
            </w:r>
            <w:r>
              <w:lastRenderedPageBreak/>
              <w:t>инвестиционные проекты в сфере агропромышленного комплекса, на объекты строительства и реконструкции</w:t>
            </w:r>
            <w:proofErr w:type="gramEnd"/>
            <w: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76795" w:rsidRDefault="00176795">
            <w:pPr>
              <w:pStyle w:val="ConsPlusNormal"/>
            </w:pPr>
            <w:r>
              <w:t>поддержка инициатив граждан, проживающих в сельской местности, по улучшению условий жизнедеятельности;</w:t>
            </w:r>
          </w:p>
          <w:p w:rsidR="00176795" w:rsidRDefault="00176795">
            <w:pPr>
              <w:pStyle w:val="ConsPlusNormal"/>
            </w:pPr>
            <w:r>
              <w:t>поощрение и популяризация достижений в сфере развития сельских территорий.</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Ввод (приобретение) жилья для граждан, проживающих в сельской местности, в том числе для молодых семей и молодых специалистов;</w:t>
            </w:r>
          </w:p>
          <w:p w:rsidR="00176795" w:rsidRDefault="00176795">
            <w:pPr>
              <w:pStyle w:val="ConsPlusNormal"/>
            </w:pPr>
            <w:r>
              <w:t>ввод в действие общеобразовательных организаций в сельской местности;</w:t>
            </w:r>
          </w:p>
          <w:p w:rsidR="00176795" w:rsidRDefault="00176795">
            <w:pPr>
              <w:pStyle w:val="ConsPlusNormal"/>
            </w:pPr>
            <w:r>
              <w:t>ввод в действие фельдшерско-акушерских пунктов в сельской местности;</w:t>
            </w:r>
          </w:p>
          <w:p w:rsidR="00176795" w:rsidRDefault="00176795">
            <w:pPr>
              <w:pStyle w:val="ConsPlusNormal"/>
            </w:pPr>
            <w:r>
              <w:t>ввод в действие плоскостных спортивных сооружений в сельской местности;</w:t>
            </w:r>
          </w:p>
          <w:p w:rsidR="00176795" w:rsidRDefault="00176795">
            <w:pPr>
              <w:pStyle w:val="ConsPlusNormal"/>
            </w:pPr>
            <w:r>
              <w:t>ввод в действие учреждений культурно-досугового типа в сельской местности;</w:t>
            </w:r>
          </w:p>
          <w:p w:rsidR="00176795" w:rsidRDefault="00176795">
            <w:pPr>
              <w:pStyle w:val="ConsPlusNormal"/>
            </w:pPr>
            <w:r>
              <w:t>ввод в действие распределительных газовых сетей;</w:t>
            </w:r>
          </w:p>
          <w:p w:rsidR="00176795" w:rsidRDefault="00176795">
            <w:pPr>
              <w:pStyle w:val="ConsPlusNormal"/>
            </w:pPr>
            <w:r>
              <w:t>ввод в действие локальных водопроводов;</w:t>
            </w:r>
          </w:p>
          <w:p w:rsidR="00176795" w:rsidRDefault="00176795">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176795" w:rsidRDefault="00176795">
            <w:pPr>
              <w:pStyle w:val="ConsPlusNormal"/>
            </w:pPr>
            <w:r>
              <w:t>количество реализованных проектов местных инициатив граждан, проживающих в сельской местности, получивших грантовую поддержку;</w:t>
            </w:r>
          </w:p>
          <w:p w:rsidR="00176795" w:rsidRDefault="0017679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176795">
        <w:tc>
          <w:tcPr>
            <w:tcW w:w="3480" w:type="dxa"/>
            <w:tcBorders>
              <w:top w:val="nil"/>
              <w:left w:val="nil"/>
              <w:bottom w:val="nil"/>
              <w:right w:val="nil"/>
            </w:tcBorders>
          </w:tcPr>
          <w:p w:rsidR="00176795" w:rsidRDefault="00176795">
            <w:pPr>
              <w:pStyle w:val="ConsPlusNormal"/>
            </w:pPr>
            <w:r>
              <w:t>Срок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Объемы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425411,9 тыс. рублей (в текущих ценах), в том числе:</w:t>
            </w:r>
          </w:p>
          <w:p w:rsidR="00176795" w:rsidRDefault="00176795">
            <w:pPr>
              <w:pStyle w:val="ConsPlusNormal"/>
            </w:pPr>
            <w:r>
              <w:t>за счет средств федерального бюджета - 197801,5 тыс. рублей, в том числе по годам:</w:t>
            </w:r>
          </w:p>
          <w:p w:rsidR="00176795" w:rsidRDefault="00176795">
            <w:pPr>
              <w:pStyle w:val="ConsPlusNormal"/>
            </w:pPr>
            <w:r>
              <w:t>в 2014 году - 7069,0 тыс. рублей;</w:t>
            </w:r>
          </w:p>
          <w:p w:rsidR="00176795" w:rsidRDefault="00176795">
            <w:pPr>
              <w:pStyle w:val="ConsPlusNormal"/>
            </w:pPr>
            <w:r>
              <w:t>в 2015 году - 11789,0 тыс. рублей;</w:t>
            </w:r>
          </w:p>
          <w:p w:rsidR="00176795" w:rsidRDefault="00176795">
            <w:pPr>
              <w:pStyle w:val="ConsPlusNormal"/>
            </w:pPr>
            <w:r>
              <w:t>в 2016 году - 38731,2 тыс. рублей;</w:t>
            </w:r>
          </w:p>
          <w:p w:rsidR="00176795" w:rsidRDefault="00176795">
            <w:pPr>
              <w:pStyle w:val="ConsPlusNormal"/>
            </w:pPr>
            <w:r>
              <w:t>в 2017 году - 35397,8 тыс. рублей;</w:t>
            </w:r>
          </w:p>
          <w:p w:rsidR="00176795" w:rsidRDefault="00176795">
            <w:pPr>
              <w:pStyle w:val="ConsPlusNormal"/>
            </w:pPr>
            <w:r>
              <w:lastRenderedPageBreak/>
              <w:t>в 2018 году - 64284,9 тыс. рублей;</w:t>
            </w:r>
          </w:p>
          <w:p w:rsidR="00176795" w:rsidRDefault="00176795">
            <w:pPr>
              <w:pStyle w:val="ConsPlusNormal"/>
            </w:pPr>
            <w:r>
              <w:t>в 2019 году - 20016,3 тыс. рублей;</w:t>
            </w:r>
          </w:p>
          <w:p w:rsidR="00176795" w:rsidRDefault="00176795">
            <w:pPr>
              <w:pStyle w:val="ConsPlusNormal"/>
            </w:pPr>
            <w:r>
              <w:t>в 2020 году - 20513,3 тыс. рублей;</w:t>
            </w:r>
          </w:p>
          <w:p w:rsidR="00176795" w:rsidRDefault="00176795">
            <w:pPr>
              <w:pStyle w:val="ConsPlusNormal"/>
            </w:pPr>
            <w:r>
              <w:t>за счет средств республиканского бюджета Республики Северная Осетия-Алания - 183724,0 тыс. рублей, в том числе по годам:</w:t>
            </w:r>
          </w:p>
          <w:p w:rsidR="00176795" w:rsidRDefault="00176795">
            <w:pPr>
              <w:pStyle w:val="ConsPlusNormal"/>
            </w:pPr>
            <w:r>
              <w:t>в 2014 году - 22764,2 тыс. рублей;</w:t>
            </w:r>
          </w:p>
          <w:p w:rsidR="00176795" w:rsidRDefault="00176795">
            <w:pPr>
              <w:pStyle w:val="ConsPlusNormal"/>
            </w:pPr>
            <w:r>
              <w:t>в 2015 году - 6022,0 тыс. рублей;</w:t>
            </w:r>
          </w:p>
          <w:p w:rsidR="00176795" w:rsidRDefault="00176795">
            <w:pPr>
              <w:pStyle w:val="ConsPlusNormal"/>
            </w:pPr>
            <w:r>
              <w:t>в 2016 году - 42476,0 тыс. рублей;</w:t>
            </w:r>
          </w:p>
          <w:p w:rsidR="00176795" w:rsidRDefault="00176795">
            <w:pPr>
              <w:pStyle w:val="ConsPlusNormal"/>
            </w:pPr>
            <w:r>
              <w:t>в 2017 году - 26245,1 тыс. рублей;</w:t>
            </w:r>
          </w:p>
          <w:p w:rsidR="00176795" w:rsidRDefault="00176795">
            <w:pPr>
              <w:pStyle w:val="ConsPlusNormal"/>
            </w:pPr>
            <w:r>
              <w:t>в 2018 году - 14912,4 тыс. рублей;</w:t>
            </w:r>
          </w:p>
          <w:p w:rsidR="00176795" w:rsidRDefault="00176795">
            <w:pPr>
              <w:pStyle w:val="ConsPlusNormal"/>
            </w:pPr>
            <w:r>
              <w:t>в 2019 году - 34477,3 тыс. рублей;</w:t>
            </w:r>
          </w:p>
          <w:p w:rsidR="00176795" w:rsidRDefault="00176795">
            <w:pPr>
              <w:pStyle w:val="ConsPlusNormal"/>
            </w:pPr>
            <w:r>
              <w:t>в 2020 году - 36827,0 тыс. рублей;</w:t>
            </w:r>
          </w:p>
          <w:p w:rsidR="00176795" w:rsidRDefault="00176795">
            <w:pPr>
              <w:pStyle w:val="ConsPlusNormal"/>
            </w:pPr>
            <w:r>
              <w:t>за счет средств местных бюджетов муниципальных образований - 10465,6 тыс. рублей, в том числе по годам:</w:t>
            </w:r>
          </w:p>
          <w:p w:rsidR="00176795" w:rsidRDefault="00176795">
            <w:pPr>
              <w:pStyle w:val="ConsPlusNormal"/>
            </w:pPr>
            <w:r>
              <w:t>в 2014 году - 2179,0 тыс. рублей;</w:t>
            </w:r>
          </w:p>
          <w:p w:rsidR="00176795" w:rsidRDefault="00176795">
            <w:pPr>
              <w:pStyle w:val="ConsPlusNormal"/>
            </w:pPr>
            <w:r>
              <w:t>в 2015 году - 2401,5 тыс. рублей;</w:t>
            </w:r>
          </w:p>
          <w:p w:rsidR="00176795" w:rsidRDefault="00176795">
            <w:pPr>
              <w:pStyle w:val="ConsPlusNormal"/>
            </w:pPr>
            <w:r>
              <w:t>в 2016 году - 2274,0 тыс. рублей;</w:t>
            </w:r>
          </w:p>
          <w:p w:rsidR="00176795" w:rsidRDefault="00176795">
            <w:pPr>
              <w:pStyle w:val="ConsPlusNormal"/>
            </w:pPr>
            <w:r>
              <w:t>в 2017 году - 3611,1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p w:rsidR="00176795" w:rsidRDefault="00176795">
            <w:pPr>
              <w:pStyle w:val="ConsPlusNormal"/>
            </w:pPr>
            <w:r>
              <w:t>за счет средств внебюджетных источников - 33420,8 тыс. рублей, в том числе по годам:</w:t>
            </w:r>
          </w:p>
          <w:p w:rsidR="00176795" w:rsidRDefault="00176795">
            <w:pPr>
              <w:pStyle w:val="ConsPlusNormal"/>
            </w:pPr>
            <w:r>
              <w:t>в 2014 году - 6545,0 тыс. рублей;</w:t>
            </w:r>
          </w:p>
          <w:p w:rsidR="00176795" w:rsidRDefault="00176795">
            <w:pPr>
              <w:pStyle w:val="ConsPlusNormal"/>
            </w:pPr>
            <w:r>
              <w:t>в 2015 году - 8662,5 тыс. рублей;</w:t>
            </w:r>
          </w:p>
          <w:p w:rsidR="00176795" w:rsidRDefault="00176795">
            <w:pPr>
              <w:pStyle w:val="ConsPlusNormal"/>
            </w:pPr>
            <w:r>
              <w:t>в 2016 году - 7380,0 тыс. рублей;</w:t>
            </w:r>
          </w:p>
          <w:p w:rsidR="00176795" w:rsidRDefault="00176795">
            <w:pPr>
              <w:pStyle w:val="ConsPlusNormal"/>
            </w:pPr>
            <w:r>
              <w:t>в 2017 году - 10833,3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97"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Ввод (приобретение) 12,270 тыс. кв. метров общей площади жилых помещений в сельской местности для граждан, проживающих в сельской местности, в том числе молодых семей и молодых специалистов, из них 8,6 тыс. кв. метров для молодых семей и молодых специалистов;</w:t>
            </w:r>
          </w:p>
          <w:p w:rsidR="00176795" w:rsidRDefault="00176795">
            <w:pPr>
              <w:pStyle w:val="ConsPlusNormal"/>
            </w:pPr>
            <w:r>
              <w:t>удовлетворение потребности организаций агропромышленного комплекса и социальной сферы села в молодых специалистах;</w:t>
            </w:r>
          </w:p>
          <w:p w:rsidR="00176795" w:rsidRDefault="00176795">
            <w:pPr>
              <w:pStyle w:val="ConsPlusNormal"/>
            </w:pPr>
            <w:r>
              <w:t xml:space="preserve">достижение экономического эффекта за счет реализации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w:t>
            </w:r>
            <w:r>
              <w:lastRenderedPageBreak/>
              <w:t>продукции, - 855049 тыс. рублей;</w:t>
            </w:r>
          </w:p>
          <w:p w:rsidR="00176795" w:rsidRDefault="00176795">
            <w:pPr>
              <w:pStyle w:val="ConsPlusNormal"/>
            </w:pPr>
            <w:r>
              <w:t>повышение инвестиционной активности в агропромышленном комплексе;</w:t>
            </w:r>
          </w:p>
          <w:p w:rsidR="00176795" w:rsidRDefault="00176795">
            <w:pPr>
              <w:pStyle w:val="ConsPlusNormal"/>
            </w:pPr>
            <w:r>
              <w:t>повышение налогооблагаемой базы бюджетов муниципальных образований;</w:t>
            </w:r>
          </w:p>
          <w:p w:rsidR="00176795" w:rsidRDefault="00176795">
            <w:pPr>
              <w:pStyle w:val="ConsPlusNormal"/>
            </w:pPr>
            <w:r>
              <w:t>преодоление оторванности жителей села от основных социальных учреждений, более полное удовлетворение их общественно-культурных потребностей;</w:t>
            </w:r>
          </w:p>
          <w:p w:rsidR="00176795" w:rsidRDefault="00176795">
            <w:pPr>
              <w:pStyle w:val="ConsPlusNormal"/>
            </w:pPr>
            <w:r>
              <w:t>снижение миграционного оттока сельского населения, прежде всего молодежи;</w:t>
            </w:r>
          </w:p>
          <w:p w:rsidR="00176795" w:rsidRDefault="00176795">
            <w:pPr>
              <w:pStyle w:val="ConsPlusNormal"/>
            </w:pPr>
            <w: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176795" w:rsidRDefault="00176795">
            <w:pPr>
              <w:pStyle w:val="ConsPlusNormal"/>
            </w:pPr>
            <w:r>
              <w:t>повышение общественной значимости развития сельских территорий в общереспубликанских интересах и привлекательности сельской местности для проживания и работы</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проблем,</w:t>
      </w:r>
    </w:p>
    <w:p w:rsidR="00176795" w:rsidRDefault="00176795">
      <w:pPr>
        <w:pStyle w:val="ConsPlusNormal"/>
        <w:jc w:val="center"/>
      </w:pPr>
      <w:r>
        <w:t xml:space="preserve">на </w:t>
      </w:r>
      <w:proofErr w:type="gramStart"/>
      <w:r>
        <w:t>решение</w:t>
      </w:r>
      <w:proofErr w:type="gramEnd"/>
      <w:r>
        <w:t xml:space="preserve"> которых направлена подпрограмма</w:t>
      </w:r>
    </w:p>
    <w:p w:rsidR="00176795" w:rsidRDefault="00176795">
      <w:pPr>
        <w:pStyle w:val="ConsPlusNormal"/>
        <w:ind w:firstLine="540"/>
        <w:jc w:val="both"/>
      </w:pPr>
    </w:p>
    <w:p w:rsidR="00176795" w:rsidRDefault="00176795">
      <w:pPr>
        <w:pStyle w:val="ConsPlusNormal"/>
        <w:ind w:firstLine="540"/>
        <w:jc w:val="both"/>
      </w:pPr>
      <w:proofErr w:type="gramStart"/>
      <w:r>
        <w:t xml:space="preserve">Подпрограмма "Устойчивое развитие сельских территорий Республики Северная Осетия-Алания" на 2014 - 2020 годы разработана в соответствии с государственной </w:t>
      </w:r>
      <w:hyperlink r:id="rId98"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w:t>
      </w:r>
      <w:proofErr w:type="gramEnd"/>
      <w:r>
        <w:t xml:space="preserve"> 2013 - 2020 годы, и </w:t>
      </w:r>
      <w:hyperlink r:id="rId99" w:history="1">
        <w:r>
          <w:rPr>
            <w:color w:val="0000FF"/>
          </w:rPr>
          <w:t>Концепцией</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w:t>
      </w:r>
    </w:p>
    <w:p w:rsidR="00176795" w:rsidRDefault="00176795">
      <w:pPr>
        <w:pStyle w:val="ConsPlusNormal"/>
        <w:jc w:val="both"/>
      </w:pPr>
      <w:r>
        <w:t xml:space="preserve">(в ред. </w:t>
      </w:r>
      <w:hyperlink r:id="rId100"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 xml:space="preserve">В 2008 - 2012 годах в республике была </w:t>
      </w:r>
      <w:hyperlink r:id="rId101" w:history="1">
        <w:r>
          <w:rPr>
            <w:color w:val="0000FF"/>
          </w:rPr>
          <w:t>реализована</w:t>
        </w:r>
      </w:hyperlink>
      <w:r>
        <w:t xml:space="preserve"> Республиканская целевая программа "Развитие сельского хозяйства и регулирование рынков сельскохозяйственной продукции, сырья и продовольствия в Республике Северная Осетия-Алания на 2008 - 2012 годы", одним из основных направлений, которой </w:t>
      </w:r>
      <w:proofErr w:type="gramStart"/>
      <w:r>
        <w:t>являлись</w:t>
      </w:r>
      <w:proofErr w:type="gramEnd"/>
      <w:r>
        <w:t xml:space="preserve"> были мероприятия по повышению уровня развития социальной инфраструктуры, инженерного обустройства сельских поселений и улучшению жилищных условий граждан, проживающих в сельской местности, в том числе обеспечение доступным жильем молодых семей и молодых специалистов.</w:t>
      </w:r>
    </w:p>
    <w:p w:rsidR="00176795" w:rsidRDefault="00176795">
      <w:pPr>
        <w:pStyle w:val="ConsPlusNormal"/>
        <w:spacing w:before="220"/>
        <w:ind w:firstLine="540"/>
        <w:jc w:val="both"/>
      </w:pPr>
      <w:r>
        <w:t xml:space="preserve">За период с 2008 по 2012 год на реализацию </w:t>
      </w:r>
      <w:hyperlink r:id="rId102" w:history="1">
        <w:r>
          <w:rPr>
            <w:color w:val="0000FF"/>
          </w:rPr>
          <w:t>Программы</w:t>
        </w:r>
      </w:hyperlink>
      <w:r>
        <w:t xml:space="preserve"> было выделено 126,1 млн. руб., в том числе из федерального бюджета - 85,7 млн. руб., из республиканского бюджета Республики Северная Осетия-Алания - 40,4 млн. руб.</w:t>
      </w:r>
    </w:p>
    <w:p w:rsidR="00176795" w:rsidRDefault="00176795">
      <w:pPr>
        <w:pStyle w:val="ConsPlusNormal"/>
        <w:spacing w:before="220"/>
        <w:ind w:firstLine="540"/>
        <w:jc w:val="both"/>
      </w:pPr>
      <w:r>
        <w:t xml:space="preserve">Целевые показатели мероприятий Республиканской целевой </w:t>
      </w:r>
      <w:hyperlink r:id="rId10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Республике Северная Осетия-Алания на 2008 - 2012 годы" выполнены по вводу и приобретению жилья для граждан, проживающих в сельской местности. За анализируемый период было введено 13,5 тыс. кв. метров жилья для граждан, проживающих в сельской местности, в том числе 10,9 тыс. кв. метров для молодых семей и специалистов.</w:t>
      </w:r>
    </w:p>
    <w:p w:rsidR="00176795" w:rsidRDefault="00176795">
      <w:pPr>
        <w:pStyle w:val="ConsPlusNormal"/>
        <w:spacing w:before="220"/>
        <w:ind w:firstLine="540"/>
        <w:jc w:val="both"/>
      </w:pPr>
      <w:r>
        <w:t xml:space="preserve">Выполнены показатели развития водоснабжения и газификации. За пять лет обеспеченность сельского населения водой увеличилась на 15,2 процентного пункта и составила в 2012 году 80,2%, </w:t>
      </w:r>
      <w:r>
        <w:lastRenderedPageBreak/>
        <w:t>уровень газификации домов сетевым газом достиг 94,2%, что на 4,2 процентного пункта больше, чем в 2008 году.</w:t>
      </w:r>
    </w:p>
    <w:p w:rsidR="00176795" w:rsidRDefault="00176795">
      <w:pPr>
        <w:pStyle w:val="ConsPlusNormal"/>
        <w:spacing w:before="220"/>
        <w:ind w:firstLine="540"/>
        <w:jc w:val="both"/>
      </w:pPr>
      <w:r>
        <w:t>Для Республики Северная Осетия-Алания, как и в целом для Российской Федерации, характерен рост количества малых форм хозяйствования на селе, причем динамично развиваются как сектор малого предпринимательства, состоящий из крестьянских (фермерских) хозяйств и сельскохозяйственных потребительских кооперативов, так и личные подсобные хозяйства граждан. В 2012 году индекс производства сельскохозяйственной продукции сельского хозяйства в хозяйствах всех категорий Республики Северная Осетия-Алания составил 103,1%, в том числе в крестьянских (фермерских) хозяйствах - 113,2%. Росту объемов производства способствовала господдержка и привлечение частных инвестиций.</w:t>
      </w:r>
    </w:p>
    <w:p w:rsidR="00176795" w:rsidRDefault="00176795">
      <w:pPr>
        <w:pStyle w:val="ConsPlusNormal"/>
        <w:spacing w:before="220"/>
        <w:ind w:firstLine="540"/>
        <w:jc w:val="both"/>
      </w:pPr>
      <w:r>
        <w:t>За период 2008 - 2012 годы объем субсидий, полученных крестьянскими (фермерскими) хозяйствами, составил более 130,2 млн. руб. Возросла государственная поддержка в виде субсидий на уплату процентов по кредитам и займам, полученным малыми формами хозяйствования.</w:t>
      </w:r>
    </w:p>
    <w:p w:rsidR="00176795" w:rsidRDefault="00176795">
      <w:pPr>
        <w:pStyle w:val="ConsPlusNormal"/>
        <w:spacing w:before="220"/>
        <w:ind w:firstLine="540"/>
        <w:jc w:val="both"/>
      </w:pPr>
      <w:r>
        <w:t xml:space="preserve">Реализация Республиканской целевой </w:t>
      </w:r>
      <w:hyperlink r:id="rId104"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Республике Северная Осетия-Алания на 2008 - 2012 годы", а также Республиканской целевой программы "Социальное развитие села до 2013 года" положительно отразилась на условиях жизнедеятельности сельского населения. Несмотря на достигнутые результаты, требуется их закрепление и дальнейшее развитие, что отражено в настоящей подпрограмме.</w:t>
      </w:r>
    </w:p>
    <w:p w:rsidR="00176795" w:rsidRDefault="00176795">
      <w:pPr>
        <w:pStyle w:val="ConsPlusNormal"/>
        <w:ind w:firstLine="540"/>
        <w:jc w:val="both"/>
      </w:pPr>
    </w:p>
    <w:p w:rsidR="00176795" w:rsidRDefault="00176795">
      <w:pPr>
        <w:pStyle w:val="ConsPlusNormal"/>
        <w:jc w:val="center"/>
        <w:outlineLvl w:val="2"/>
      </w:pPr>
      <w:r>
        <w:t>2. Основные цели, задачи, сроки, целевые индикаторы</w:t>
      </w:r>
    </w:p>
    <w:p w:rsidR="00176795" w:rsidRDefault="00176795">
      <w:pPr>
        <w:pStyle w:val="ConsPlusNormal"/>
        <w:jc w:val="center"/>
      </w:pPr>
      <w:r>
        <w:t>и показатели реализации подпрограммы</w:t>
      </w:r>
    </w:p>
    <w:p w:rsidR="00176795" w:rsidRDefault="00176795">
      <w:pPr>
        <w:pStyle w:val="ConsPlusNormal"/>
        <w:ind w:firstLine="540"/>
        <w:jc w:val="both"/>
      </w:pPr>
    </w:p>
    <w:p w:rsidR="00176795" w:rsidRDefault="00176795">
      <w:pPr>
        <w:pStyle w:val="ConsPlusNormal"/>
        <w:ind w:firstLine="540"/>
        <w:jc w:val="both"/>
      </w:pPr>
      <w:proofErr w:type="gramStart"/>
      <w:r>
        <w:t xml:space="preserve">Подпрограмма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105" w:history="1">
        <w:r>
          <w:rPr>
            <w:color w:val="0000FF"/>
          </w:rPr>
          <w:t>Концепцией</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 (далее - Концепция).</w:t>
      </w:r>
      <w:proofErr w:type="gramEnd"/>
    </w:p>
    <w:p w:rsidR="00176795" w:rsidRDefault="00176795">
      <w:pPr>
        <w:pStyle w:val="ConsPlusNormal"/>
        <w:spacing w:before="220"/>
        <w:ind w:firstLine="540"/>
        <w:jc w:val="both"/>
      </w:pPr>
      <w:r>
        <w:t xml:space="preserve">В соответствии с </w:t>
      </w:r>
      <w:hyperlink r:id="rId106" w:history="1">
        <w:r>
          <w:rPr>
            <w:color w:val="0000FF"/>
          </w:rPr>
          <w:t>Концепцией</w:t>
        </w:r>
      </w:hyperlink>
      <w: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176795" w:rsidRDefault="00176795">
      <w:pPr>
        <w:pStyle w:val="ConsPlusNormal"/>
        <w:spacing w:before="220"/>
        <w:ind w:firstLine="540"/>
        <w:jc w:val="both"/>
      </w:pPr>
      <w:r>
        <w:t xml:space="preserve">С учетом целевых установок </w:t>
      </w:r>
      <w:hyperlink r:id="rId107" w:history="1">
        <w:r>
          <w:rPr>
            <w:color w:val="0000FF"/>
          </w:rPr>
          <w:t>Концепции</w:t>
        </w:r>
      </w:hyperlink>
      <w:r>
        <w:t xml:space="preserve"> подпрограммой предусмотрено достижение следующих основных целей:</w:t>
      </w:r>
    </w:p>
    <w:p w:rsidR="00176795" w:rsidRDefault="00176795">
      <w:pPr>
        <w:pStyle w:val="ConsPlusNormal"/>
        <w:spacing w:before="220"/>
        <w:ind w:firstLine="540"/>
        <w:jc w:val="both"/>
      </w:pPr>
      <w:r>
        <w:t>укрепление и качественное улучшение условий жизнедеятельности в сельской местности;</w:t>
      </w:r>
    </w:p>
    <w:p w:rsidR="00176795" w:rsidRDefault="00176795">
      <w:pPr>
        <w:pStyle w:val="ConsPlusNormal"/>
        <w:spacing w:before="220"/>
        <w:ind w:firstLine="540"/>
        <w:jc w:val="both"/>
      </w:pPr>
      <w: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76795" w:rsidRDefault="00176795">
      <w:pPr>
        <w:pStyle w:val="ConsPlusNormal"/>
        <w:spacing w:before="220"/>
        <w:ind w:firstLine="540"/>
        <w:jc w:val="both"/>
      </w:pPr>
      <w:r>
        <w:t>активизация участия граждан, проживающих в сельской местности, в решении вопросов местного значения;</w:t>
      </w:r>
    </w:p>
    <w:p w:rsidR="00176795" w:rsidRDefault="00176795">
      <w:pPr>
        <w:pStyle w:val="ConsPlusNormal"/>
        <w:spacing w:before="220"/>
        <w:ind w:firstLine="540"/>
        <w:jc w:val="both"/>
      </w:pPr>
      <w:r>
        <w:t>формирование позитивного отношения к сельскому образу жизни.</w:t>
      </w:r>
    </w:p>
    <w:p w:rsidR="00176795" w:rsidRDefault="00176795">
      <w:pPr>
        <w:pStyle w:val="ConsPlusNormal"/>
        <w:spacing w:before="220"/>
        <w:ind w:firstLine="540"/>
        <w:jc w:val="both"/>
      </w:pPr>
      <w:r>
        <w:t>Мероприятия подпрограммы направлены на решение следующих основных задач:</w:t>
      </w:r>
    </w:p>
    <w:p w:rsidR="00176795" w:rsidRDefault="00176795">
      <w:pPr>
        <w:pStyle w:val="ConsPlusNormal"/>
        <w:spacing w:before="220"/>
        <w:ind w:firstLine="540"/>
        <w:jc w:val="both"/>
      </w:pPr>
      <w:r>
        <w:t>1) в области укрепления и качественного улучшения условий жизнедеятельности в сельской местности:</w:t>
      </w:r>
    </w:p>
    <w:p w:rsidR="00176795" w:rsidRDefault="00176795">
      <w:pPr>
        <w:pStyle w:val="ConsPlusNormal"/>
        <w:spacing w:before="220"/>
        <w:ind w:firstLine="540"/>
        <w:jc w:val="both"/>
      </w:pPr>
      <w: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76795" w:rsidRDefault="00176795">
      <w:pPr>
        <w:pStyle w:val="ConsPlusNormal"/>
        <w:spacing w:before="220"/>
        <w:ind w:firstLine="540"/>
        <w:jc w:val="both"/>
      </w:pPr>
      <w:r>
        <w:t>обеспечение сельского населения, в том числе молодых семей и молодых специалистов, благоустроенным жильем;</w:t>
      </w:r>
    </w:p>
    <w:p w:rsidR="00176795" w:rsidRDefault="00176795">
      <w:pPr>
        <w:pStyle w:val="ConsPlusNormal"/>
        <w:spacing w:before="220"/>
        <w:ind w:firstLine="540"/>
        <w:jc w:val="both"/>
      </w:pPr>
      <w:r>
        <w:t>2) в области стимулирования инвестиционной активности в агропромышленном комплексе:</w:t>
      </w:r>
    </w:p>
    <w:p w:rsidR="00176795" w:rsidRDefault="00176795">
      <w:pPr>
        <w:pStyle w:val="ConsPlusNormal"/>
        <w:spacing w:before="220"/>
        <w:ind w:firstLine="540"/>
        <w:jc w:val="both"/>
      </w:pPr>
      <w:r>
        <w:t>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агропромышленном комплексе;</w:t>
      </w:r>
    </w:p>
    <w:p w:rsidR="00176795" w:rsidRDefault="00176795">
      <w:pPr>
        <w:pStyle w:val="ConsPlusNormal"/>
        <w:spacing w:before="220"/>
        <w:ind w:firstLine="540"/>
        <w:jc w:val="both"/>
      </w:pPr>
      <w:r>
        <w:t>3) в области активизации участия граждан, проживающих в сельской местности, в решении вопросов местного значения:</w:t>
      </w:r>
    </w:p>
    <w:p w:rsidR="00176795" w:rsidRDefault="00176795">
      <w:pPr>
        <w:pStyle w:val="ConsPlusNormal"/>
        <w:spacing w:before="220"/>
        <w:ind w:firstLine="540"/>
        <w:jc w:val="both"/>
      </w:pPr>
      <w:proofErr w:type="spellStart"/>
      <w:r>
        <w:t>грантовая</w:t>
      </w:r>
      <w:proofErr w:type="spellEnd"/>
      <w:r>
        <w:t xml:space="preserve"> поддержка местных инициатив по решению отдельных общественно значимых вопросов местного значения;</w:t>
      </w:r>
    </w:p>
    <w:p w:rsidR="00176795" w:rsidRDefault="00176795">
      <w:pPr>
        <w:pStyle w:val="ConsPlusNormal"/>
        <w:spacing w:before="220"/>
        <w:ind w:firstLine="540"/>
        <w:jc w:val="both"/>
      </w:pPr>
      <w:r>
        <w:t>4) в области формирования позитивного отношения к сельской местности и сельскому образу жизни:</w:t>
      </w:r>
    </w:p>
    <w:p w:rsidR="00176795" w:rsidRDefault="00176795">
      <w:pPr>
        <w:pStyle w:val="ConsPlusNormal"/>
        <w:spacing w:before="220"/>
        <w:ind w:firstLine="540"/>
        <w:jc w:val="both"/>
      </w:pPr>
      <w:r>
        <w:t>организация участия республиканских средств массовой информации во всероссийском конкурсе информационно-просветительских проектов по сельской тематике;</w:t>
      </w:r>
    </w:p>
    <w:p w:rsidR="00176795" w:rsidRDefault="00176795">
      <w:pPr>
        <w:pStyle w:val="ConsPlusNormal"/>
        <w:spacing w:before="220"/>
        <w:ind w:firstLine="540"/>
        <w:jc w:val="both"/>
      </w:pPr>
      <w:r>
        <w:t>привлечение молодежных активов республики для участия во всероссийском молодежном проекте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176795" w:rsidRDefault="00176795">
      <w:pPr>
        <w:pStyle w:val="ConsPlusNormal"/>
        <w:spacing w:before="220"/>
        <w:ind w:firstLine="540"/>
        <w:jc w:val="both"/>
      </w:pPr>
      <w:r>
        <w:t>организация участия сельских спортсменов во всероссийских соревнованиях по традиционным для России (национальным) видам спорта;</w:t>
      </w:r>
    </w:p>
    <w:p w:rsidR="00176795" w:rsidRDefault="00176795">
      <w:pPr>
        <w:pStyle w:val="ConsPlusNormal"/>
        <w:spacing w:before="220"/>
        <w:ind w:firstLine="540"/>
        <w:jc w:val="both"/>
      </w:pPr>
      <w:r>
        <w:t>проведение республиканских зимних и летних сельских спортивных игр;</w:t>
      </w:r>
    </w:p>
    <w:p w:rsidR="00176795" w:rsidRDefault="00176795">
      <w:pPr>
        <w:pStyle w:val="ConsPlusNormal"/>
        <w:spacing w:before="220"/>
        <w:ind w:firstLine="540"/>
        <w:jc w:val="both"/>
      </w:pPr>
      <w:r>
        <w:t>организация участия муниципальных образований и физкультурно-спортивных учреждений республики во всероссийском смотре-конкурсе на лучшую постановку физкультурно-спортивной работы в сельской местности.</w:t>
      </w:r>
    </w:p>
    <w:p w:rsidR="00176795" w:rsidRDefault="00176795">
      <w:pPr>
        <w:pStyle w:val="ConsPlusNormal"/>
        <w:spacing w:before="220"/>
        <w:ind w:firstLine="540"/>
        <w:jc w:val="both"/>
      </w:pPr>
      <w:r>
        <w:t>Реализация подпрограммы предусмотрена в 1 этап - в течение 2014 - 2020 годов.</w:t>
      </w:r>
    </w:p>
    <w:p w:rsidR="00176795" w:rsidRDefault="00176795">
      <w:pPr>
        <w:pStyle w:val="ConsPlusNormal"/>
        <w:spacing w:before="220"/>
        <w:ind w:firstLine="540"/>
        <w:jc w:val="both"/>
      </w:pPr>
      <w:r>
        <w:t>Целевыми индикаторами подпрограммы являются:</w:t>
      </w:r>
    </w:p>
    <w:p w:rsidR="00176795" w:rsidRDefault="00176795">
      <w:pPr>
        <w:pStyle w:val="ConsPlusNormal"/>
        <w:spacing w:before="220"/>
        <w:ind w:firstLine="540"/>
        <w:jc w:val="both"/>
      </w:pPr>
      <w:r>
        <w:t>ввод (приобретение) жилья для граждан, проживающих в сельской местности, в том числе для молодых семей и молодых специалистов;</w:t>
      </w:r>
    </w:p>
    <w:p w:rsidR="00176795" w:rsidRDefault="00176795">
      <w:pPr>
        <w:pStyle w:val="ConsPlusNormal"/>
        <w:spacing w:before="220"/>
        <w:ind w:firstLine="540"/>
        <w:jc w:val="both"/>
      </w:pPr>
      <w:r>
        <w:t>ввод в действие общеобразовательных организаций в сельской местности;</w:t>
      </w:r>
    </w:p>
    <w:p w:rsidR="00176795" w:rsidRDefault="00176795">
      <w:pPr>
        <w:pStyle w:val="ConsPlusNormal"/>
        <w:spacing w:before="220"/>
        <w:ind w:firstLine="540"/>
        <w:jc w:val="both"/>
      </w:pPr>
      <w:r>
        <w:t>ввод в действие фельдшерско-акушерских пунктов в сельской местности;</w:t>
      </w:r>
    </w:p>
    <w:p w:rsidR="00176795" w:rsidRDefault="00176795">
      <w:pPr>
        <w:pStyle w:val="ConsPlusNormal"/>
        <w:spacing w:before="220"/>
        <w:ind w:firstLine="540"/>
        <w:jc w:val="both"/>
      </w:pPr>
      <w:r>
        <w:t>ввод в действие плоскостных спортивных сооружений в сельской местности;</w:t>
      </w:r>
    </w:p>
    <w:p w:rsidR="00176795" w:rsidRDefault="00176795">
      <w:pPr>
        <w:pStyle w:val="ConsPlusNormal"/>
        <w:spacing w:before="220"/>
        <w:ind w:firstLine="540"/>
        <w:jc w:val="both"/>
      </w:pPr>
      <w:r>
        <w:t>ввод в действие учреждений культурно-досугового типа в сельской местности;</w:t>
      </w:r>
    </w:p>
    <w:p w:rsidR="00176795" w:rsidRDefault="00176795">
      <w:pPr>
        <w:pStyle w:val="ConsPlusNormal"/>
        <w:spacing w:before="220"/>
        <w:ind w:firstLine="540"/>
        <w:jc w:val="both"/>
      </w:pPr>
      <w:r>
        <w:t>ввод в действие распределительных газовых сетей;</w:t>
      </w:r>
    </w:p>
    <w:p w:rsidR="00176795" w:rsidRDefault="00176795">
      <w:pPr>
        <w:pStyle w:val="ConsPlusNormal"/>
        <w:spacing w:before="220"/>
        <w:ind w:firstLine="540"/>
        <w:jc w:val="both"/>
      </w:pPr>
      <w:r>
        <w:t>ввод в действие локальных водопроводов;</w:t>
      </w:r>
    </w:p>
    <w:p w:rsidR="00176795" w:rsidRDefault="00176795">
      <w:pPr>
        <w:pStyle w:val="ConsPlusNormal"/>
        <w:spacing w:before="220"/>
        <w:ind w:firstLine="540"/>
        <w:jc w:val="both"/>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176795" w:rsidRDefault="00176795">
      <w:pPr>
        <w:pStyle w:val="ConsPlusNormal"/>
        <w:spacing w:before="220"/>
        <w:ind w:firstLine="540"/>
        <w:jc w:val="both"/>
      </w:pPr>
      <w:r>
        <w:lastRenderedPageBreak/>
        <w:t>количество реализованных проектов местных инициатив граждан, проживающих в сельской местности, получивших грантовую поддержку;</w:t>
      </w:r>
    </w:p>
    <w:p w:rsidR="00176795" w:rsidRDefault="00176795">
      <w:pPr>
        <w:pStyle w:val="ConsPlusNormal"/>
        <w:spacing w:before="220"/>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основных мероприятий (</w:t>
      </w:r>
      <w:hyperlink w:anchor="P2285" w:history="1">
        <w:r>
          <w:rPr>
            <w:color w:val="0000FF"/>
          </w:rPr>
          <w:t>приложение</w:t>
        </w:r>
      </w:hyperlink>
      <w:r>
        <w:t xml:space="preserve"> к подпрограмме).</w:t>
      </w:r>
    </w:p>
    <w:p w:rsidR="00176795" w:rsidRDefault="00176795">
      <w:pPr>
        <w:pStyle w:val="ConsPlusNormal"/>
        <w:ind w:firstLine="540"/>
        <w:jc w:val="both"/>
      </w:pPr>
    </w:p>
    <w:p w:rsidR="00176795" w:rsidRDefault="00176795">
      <w:pPr>
        <w:pStyle w:val="ConsPlusNormal"/>
        <w:jc w:val="center"/>
        <w:outlineLvl w:val="3"/>
      </w:pPr>
      <w:bookmarkStart w:id="35" w:name="P2103"/>
      <w:bookmarkEnd w:id="35"/>
      <w:r>
        <w:t>Основное мероприятие 8.1. Улучшение жилищных условий</w:t>
      </w:r>
    </w:p>
    <w:p w:rsidR="00176795" w:rsidRDefault="00176795">
      <w:pPr>
        <w:pStyle w:val="ConsPlusNormal"/>
        <w:jc w:val="center"/>
      </w:pPr>
      <w:r>
        <w:t>граждан, проживающих в сельской местности,</w:t>
      </w:r>
    </w:p>
    <w:p w:rsidR="00176795" w:rsidRDefault="00176795">
      <w:pPr>
        <w:pStyle w:val="ConsPlusNormal"/>
        <w:jc w:val="center"/>
      </w:pPr>
      <w:r>
        <w:t>в том числе молодых семей и молодых специалистов</w:t>
      </w:r>
    </w:p>
    <w:p w:rsidR="00176795" w:rsidRDefault="00176795">
      <w:pPr>
        <w:pStyle w:val="ConsPlusNormal"/>
        <w:ind w:firstLine="540"/>
        <w:jc w:val="both"/>
      </w:pPr>
    </w:p>
    <w:p w:rsidR="00176795" w:rsidRDefault="00176795">
      <w:pPr>
        <w:pStyle w:val="ConsPlusNormal"/>
        <w:ind w:firstLine="540"/>
        <w:jc w:val="both"/>
      </w:pPr>
      <w:r>
        <w:t>Целями мероприятия по улучшению жилищных условий граждан, проживающих в сельской местности, в том числе молодых семей и молодых специалистов, являются:</w:t>
      </w:r>
    </w:p>
    <w:p w:rsidR="00176795" w:rsidRDefault="00176795">
      <w:pPr>
        <w:pStyle w:val="ConsPlusNormal"/>
        <w:spacing w:before="220"/>
        <w:ind w:firstLine="540"/>
        <w:jc w:val="both"/>
      </w:pPr>
      <w:r>
        <w:t>удовлетворение потребностей сельского населения в благоустроенном жилье;</w:t>
      </w:r>
    </w:p>
    <w:p w:rsidR="00176795" w:rsidRDefault="00176795">
      <w:pPr>
        <w:pStyle w:val="ConsPlusNormal"/>
        <w:spacing w:before="220"/>
        <w:ind w:firstLine="540"/>
        <w:jc w:val="both"/>
      </w:pPr>
      <w:r>
        <w:t>привлечение на работу и закрепление в сельской местности молодых специалистов.</w:t>
      </w:r>
    </w:p>
    <w:p w:rsidR="00176795" w:rsidRDefault="00176795">
      <w:pPr>
        <w:pStyle w:val="ConsPlusNormal"/>
        <w:spacing w:before="220"/>
        <w:ind w:firstLine="540"/>
        <w:jc w:val="both"/>
      </w:pPr>
      <w: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176795" w:rsidRDefault="00176795">
      <w:pPr>
        <w:pStyle w:val="ConsPlusNormal"/>
        <w:spacing w:before="220"/>
        <w:ind w:firstLine="540"/>
        <w:jc w:val="both"/>
      </w:pPr>
      <w:r>
        <w:t>предоставления социальных выплат на строительство и приобретение жилья в сельской местности гражданам, проживающим в сельской местности, в том числе молодым семьям и молодым специалистам, за счет средств федерального бюджета, республиканского бюджета Республики Северная Осетия-Алания и местных бюджетов;</w:t>
      </w:r>
    </w:p>
    <w:p w:rsidR="00176795" w:rsidRDefault="00176795">
      <w:pPr>
        <w:pStyle w:val="ConsPlusNormal"/>
        <w:spacing w:before="220"/>
        <w:ind w:firstLine="540"/>
        <w:jc w:val="both"/>
      </w:pPr>
      <w: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176795" w:rsidRDefault="00176795">
      <w:pPr>
        <w:pStyle w:val="ConsPlusNormal"/>
        <w:spacing w:before="220"/>
        <w:ind w:firstLine="540"/>
        <w:jc w:val="both"/>
      </w:pPr>
      <w:r>
        <w:t>использования при строительстве (приобретении) жилья механизмов ипотечного жилищного кредитования и материнского (семейного) капитала.</w:t>
      </w:r>
    </w:p>
    <w:p w:rsidR="00176795" w:rsidRDefault="00176795">
      <w:pPr>
        <w:pStyle w:val="ConsPlusNormal"/>
        <w:spacing w:before="220"/>
        <w:ind w:firstLine="540"/>
        <w:jc w:val="both"/>
      </w:pPr>
      <w:proofErr w:type="gramStart"/>
      <w:r>
        <w:t xml:space="preserve">Финансовое обеспечение мероприятий осуществляется за счет средств федерального бюджета, республиканского бюджета Республики Северная Осетия-Алания, местных бюджетов и внебюджетных источников в соответствии с </w:t>
      </w:r>
      <w:hyperlink r:id="rId108" w:history="1">
        <w:r>
          <w:rPr>
            <w:color w:val="0000FF"/>
          </w:rPr>
          <w:t>приложением N 13</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w:t>
      </w:r>
      <w:proofErr w:type="gramEnd"/>
      <w:r>
        <w:t xml:space="preserve"> хозяйства и регулирования рынков сельскохозяйственной продукции, сырья и продовольствия на 2013 - 2020 годы.</w:t>
      </w:r>
    </w:p>
    <w:p w:rsidR="00176795" w:rsidRDefault="00176795">
      <w:pPr>
        <w:pStyle w:val="ConsPlusNormal"/>
        <w:jc w:val="both"/>
      </w:pPr>
      <w:r>
        <w:t xml:space="preserve">(в ред. </w:t>
      </w:r>
      <w:hyperlink r:id="rId109"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Средства республиканского бюджета Республики Северная Осетия-Алания предоставляются бюджетам муниципальных образований на условиях софинансирования мероприятий подпрограммы, осуществляемого в порядке и на условиях предоставления межбюджетных трансфертов, установленных законодательством Российской Федерации и законодательством Республики Северная Осетия-Алания.</w:t>
      </w:r>
    </w:p>
    <w:p w:rsidR="00176795" w:rsidRDefault="00176795">
      <w:pPr>
        <w:pStyle w:val="ConsPlusNormal"/>
        <w:spacing w:before="220"/>
        <w:ind w:firstLine="540"/>
        <w:jc w:val="both"/>
      </w:pPr>
      <w:r>
        <w:t xml:space="preserve">Министерство сельского хозяйства и продовольствия Республики Северная Осетия-Алания и органы местного самоуправления муниципальных районов Республики Северная Осетия-Алания на основании заключаемых между ними соглашений обеспечивают выполнение мероприятий по </w:t>
      </w:r>
      <w:r>
        <w:lastRenderedPageBreak/>
        <w:t>улучшению жилищных условий граждан, проживающих в сельской местности, в том числе молодых семей и молодых специалистов.</w:t>
      </w:r>
    </w:p>
    <w:p w:rsidR="00176795" w:rsidRDefault="00176795">
      <w:pPr>
        <w:pStyle w:val="ConsPlusNormal"/>
        <w:spacing w:before="220"/>
        <w:ind w:firstLine="540"/>
        <w:jc w:val="both"/>
      </w:pPr>
      <w:proofErr w:type="gramStart"/>
      <w:r>
        <w:t>Размеры социальных выплат на строительство (приобретение) жилья в сельской местности, предоставляемых в рамках настоящей подпрограммы за счет средств федерального бюджета, республиканского бюджета Республики Северная Осетия-Алания и местных бюджетов, (далее - социальные выплаты) составляют не более 70 процентов от расчетной стоимости строительства (приобретения) жилья при реализации мероприятий по улучшению жилищных условий граждан, проживающих в сельской местности.</w:t>
      </w:r>
      <w:proofErr w:type="gramEnd"/>
    </w:p>
    <w:p w:rsidR="00176795" w:rsidRDefault="00176795">
      <w:pPr>
        <w:pStyle w:val="ConsPlusNormal"/>
        <w:spacing w:before="220"/>
        <w:ind w:firstLine="540"/>
        <w:jc w:val="both"/>
      </w:pPr>
      <w:r>
        <w:t>В предоставляемом размере социальной выплаты доля консолидированного бюджета Республики Северная Осетия-Алания составляет 40,0 процентов от расчетной стоимости строительства (приобретения) жилья, из которых доля средств республиканского бюджета Республики Северная Осетия-Алания составляет 30,0 процентов расчетной стоимости строительства (приобретения) жилья и рекомендуемая доля средств местных бюджетов - 10,0 процентов расчетной стоимости строительства (приобретения) жилья.</w:t>
      </w:r>
    </w:p>
    <w:p w:rsidR="00176795" w:rsidRDefault="00176795">
      <w:pPr>
        <w:pStyle w:val="ConsPlusNormal"/>
        <w:spacing w:before="220"/>
        <w:ind w:firstLine="540"/>
        <w:jc w:val="both"/>
      </w:pPr>
      <w:r>
        <w:t>Исходными показателями (индикаторами) при распределении субсидий федерального бюджета, поступающих в республиканский бюджет Республики Северная Осетия-Алания, и субсидий из республиканского бюджета Республики Северная Осетия-Алания бюджетам муниципальных районов на финансирование мероприятий по улучшению жилищных условий граждан, проживающих в сельской местности, являются:</w:t>
      </w:r>
    </w:p>
    <w:p w:rsidR="00176795" w:rsidRDefault="00176795">
      <w:pPr>
        <w:pStyle w:val="ConsPlusNormal"/>
        <w:spacing w:before="220"/>
        <w:ind w:firstLine="540"/>
        <w:jc w:val="both"/>
      </w:pPr>
      <w:r>
        <w:t>количество граждан, состоящих на учете в качестве нуждающихся в жилых помещениях в сельской местности в рамках настоящей подпрограммы, (человек) с весовым коэффициентом 1,0;</w:t>
      </w:r>
    </w:p>
    <w:p w:rsidR="00176795" w:rsidRDefault="00176795">
      <w:pPr>
        <w:pStyle w:val="ConsPlusNormal"/>
        <w:spacing w:before="220"/>
        <w:ind w:firstLine="540"/>
        <w:jc w:val="both"/>
      </w:pPr>
      <w:r>
        <w:t>общая площадь жилых помещений, приходящаяся в среднем на одного жителя (кв. метров), с весовым коэффициентом 0,9;</w:t>
      </w:r>
    </w:p>
    <w:p w:rsidR="00176795" w:rsidRDefault="00176795">
      <w:pPr>
        <w:pStyle w:val="ConsPlusNormal"/>
        <w:spacing w:before="220"/>
        <w:ind w:firstLine="540"/>
        <w:jc w:val="both"/>
      </w:pPr>
      <w:r>
        <w:t>площадь ветхого и аварийного жилищного фонда в сельских поселениях (тыс. кв. метров) с весовым коэффициентом 0,8;</w:t>
      </w:r>
    </w:p>
    <w:p w:rsidR="00176795" w:rsidRDefault="00176795">
      <w:pPr>
        <w:pStyle w:val="ConsPlusNormal"/>
        <w:spacing w:before="220"/>
        <w:ind w:firstLine="540"/>
        <w:jc w:val="both"/>
      </w:pPr>
      <w:r>
        <w:t>индекс физического объема продукции сельского хозяйства во всех категориях хозяйств (процентов к соответствующему периоду предыдущего года) с весовым коэффициентом 0,7;</w:t>
      </w:r>
    </w:p>
    <w:p w:rsidR="00176795" w:rsidRDefault="00176795">
      <w:pPr>
        <w:pStyle w:val="ConsPlusNormal"/>
        <w:spacing w:before="220"/>
        <w:ind w:firstLine="540"/>
        <w:jc w:val="both"/>
      </w:pPr>
      <w:r>
        <w:t>производство сельскохозяйственной продукции на 100,0 га сельхозугодий (тыс. рублей) с весовым коэффициентом 0,6.</w:t>
      </w:r>
    </w:p>
    <w:p w:rsidR="00176795" w:rsidRDefault="00176795">
      <w:pPr>
        <w:pStyle w:val="ConsPlusNormal"/>
        <w:spacing w:before="220"/>
        <w:ind w:firstLine="540"/>
        <w:jc w:val="both"/>
      </w:pPr>
      <w:r>
        <w:t>Реализация мероприятий позволит:</w:t>
      </w:r>
    </w:p>
    <w:p w:rsidR="00176795" w:rsidRDefault="00176795">
      <w:pPr>
        <w:pStyle w:val="ConsPlusNormal"/>
        <w:spacing w:before="220"/>
        <w:ind w:firstLine="540"/>
        <w:jc w:val="both"/>
      </w:pPr>
      <w:r>
        <w:t>построить и приобрести 12,270 тыс. кв. метров общей площади жилых помещений в сельской местности для граждан, проживающих в сельской местности, в том числе молодых семей и молодых специалистов, из них 8,6 тыс. кв. метров для молодых семей и молодых специалистов, проживающих и работающих в сельской местности;</w:t>
      </w:r>
    </w:p>
    <w:p w:rsidR="00176795" w:rsidRDefault="00176795">
      <w:pPr>
        <w:pStyle w:val="ConsPlusNormal"/>
        <w:spacing w:before="220"/>
        <w:ind w:firstLine="540"/>
        <w:jc w:val="both"/>
      </w:pPr>
      <w:r>
        <w:t>создать условия для закрепления молодых специалистов в агропромышленном комплексе и социальной сфере на селе, а также приостановить миграцию сельской молодежи.</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36" w:name="P2131"/>
      <w:bookmarkEnd w:id="36"/>
      <w:r>
        <w:t xml:space="preserve">Основное мероприятие 8.2. Развитие сети </w:t>
      </w:r>
      <w:proofErr w:type="gramStart"/>
      <w:r>
        <w:t>общеобразовательных</w:t>
      </w:r>
      <w:proofErr w:type="gramEnd"/>
    </w:p>
    <w:p w:rsidR="00176795" w:rsidRDefault="00176795">
      <w:pPr>
        <w:pStyle w:val="ConsPlusNormal"/>
        <w:jc w:val="center"/>
      </w:pPr>
      <w:r>
        <w:t>организаций в сельской местности</w:t>
      </w:r>
    </w:p>
    <w:p w:rsidR="00176795" w:rsidRDefault="00176795">
      <w:pPr>
        <w:pStyle w:val="ConsPlusNormal"/>
        <w:ind w:firstLine="540"/>
        <w:jc w:val="both"/>
      </w:pPr>
    </w:p>
    <w:p w:rsidR="00176795" w:rsidRDefault="00176795">
      <w:pPr>
        <w:pStyle w:val="ConsPlusNormal"/>
        <w:ind w:firstLine="540"/>
        <w:jc w:val="both"/>
      </w:pPr>
      <w:r>
        <w:t xml:space="preserve">В целях удовлетворения возросших образовательных потребностей населения необходимо дальнейшее укрепление материально-технической базы сельских общеобразовательных учреждений, </w:t>
      </w:r>
      <w:r>
        <w:lastRenderedPageBreak/>
        <w:t>создание здоровых и безопасных условий труда и учебы, повышение уровня обеспеченности учебно-лабораторными кабинетами, спортивными комплексами, строительство новых и реконструкция существующих зданий учреждений образования.</w:t>
      </w:r>
    </w:p>
    <w:p w:rsidR="00176795" w:rsidRDefault="00176795">
      <w:pPr>
        <w:pStyle w:val="ConsPlusNormal"/>
        <w:spacing w:before="220"/>
        <w:ind w:firstLine="540"/>
        <w:jc w:val="both"/>
      </w:pPr>
      <w:r>
        <w:t>Реализация мероприятий позволит повысить доступность и качество общего образования для учащихся сельских образовательных организаций.</w:t>
      </w:r>
    </w:p>
    <w:p w:rsidR="00176795" w:rsidRDefault="00176795">
      <w:pPr>
        <w:pStyle w:val="ConsPlusNormal"/>
        <w:ind w:firstLine="540"/>
        <w:jc w:val="both"/>
      </w:pPr>
    </w:p>
    <w:p w:rsidR="00176795" w:rsidRDefault="00176795">
      <w:pPr>
        <w:pStyle w:val="ConsPlusNormal"/>
        <w:jc w:val="center"/>
        <w:outlineLvl w:val="3"/>
      </w:pPr>
      <w:bookmarkStart w:id="37" w:name="P2137"/>
      <w:bookmarkEnd w:id="37"/>
      <w:r>
        <w:t>Основное мероприятие 8.3. Развитие сети</w:t>
      </w:r>
    </w:p>
    <w:p w:rsidR="00176795" w:rsidRDefault="00176795">
      <w:pPr>
        <w:pStyle w:val="ConsPlusNormal"/>
        <w:jc w:val="center"/>
      </w:pPr>
      <w:r>
        <w:t>фельдшерско-акушерских пунктов и офисов врачей</w:t>
      </w:r>
    </w:p>
    <w:p w:rsidR="00176795" w:rsidRDefault="00176795">
      <w:pPr>
        <w:pStyle w:val="ConsPlusNormal"/>
        <w:jc w:val="center"/>
      </w:pPr>
      <w:r>
        <w:t>общей практики в сельской местности</w:t>
      </w:r>
    </w:p>
    <w:p w:rsidR="00176795" w:rsidRDefault="00176795">
      <w:pPr>
        <w:pStyle w:val="ConsPlusNormal"/>
        <w:ind w:firstLine="540"/>
        <w:jc w:val="both"/>
      </w:pPr>
    </w:p>
    <w:p w:rsidR="00176795" w:rsidRDefault="00176795">
      <w:pPr>
        <w:pStyle w:val="ConsPlusNormal"/>
        <w:ind w:firstLine="540"/>
        <w:jc w:val="both"/>
      </w:pPr>
      <w:proofErr w:type="gramStart"/>
      <w:r>
        <w:t>Реализация мероприятия предусмотрена с участием муниципальных образований, к обязательствам которым отнесены:</w:t>
      </w:r>
      <w:proofErr w:type="gramEnd"/>
    </w:p>
    <w:p w:rsidR="00176795" w:rsidRDefault="00176795">
      <w:pPr>
        <w:pStyle w:val="ConsPlusNormal"/>
        <w:spacing w:before="220"/>
        <w:ind w:firstLine="540"/>
        <w:jc w:val="both"/>
      </w:pPr>
      <w:r>
        <w:t>оформление при необходимости прав на земельные участки, выделяемые под строительство модульных фельдшерско-акушерских пунктов;</w:t>
      </w:r>
    </w:p>
    <w:p w:rsidR="00176795" w:rsidRDefault="00176795">
      <w:pPr>
        <w:pStyle w:val="ConsPlusNormal"/>
        <w:spacing w:before="220"/>
        <w:ind w:firstLine="540"/>
        <w:jc w:val="both"/>
      </w:pPr>
      <w:r>
        <w:t>получение разрешений на строительство и ввод в эксплуатацию модульных фельдшерско-акушерских пунктов;</w:t>
      </w:r>
    </w:p>
    <w:p w:rsidR="00176795" w:rsidRDefault="00176795">
      <w:pPr>
        <w:pStyle w:val="ConsPlusNormal"/>
        <w:spacing w:before="220"/>
        <w:ind w:firstLine="540"/>
        <w:jc w:val="both"/>
      </w:pPr>
      <w:r>
        <w:t>создание необходимой инфраструктуры для строительства и ввода в эксплуатацию фельдшерско-акушерского пункта;</w:t>
      </w:r>
    </w:p>
    <w:p w:rsidR="00176795" w:rsidRDefault="00176795">
      <w:pPr>
        <w:pStyle w:val="ConsPlusNormal"/>
        <w:spacing w:before="220"/>
        <w:ind w:firstLine="540"/>
        <w:jc w:val="both"/>
      </w:pPr>
      <w:r>
        <w:t>получение технических условий на подключение к существующим наружным инженерным сетям (газопровод, водопровод, электрические сети);</w:t>
      </w:r>
    </w:p>
    <w:p w:rsidR="00176795" w:rsidRDefault="00176795">
      <w:pPr>
        <w:pStyle w:val="ConsPlusNormal"/>
        <w:spacing w:before="220"/>
        <w:ind w:firstLine="540"/>
        <w:jc w:val="both"/>
      </w:pPr>
      <w:r>
        <w:t>разработка проектной документации на прокладку наружных инженерных сетей до здания фельдшерско-акушерского пункта (газопровод, водопровод, электрические сети);</w:t>
      </w:r>
    </w:p>
    <w:p w:rsidR="00176795" w:rsidRDefault="00176795">
      <w:pPr>
        <w:pStyle w:val="ConsPlusNormal"/>
        <w:spacing w:before="220"/>
        <w:ind w:firstLine="540"/>
        <w:jc w:val="both"/>
      </w:pPr>
      <w:r>
        <w:t>технологическое присоединение к существующим наружным инженерным сетям (газопровод, водопровод, электрические сети);</w:t>
      </w:r>
    </w:p>
    <w:p w:rsidR="00176795" w:rsidRDefault="00176795">
      <w:pPr>
        <w:pStyle w:val="ConsPlusNormal"/>
        <w:spacing w:before="220"/>
        <w:ind w:firstLine="540"/>
        <w:jc w:val="both"/>
      </w:pPr>
      <w:r>
        <w:t>устройство выгребных септиков;</w:t>
      </w:r>
    </w:p>
    <w:p w:rsidR="00176795" w:rsidRDefault="00176795">
      <w:pPr>
        <w:pStyle w:val="ConsPlusNormal"/>
        <w:spacing w:before="220"/>
        <w:ind w:firstLine="540"/>
        <w:jc w:val="both"/>
      </w:pPr>
      <w:r>
        <w:t>благоустройство территорий (дорога, тротуар, малые архитектурные формы, озеленение);</w:t>
      </w:r>
    </w:p>
    <w:p w:rsidR="00176795" w:rsidRDefault="00176795">
      <w:pPr>
        <w:pStyle w:val="ConsPlusNormal"/>
        <w:spacing w:before="220"/>
        <w:ind w:firstLine="540"/>
        <w:jc w:val="both"/>
      </w:pPr>
      <w:r>
        <w:t>исполнительная съемка наружных инженерных сетей и благоустройства;</w:t>
      </w:r>
    </w:p>
    <w:p w:rsidR="00176795" w:rsidRDefault="00176795">
      <w:pPr>
        <w:pStyle w:val="ConsPlusNormal"/>
        <w:spacing w:before="220"/>
        <w:ind w:firstLine="540"/>
        <w:jc w:val="both"/>
      </w:pPr>
      <w:r>
        <w:t>ограждение и освещение территории фельдшерско-акушерского пункта.</w:t>
      </w:r>
    </w:p>
    <w:p w:rsidR="00176795" w:rsidRDefault="00176795">
      <w:pPr>
        <w:pStyle w:val="ConsPlusNormal"/>
        <w:spacing w:before="220"/>
        <w:ind w:firstLine="540"/>
        <w:jc w:val="both"/>
      </w:pPr>
      <w:r>
        <w:t>Реализация мероприятия позволит обеспечить дальнейшее совершенствование системы охраны и укрепления здоровья населения, доступность качественной медицинской помощи сельскому населению на основе приоритетного использования современных медицинских профилактических технологий.</w:t>
      </w:r>
    </w:p>
    <w:p w:rsidR="00176795" w:rsidRDefault="00176795">
      <w:pPr>
        <w:pStyle w:val="ConsPlusNormal"/>
        <w:ind w:firstLine="540"/>
        <w:jc w:val="both"/>
      </w:pPr>
    </w:p>
    <w:p w:rsidR="00176795" w:rsidRDefault="00176795">
      <w:pPr>
        <w:pStyle w:val="ConsPlusNormal"/>
        <w:jc w:val="center"/>
        <w:outlineLvl w:val="3"/>
      </w:pPr>
      <w:bookmarkStart w:id="38" w:name="P2154"/>
      <w:bookmarkEnd w:id="38"/>
      <w:r>
        <w:t>Основное мероприятие 8.4. Развитие сети</w:t>
      </w:r>
    </w:p>
    <w:p w:rsidR="00176795" w:rsidRDefault="00176795">
      <w:pPr>
        <w:pStyle w:val="ConsPlusNormal"/>
        <w:jc w:val="center"/>
      </w:pPr>
      <w:r>
        <w:t>плоскостных спортивных сооружений в сельской местности</w:t>
      </w:r>
    </w:p>
    <w:p w:rsidR="00176795" w:rsidRDefault="00176795">
      <w:pPr>
        <w:pStyle w:val="ConsPlusNormal"/>
        <w:ind w:firstLine="540"/>
        <w:jc w:val="both"/>
      </w:pPr>
    </w:p>
    <w:p w:rsidR="00176795" w:rsidRDefault="00176795">
      <w:pPr>
        <w:pStyle w:val="ConsPlusNormal"/>
        <w:ind w:firstLine="540"/>
        <w:jc w:val="both"/>
      </w:pPr>
      <w:r>
        <w:t>Для дальнейшего массового приобщения населения к активным занятиям физической культурой и спортом необходимо улучшение спортивной инфраструктуры по месту жительства населения путем строительства спортивных плоскостных сооружений.</w:t>
      </w:r>
    </w:p>
    <w:p w:rsidR="00176795" w:rsidRDefault="00176795">
      <w:pPr>
        <w:pStyle w:val="ConsPlusNormal"/>
        <w:spacing w:before="220"/>
        <w:ind w:firstLine="540"/>
        <w:jc w:val="both"/>
      </w:pPr>
      <w:r>
        <w:t>Реализация мероприятия позволит расширить возможности сельского населения регулярно заниматься физической культурой и спортом, вести активный здоровый образ жизни.</w:t>
      </w:r>
    </w:p>
    <w:p w:rsidR="00176795" w:rsidRDefault="00176795">
      <w:pPr>
        <w:pStyle w:val="ConsPlusNormal"/>
        <w:ind w:firstLine="540"/>
        <w:jc w:val="both"/>
      </w:pPr>
    </w:p>
    <w:p w:rsidR="00176795" w:rsidRDefault="00176795">
      <w:pPr>
        <w:pStyle w:val="ConsPlusNormal"/>
        <w:jc w:val="center"/>
        <w:outlineLvl w:val="3"/>
      </w:pPr>
      <w:bookmarkStart w:id="39" w:name="P2160"/>
      <w:bookmarkEnd w:id="39"/>
      <w:r>
        <w:t>Основное мероприятие 8.5. Развитие сети учреждений</w:t>
      </w:r>
    </w:p>
    <w:p w:rsidR="00176795" w:rsidRDefault="00176795">
      <w:pPr>
        <w:pStyle w:val="ConsPlusNormal"/>
        <w:jc w:val="center"/>
      </w:pPr>
      <w:r>
        <w:lastRenderedPageBreak/>
        <w:t>культурно-досугового типа в сельской местности</w:t>
      </w:r>
    </w:p>
    <w:p w:rsidR="00176795" w:rsidRDefault="00176795">
      <w:pPr>
        <w:pStyle w:val="ConsPlusNormal"/>
        <w:ind w:firstLine="540"/>
        <w:jc w:val="both"/>
      </w:pPr>
    </w:p>
    <w:p w:rsidR="00176795" w:rsidRDefault="00176795">
      <w:pPr>
        <w:pStyle w:val="ConsPlusNormal"/>
        <w:ind w:firstLine="540"/>
        <w:jc w:val="both"/>
      </w:pPr>
      <w:r>
        <w:t>Анализ творческой деятельности модернизированных учреждений культуры свидетельствует об их развитии и востребованности. С передачей клубным учреждениям современного оборудования улучшилась работа клубных формирований, появились студии звукозаписи, картинные галереи, школы любителей живописи, спортивные клубы, молодежные театры.</w:t>
      </w:r>
    </w:p>
    <w:p w:rsidR="00176795" w:rsidRDefault="00176795">
      <w:pPr>
        <w:pStyle w:val="ConsPlusNormal"/>
        <w:spacing w:before="220"/>
        <w:ind w:firstLine="540"/>
        <w:jc w:val="both"/>
      </w:pPr>
      <w:r>
        <w:t>Повышению доступности услуг культурно-досуговых учреждений, их качества и разнообразия, развитию активного досуга для сельского населения будет способствовать строительство новых зданий учреждений культуры, отвечающих современным требованиям культурно-досуговой деятельности в сельской местности.</w:t>
      </w:r>
    </w:p>
    <w:p w:rsidR="00176795" w:rsidRDefault="00176795">
      <w:pPr>
        <w:pStyle w:val="ConsPlusNormal"/>
        <w:ind w:firstLine="540"/>
        <w:jc w:val="both"/>
      </w:pPr>
    </w:p>
    <w:p w:rsidR="00176795" w:rsidRDefault="00176795">
      <w:pPr>
        <w:pStyle w:val="ConsPlusNormal"/>
        <w:jc w:val="center"/>
        <w:outlineLvl w:val="3"/>
      </w:pPr>
      <w:bookmarkStart w:id="40" w:name="P2166"/>
      <w:bookmarkEnd w:id="40"/>
      <w:r>
        <w:t>Основное мероприятие 8.6. Развитие газификации</w:t>
      </w:r>
    </w:p>
    <w:p w:rsidR="00176795" w:rsidRDefault="00176795">
      <w:pPr>
        <w:pStyle w:val="ConsPlusNormal"/>
        <w:jc w:val="center"/>
      </w:pPr>
      <w:r>
        <w:t>в сельской местности</w:t>
      </w:r>
    </w:p>
    <w:p w:rsidR="00176795" w:rsidRDefault="00176795">
      <w:pPr>
        <w:pStyle w:val="ConsPlusNormal"/>
        <w:ind w:firstLine="540"/>
        <w:jc w:val="both"/>
      </w:pPr>
    </w:p>
    <w:p w:rsidR="00176795" w:rsidRDefault="00176795">
      <w:pPr>
        <w:pStyle w:val="ConsPlusNormal"/>
        <w:ind w:firstLine="540"/>
        <w:jc w:val="both"/>
      </w:pPr>
      <w:r>
        <w:t>Основными целями подпрограммы в области развития газификации являются повышение уровня снабжения природным газом сельского населения и создание комфортных условий труда и быта.</w:t>
      </w:r>
    </w:p>
    <w:p w:rsidR="00176795" w:rsidRDefault="00176795">
      <w:pPr>
        <w:pStyle w:val="ConsPlusNormal"/>
        <w:spacing w:before="220"/>
        <w:ind w:firstLine="540"/>
        <w:jc w:val="both"/>
      </w:pPr>
      <w:r>
        <w:t>Подпрограмма предусматривает следующие мероприятия в области газификации:</w:t>
      </w:r>
    </w:p>
    <w:p w:rsidR="00176795" w:rsidRDefault="00176795">
      <w:pPr>
        <w:pStyle w:val="ConsPlusNormal"/>
        <w:spacing w:before="220"/>
        <w:ind w:firstLine="540"/>
        <w:jc w:val="both"/>
      </w:pPr>
      <w:r>
        <w:t>осуществление строительства и реконструкции распределительных газовых сетей в сельских муниципальных образованиях;</w:t>
      </w:r>
    </w:p>
    <w:p w:rsidR="00176795" w:rsidRDefault="00176795">
      <w:pPr>
        <w:pStyle w:val="ConsPlusNormal"/>
        <w:spacing w:before="220"/>
        <w:ind w:firstLine="540"/>
        <w:jc w:val="both"/>
      </w:pPr>
      <w:r>
        <w:t>повышение уровня газификации жилого фонда;</w:t>
      </w:r>
    </w:p>
    <w:p w:rsidR="00176795" w:rsidRDefault="00176795">
      <w:pPr>
        <w:pStyle w:val="ConsPlusNormal"/>
        <w:spacing w:before="220"/>
        <w:ind w:firstLine="540"/>
        <w:jc w:val="both"/>
      </w:pPr>
      <w: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176795" w:rsidRDefault="00176795">
      <w:pPr>
        <w:pStyle w:val="ConsPlusNormal"/>
        <w:spacing w:before="220"/>
        <w:ind w:firstLine="540"/>
        <w:jc w:val="both"/>
      </w:pPr>
      <w:r>
        <w:t>повышение эффективности использования природного газа.</w:t>
      </w:r>
    </w:p>
    <w:p w:rsidR="00176795" w:rsidRDefault="00176795">
      <w:pPr>
        <w:pStyle w:val="ConsPlusNormal"/>
        <w:spacing w:before="220"/>
        <w:ind w:firstLine="540"/>
        <w:jc w:val="both"/>
      </w:pPr>
      <w:r>
        <w:t>Предусматривается софинансирование расходов муниципальных образований по строительству объектов газоснабжения муниципальной собственности на условиях, установленных подпрограммой.</w:t>
      </w:r>
    </w:p>
    <w:p w:rsidR="00176795" w:rsidRDefault="00176795">
      <w:pPr>
        <w:pStyle w:val="ConsPlusNormal"/>
        <w:spacing w:before="220"/>
        <w:ind w:firstLine="540"/>
        <w:jc w:val="both"/>
      </w:pPr>
      <w:r>
        <w:t>Выполнение мероприятий по развитию газификации в сельской местности Республики Северная Осетия-Алания позволить улучшить экологическую среду и бытовые условия жизни сельского населения.</w:t>
      </w:r>
    </w:p>
    <w:p w:rsidR="00176795" w:rsidRDefault="00176795">
      <w:pPr>
        <w:pStyle w:val="ConsPlusNormal"/>
        <w:ind w:firstLine="540"/>
        <w:jc w:val="both"/>
      </w:pPr>
    </w:p>
    <w:p w:rsidR="00176795" w:rsidRDefault="00176795">
      <w:pPr>
        <w:pStyle w:val="ConsPlusNormal"/>
        <w:jc w:val="center"/>
        <w:outlineLvl w:val="3"/>
      </w:pPr>
      <w:bookmarkStart w:id="41" w:name="P2178"/>
      <w:bookmarkEnd w:id="41"/>
      <w:r>
        <w:t>Основное мероприятие 8.7.</w:t>
      </w:r>
    </w:p>
    <w:p w:rsidR="00176795" w:rsidRDefault="00176795">
      <w:pPr>
        <w:pStyle w:val="ConsPlusNormal"/>
        <w:jc w:val="center"/>
      </w:pPr>
      <w:r>
        <w:t>Развитие водоснабжения в сельской местности</w:t>
      </w:r>
    </w:p>
    <w:p w:rsidR="00176795" w:rsidRDefault="00176795">
      <w:pPr>
        <w:pStyle w:val="ConsPlusNormal"/>
        <w:ind w:firstLine="540"/>
        <w:jc w:val="both"/>
      </w:pPr>
    </w:p>
    <w:p w:rsidR="00176795" w:rsidRDefault="00176795">
      <w:pPr>
        <w:pStyle w:val="ConsPlusNormal"/>
        <w:ind w:firstLine="540"/>
        <w:jc w:val="both"/>
      </w:pPr>
      <w:r>
        <w:t>Главными целями подпрограммы в области развития водоснабжения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рациональное использование природных водных источников, на которых базируется питьевое водоснабжение.</w:t>
      </w:r>
    </w:p>
    <w:p w:rsidR="00176795" w:rsidRDefault="00176795">
      <w:pPr>
        <w:pStyle w:val="ConsPlusNormal"/>
        <w:spacing w:before="220"/>
        <w:ind w:firstLine="540"/>
        <w:jc w:val="both"/>
      </w:pPr>
      <w:r>
        <w:t>Подпрограмма предусматривает следующие мероприятия по водоснабжению сельских населенных пунктов:</w:t>
      </w:r>
    </w:p>
    <w:p w:rsidR="00176795" w:rsidRDefault="00176795">
      <w:pPr>
        <w:pStyle w:val="ConsPlusNormal"/>
        <w:spacing w:before="220"/>
        <w:ind w:firstLine="540"/>
        <w:jc w:val="both"/>
      </w:pPr>
      <w:r>
        <w:t>строительство и реконструкция систем водоснабжения и водоотведения;</w:t>
      </w:r>
    </w:p>
    <w:p w:rsidR="00176795" w:rsidRDefault="00176795">
      <w:pPr>
        <w:pStyle w:val="ConsPlusNormal"/>
        <w:spacing w:before="220"/>
        <w:ind w:firstLine="540"/>
        <w:jc w:val="both"/>
      </w:pPr>
      <w:r>
        <w:t>монтаж и введение в эксплуатацию установок и станций опреснения и обезжелезивания воды.</w:t>
      </w:r>
    </w:p>
    <w:p w:rsidR="00176795" w:rsidRDefault="00176795">
      <w:pPr>
        <w:pStyle w:val="ConsPlusNormal"/>
        <w:spacing w:before="220"/>
        <w:ind w:firstLine="540"/>
        <w:jc w:val="both"/>
      </w:pPr>
      <w:r>
        <w:t>Предусматривается софинансирование расходов муниципальных образований по строительству и реконструкции объектов водоснабжения муниципальной собственности на условиях, установленных подпрограммой.</w:t>
      </w:r>
    </w:p>
    <w:p w:rsidR="00176795" w:rsidRDefault="00176795">
      <w:pPr>
        <w:pStyle w:val="ConsPlusNormal"/>
        <w:spacing w:before="220"/>
        <w:ind w:firstLine="540"/>
        <w:jc w:val="both"/>
      </w:pPr>
      <w:r>
        <w:lastRenderedPageBreak/>
        <w:t>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90%.</w:t>
      </w:r>
    </w:p>
    <w:p w:rsidR="00176795" w:rsidRDefault="00176795">
      <w:pPr>
        <w:pStyle w:val="ConsPlusNormal"/>
        <w:ind w:firstLine="540"/>
        <w:jc w:val="both"/>
      </w:pPr>
    </w:p>
    <w:p w:rsidR="00176795" w:rsidRDefault="00176795">
      <w:pPr>
        <w:pStyle w:val="ConsPlusNormal"/>
        <w:jc w:val="center"/>
        <w:outlineLvl w:val="3"/>
      </w:pPr>
      <w:bookmarkStart w:id="42" w:name="P2188"/>
      <w:bookmarkEnd w:id="42"/>
      <w:r>
        <w:t>Основное мероприятие 8.8. Развитие сети автомобильных дорог,</w:t>
      </w:r>
    </w:p>
    <w:p w:rsidR="00176795" w:rsidRDefault="00176795">
      <w:pPr>
        <w:pStyle w:val="ConsPlusNormal"/>
        <w:jc w:val="center"/>
      </w:pPr>
      <w:r>
        <w:t>ведущих к общественно значимым объектам сельских населенных</w:t>
      </w:r>
    </w:p>
    <w:p w:rsidR="00176795" w:rsidRDefault="00176795">
      <w:pPr>
        <w:pStyle w:val="ConsPlusNormal"/>
        <w:jc w:val="center"/>
      </w:pPr>
      <w:r>
        <w:t>пунктов, объектами производства и переработки</w:t>
      </w:r>
    </w:p>
    <w:p w:rsidR="00176795" w:rsidRDefault="00176795">
      <w:pPr>
        <w:pStyle w:val="ConsPlusNormal"/>
        <w:jc w:val="center"/>
      </w:pPr>
      <w:r>
        <w:t>сельскохозяйственной продукции</w:t>
      </w:r>
    </w:p>
    <w:p w:rsidR="00176795" w:rsidRDefault="00176795">
      <w:pPr>
        <w:pStyle w:val="ConsPlusNormal"/>
        <w:ind w:firstLine="540"/>
        <w:jc w:val="both"/>
      </w:pPr>
    </w:p>
    <w:p w:rsidR="00176795" w:rsidRDefault="00176795">
      <w:pPr>
        <w:pStyle w:val="ConsPlusNormal"/>
        <w:ind w:firstLine="540"/>
        <w:jc w:val="both"/>
      </w:pPr>
      <w:r>
        <w:t>Подпрограмма предусматривает следующие мероприятие по развитию сети автомобильных дорог:</w:t>
      </w:r>
    </w:p>
    <w:p w:rsidR="00176795" w:rsidRDefault="00176795">
      <w:pPr>
        <w:pStyle w:val="ConsPlusNormal"/>
        <w:spacing w:before="220"/>
        <w:ind w:firstLine="540"/>
        <w:jc w:val="both"/>
      </w:pPr>
      <w:r>
        <w:t>строительство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176795" w:rsidRDefault="00176795">
      <w:pPr>
        <w:pStyle w:val="ConsPlusNormal"/>
        <w:ind w:firstLine="540"/>
        <w:jc w:val="both"/>
      </w:pPr>
    </w:p>
    <w:p w:rsidR="00176795" w:rsidRDefault="00176795">
      <w:pPr>
        <w:pStyle w:val="ConsPlusNormal"/>
        <w:jc w:val="center"/>
        <w:outlineLvl w:val="3"/>
      </w:pPr>
      <w:bookmarkStart w:id="43" w:name="P2196"/>
      <w:bookmarkEnd w:id="43"/>
      <w:r>
        <w:t xml:space="preserve">Основное мероприятие 8.9. Реализация проектов </w:t>
      </w:r>
      <w:proofErr w:type="gramStart"/>
      <w:r>
        <w:t>комплексного</w:t>
      </w:r>
      <w:proofErr w:type="gramEnd"/>
    </w:p>
    <w:p w:rsidR="00176795" w:rsidRDefault="00176795">
      <w:pPr>
        <w:pStyle w:val="ConsPlusNormal"/>
        <w:jc w:val="center"/>
      </w:pPr>
      <w:r>
        <w:t>обустройства площадок под компактную жилищную застройку</w:t>
      </w:r>
    </w:p>
    <w:p w:rsidR="00176795" w:rsidRDefault="00176795">
      <w:pPr>
        <w:pStyle w:val="ConsPlusNormal"/>
        <w:jc w:val="center"/>
      </w:pPr>
      <w:r>
        <w:t>в сельской местности</w:t>
      </w:r>
    </w:p>
    <w:p w:rsidR="00176795" w:rsidRDefault="00176795">
      <w:pPr>
        <w:pStyle w:val="ConsPlusNormal"/>
        <w:ind w:firstLine="540"/>
        <w:jc w:val="both"/>
      </w:pPr>
    </w:p>
    <w:p w:rsidR="00176795" w:rsidRDefault="00176795">
      <w:pPr>
        <w:pStyle w:val="ConsPlusNormal"/>
        <w:ind w:firstLine="540"/>
        <w:jc w:val="both"/>
      </w:pPr>
      <w:r>
        <w:t>Целью мероприятия является создание современной социально-инженерной инфраструктуры для компактного жилищного строительства вблизи объектов сельскохозяйственного производства.</w:t>
      </w:r>
    </w:p>
    <w:p w:rsidR="00176795" w:rsidRDefault="00176795">
      <w:pPr>
        <w:pStyle w:val="ConsPlusNormal"/>
        <w:spacing w:before="220"/>
        <w:ind w:firstLine="540"/>
        <w:jc w:val="both"/>
      </w:pPr>
      <w:r>
        <w:t>В рамках мероприятия предусматривается государственная поддержка проектов, обеспечивающих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 (далее - проекты комплексной застройки).</w:t>
      </w:r>
    </w:p>
    <w:p w:rsidR="00176795" w:rsidRDefault="00176795">
      <w:pPr>
        <w:pStyle w:val="ConsPlusNormal"/>
        <w:spacing w:before="220"/>
        <w:ind w:firstLine="540"/>
        <w:jc w:val="both"/>
      </w:pPr>
      <w:r>
        <w:t>В состав проектов комплексной застройки включаются:</w:t>
      </w:r>
    </w:p>
    <w:p w:rsidR="00176795" w:rsidRDefault="00176795">
      <w:pPr>
        <w:pStyle w:val="ConsPlusNormal"/>
        <w:spacing w:before="220"/>
        <w:ind w:firstLine="540"/>
        <w:jc w:val="both"/>
      </w:pPr>
      <w:r>
        <w:t>компактная жилищная застройка;</w:t>
      </w:r>
    </w:p>
    <w:p w:rsidR="00176795" w:rsidRDefault="00176795">
      <w:pPr>
        <w:pStyle w:val="ConsPlusNormal"/>
        <w:spacing w:before="220"/>
        <w:ind w:firstLine="540"/>
        <w:jc w:val="both"/>
      </w:pPr>
      <w:r>
        <w:t>инженерная подготовка площадки под компактную жилищную застройку;</w:t>
      </w:r>
    </w:p>
    <w:p w:rsidR="00176795" w:rsidRDefault="00176795">
      <w:pPr>
        <w:pStyle w:val="ConsPlusNormal"/>
        <w:spacing w:before="220"/>
        <w:ind w:firstLine="540"/>
        <w:jc w:val="both"/>
      </w:pPr>
      <w:r>
        <w:t>строительство (реконструкция) объектов социальной и культурной сферы (дошкольные и общеобразовательные учреждения,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176795" w:rsidRDefault="00176795">
      <w:pPr>
        <w:pStyle w:val="ConsPlusNormal"/>
        <w:spacing w:before="220"/>
        <w:ind w:firstLine="540"/>
        <w:jc w:val="both"/>
      </w:pPr>
      <w:r>
        <w:t>обеспечение уличного освещения, строительство уличных дорог и тротуаров, озеленение.</w:t>
      </w:r>
    </w:p>
    <w:p w:rsidR="00176795" w:rsidRDefault="00176795">
      <w:pPr>
        <w:pStyle w:val="ConsPlusNormal"/>
        <w:spacing w:before="220"/>
        <w:ind w:firstLine="540"/>
        <w:jc w:val="both"/>
      </w:pPr>
      <w:r>
        <w:t>Условиями реализации проектов комплексной застройки являются:</w:t>
      </w:r>
    </w:p>
    <w:p w:rsidR="00176795" w:rsidRDefault="00176795">
      <w:pPr>
        <w:pStyle w:val="ConsPlusNormal"/>
        <w:spacing w:before="220"/>
        <w:ind w:firstLine="540"/>
        <w:jc w:val="both"/>
      </w:pPr>
      <w:r>
        <w:t>территориальная взаимосвязь с предприятиями агропромышленного комплекса и реализуемыми инвестиционными проектами агропромышленного комплекса;</w:t>
      </w:r>
    </w:p>
    <w:p w:rsidR="00176795" w:rsidRDefault="00176795">
      <w:pPr>
        <w:pStyle w:val="ConsPlusNormal"/>
        <w:spacing w:before="220"/>
        <w:ind w:firstLine="540"/>
        <w:jc w:val="both"/>
      </w:pPr>
      <w:r>
        <w:t>преимущественное право выделения земельного участка для строительства жилого дома или приобретения жилого дома работникам, в том числе молодым специалистам, предприятий агропромышленного комплекса;</w:t>
      </w:r>
    </w:p>
    <w:p w:rsidR="00176795" w:rsidRDefault="00176795">
      <w:pPr>
        <w:pStyle w:val="ConsPlusNormal"/>
        <w:spacing w:before="220"/>
        <w:ind w:firstLine="540"/>
        <w:jc w:val="both"/>
      </w:pPr>
      <w:r>
        <w:t>доля работников предприятий агропромышленного комплекса, строящих либо приобретающих жилые дома на территории комплексной застройки, - не менее 25 процентов от общего количества предусмотренных жилых домов.</w:t>
      </w:r>
    </w:p>
    <w:p w:rsidR="00176795" w:rsidRDefault="00176795">
      <w:pPr>
        <w:pStyle w:val="ConsPlusNormal"/>
        <w:spacing w:before="220"/>
        <w:ind w:firstLine="540"/>
        <w:jc w:val="both"/>
      </w:pPr>
      <w:r>
        <w:t>К реализации принимаются проекты комплексной застройки, отобранные в порядке, установленном Правительством Республики Северная Осетия-Алания.</w:t>
      </w:r>
    </w:p>
    <w:p w:rsidR="00176795" w:rsidRDefault="00176795">
      <w:pPr>
        <w:pStyle w:val="ConsPlusNormal"/>
        <w:spacing w:before="220"/>
        <w:ind w:firstLine="540"/>
        <w:jc w:val="both"/>
      </w:pPr>
      <w:r>
        <w:t xml:space="preserve">Государственная поддержка проектов комплексной застройки предусматривается за счет средств </w:t>
      </w:r>
      <w:r>
        <w:lastRenderedPageBreak/>
        <w:t>федерального бюджета, республиканского бюджета Республики Северная Осетия-Алания и местных бюджетов.</w:t>
      </w:r>
    </w:p>
    <w:p w:rsidR="00176795" w:rsidRDefault="00176795">
      <w:pPr>
        <w:pStyle w:val="ConsPlusNormal"/>
        <w:spacing w:before="220"/>
        <w:ind w:firstLine="540"/>
        <w:jc w:val="both"/>
      </w:pPr>
      <w:r>
        <w:t>Проектно-сметная документация оплачивается за счет средств республиканского бюджета Республики Северная Осетия-Алания.</w:t>
      </w:r>
    </w:p>
    <w:p w:rsidR="00176795" w:rsidRDefault="00176795">
      <w:pPr>
        <w:pStyle w:val="ConsPlusNormal"/>
        <w:spacing w:before="220"/>
        <w:ind w:firstLine="540"/>
        <w:jc w:val="both"/>
      </w:pPr>
      <w:r>
        <w:t>За счет средств местных бюджетов муниципальных районов и (или) сельских поселений осуществляется финансирование технического надзора за ходом строительных работ.</w:t>
      </w:r>
    </w:p>
    <w:p w:rsidR="00176795" w:rsidRDefault="00176795">
      <w:pPr>
        <w:pStyle w:val="ConsPlusNormal"/>
        <w:spacing w:before="220"/>
        <w:ind w:firstLine="540"/>
        <w:jc w:val="both"/>
      </w:pPr>
      <w:r>
        <w:t xml:space="preserve">За период реализации подпрограммы предусматривается реализовать 4 проекта комплексной застройки в сельских поселениях республики для обеспечения специалистами новых инвестиционных проектов в агропромышленном комплексе. Финансирование проектов будет осуществляться за счет средств инвесторов на обустроенных площадках. Таким </w:t>
      </w:r>
      <w:proofErr w:type="gramStart"/>
      <w:r>
        <w:t>образом</w:t>
      </w:r>
      <w:proofErr w:type="gramEnd"/>
      <w:r>
        <w:t xml:space="preserve"> будет реализован принцип государственно-частного партнерства.</w:t>
      </w:r>
    </w:p>
    <w:p w:rsidR="00176795" w:rsidRDefault="00176795">
      <w:pPr>
        <w:pStyle w:val="ConsPlusNormal"/>
        <w:ind w:firstLine="540"/>
        <w:jc w:val="both"/>
      </w:pPr>
    </w:p>
    <w:p w:rsidR="00176795" w:rsidRDefault="00176795">
      <w:pPr>
        <w:pStyle w:val="ConsPlusNormal"/>
        <w:jc w:val="center"/>
        <w:outlineLvl w:val="3"/>
      </w:pPr>
      <w:bookmarkStart w:id="44" w:name="P2217"/>
      <w:bookmarkEnd w:id="44"/>
      <w:r>
        <w:t xml:space="preserve">Основное мероприятие 8.10. </w:t>
      </w:r>
      <w:proofErr w:type="spellStart"/>
      <w:r>
        <w:t>Грантовая</w:t>
      </w:r>
      <w:proofErr w:type="spellEnd"/>
      <w:r>
        <w:t xml:space="preserve"> поддержка местных</w:t>
      </w:r>
    </w:p>
    <w:p w:rsidR="00176795" w:rsidRDefault="00176795">
      <w:pPr>
        <w:pStyle w:val="ConsPlusNormal"/>
        <w:jc w:val="center"/>
      </w:pPr>
      <w:r>
        <w:t>инициатив граждан, проживающих в сельской местности</w:t>
      </w:r>
    </w:p>
    <w:p w:rsidR="00176795" w:rsidRDefault="00176795">
      <w:pPr>
        <w:pStyle w:val="ConsPlusNormal"/>
        <w:ind w:firstLine="540"/>
        <w:jc w:val="both"/>
      </w:pPr>
    </w:p>
    <w:p w:rsidR="00176795" w:rsidRDefault="00176795">
      <w:pPr>
        <w:pStyle w:val="ConsPlusNormal"/>
        <w:ind w:firstLine="540"/>
        <w:jc w:val="both"/>
      </w:pPr>
      <w:r>
        <w:t xml:space="preserve">Целями реализации мероприятия по </w:t>
      </w:r>
      <w:proofErr w:type="spellStart"/>
      <w:r>
        <w:t>грантовой</w:t>
      </w:r>
      <w:proofErr w:type="spellEnd"/>
      <w:r>
        <w:t xml:space="preserve"> поддержке местных инициатив граждан, проживающих в сельской местности, являются:</w:t>
      </w:r>
    </w:p>
    <w:p w:rsidR="00176795" w:rsidRDefault="00176795">
      <w:pPr>
        <w:pStyle w:val="ConsPlusNormal"/>
        <w:spacing w:before="220"/>
        <w:ind w:firstLine="540"/>
        <w:jc w:val="both"/>
      </w:pPr>
      <w:r>
        <w:t>активизация участия сельского населения в решении вопросов местного значения;</w:t>
      </w:r>
    </w:p>
    <w:p w:rsidR="00176795" w:rsidRDefault="00176795">
      <w:pPr>
        <w:pStyle w:val="ConsPlusNormal"/>
        <w:spacing w:before="220"/>
        <w:ind w:firstLine="540"/>
        <w:jc w:val="both"/>
      </w:pPr>
      <w:r>
        <w:t>консолидация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w:t>
      </w:r>
    </w:p>
    <w:p w:rsidR="00176795" w:rsidRDefault="00176795">
      <w:pPr>
        <w:pStyle w:val="ConsPlusNormal"/>
        <w:spacing w:before="220"/>
        <w:ind w:firstLine="540"/>
        <w:jc w:val="both"/>
      </w:pPr>
      <w:r>
        <w:t>максимальное использование особенностей развития муниципальных образований, связанных с природными условиями, этнической самобытностью, культурным наследием для эффективного местного развития.</w:t>
      </w:r>
    </w:p>
    <w:p w:rsidR="00176795" w:rsidRDefault="00176795">
      <w:pPr>
        <w:pStyle w:val="ConsPlusNormal"/>
        <w:spacing w:before="220"/>
        <w:ind w:firstLine="540"/>
        <w:jc w:val="both"/>
      </w:pPr>
      <w:r>
        <w:t>Приоритетными направлениями предоставления грантов является реализация проектов в области:</w:t>
      </w:r>
    </w:p>
    <w:p w:rsidR="00176795" w:rsidRDefault="00176795">
      <w:pPr>
        <w:pStyle w:val="ConsPlusNormal"/>
        <w:spacing w:before="220"/>
        <w:ind w:firstLine="540"/>
        <w:jc w:val="both"/>
      </w:pPr>
      <w:r>
        <w:t>создания и обустройства зон отдыха, спортивных и детских игровых площадок;</w:t>
      </w:r>
    </w:p>
    <w:p w:rsidR="00176795" w:rsidRDefault="00176795">
      <w:pPr>
        <w:pStyle w:val="ConsPlusNormal"/>
        <w:spacing w:before="220"/>
        <w:ind w:firstLine="540"/>
        <w:jc w:val="both"/>
      </w:pPr>
      <w:r>
        <w:t>сохранения и восстановления природных ландшафтов, историко-культурных памятников;</w:t>
      </w:r>
    </w:p>
    <w:p w:rsidR="00176795" w:rsidRDefault="00176795">
      <w:pPr>
        <w:pStyle w:val="ConsPlusNormal"/>
        <w:spacing w:before="220"/>
        <w:ind w:firstLine="540"/>
        <w:jc w:val="both"/>
      </w:pPr>
      <w:r>
        <w:t>поддержки национальных культурных традиций, народных промыслов и ремесел.</w:t>
      </w:r>
    </w:p>
    <w:p w:rsidR="00176795" w:rsidRDefault="00176795">
      <w:pPr>
        <w:pStyle w:val="ConsPlusNormal"/>
        <w:spacing w:before="220"/>
        <w:ind w:firstLine="540"/>
        <w:jc w:val="both"/>
      </w:pPr>
      <w:r>
        <w:t>Отбор проектов с целью предоставления грантов осуществляется в порядке, установленном Правительством Республики Северная Осетия-Алания.</w:t>
      </w:r>
    </w:p>
    <w:p w:rsidR="00176795" w:rsidRDefault="00176795">
      <w:pPr>
        <w:pStyle w:val="ConsPlusNormal"/>
        <w:spacing w:before="220"/>
        <w:ind w:firstLine="540"/>
        <w:jc w:val="both"/>
      </w:pPr>
      <w:r>
        <w:t xml:space="preserve">В результате реализации мероприятия по </w:t>
      </w:r>
      <w:proofErr w:type="spellStart"/>
      <w:r>
        <w:t>грантовой</w:t>
      </w:r>
      <w:proofErr w:type="spellEnd"/>
      <w:r>
        <w:t xml:space="preserve"> поддержке местных инициатив предполагается осуществление 3 проектов.</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Объем бюджетного финансирования определяется в установленном порядке в процессе формирования республиканского бюджета Республики Северная Осетия-Алания на очередной финансовый год и плановый период.</w:t>
      </w:r>
    </w:p>
    <w:p w:rsidR="00176795" w:rsidRDefault="00176795">
      <w:pPr>
        <w:pStyle w:val="ConsPlusNormal"/>
        <w:spacing w:before="220"/>
        <w:ind w:firstLine="540"/>
        <w:jc w:val="both"/>
      </w:pPr>
      <w: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w:t>
      </w:r>
      <w:proofErr w:type="gramStart"/>
      <w:r>
        <w:t>дств др</w:t>
      </w:r>
      <w:proofErr w:type="gramEnd"/>
      <w:r>
        <w:t>угих источников, а также по результатам анализа выполнения мероприятий подпрограммы.</w:t>
      </w:r>
    </w:p>
    <w:p w:rsidR="00176795" w:rsidRDefault="00176795">
      <w:pPr>
        <w:pStyle w:val="ConsPlusNormal"/>
        <w:spacing w:before="220"/>
        <w:ind w:firstLine="540"/>
        <w:jc w:val="both"/>
      </w:pPr>
      <w:r>
        <w:t xml:space="preserve">Финансирование подпрограммы осуществляется за счет средств федерального бюджета, </w:t>
      </w:r>
      <w:r>
        <w:lastRenderedPageBreak/>
        <w:t>республиканского бюджета Республики Северная Осетия-Алания, местных бюджетов и внебюджетных источников.</w:t>
      </w:r>
    </w:p>
    <w:p w:rsidR="00176795" w:rsidRDefault="00176795">
      <w:pPr>
        <w:pStyle w:val="ConsPlusNormal"/>
        <w:spacing w:before="220"/>
        <w:ind w:firstLine="540"/>
        <w:jc w:val="both"/>
      </w:pPr>
      <w:r>
        <w:t xml:space="preserve">Предполагаемый общий объем финансирования подпрограммы на 2014 - 2020 годы составляет 425411,9 тыс. рублей, в том числе за счет средств федерального бюджета - 197801,5 тыс. рублей, республиканского бюджета Республики Северная Осетия-Алания - 183724,0 тыс. рублей, местных бюджетов муниципальных образований - 10465,6 тыс. рублей, внебюджетных источников - 33420,8 тыс. рублей. Софинансирование за счет субсидий из федерального бюджета осуществляется в соответствии с федеральной целевой </w:t>
      </w:r>
      <w:hyperlink r:id="rId110" w:history="1">
        <w:r>
          <w:rPr>
            <w:color w:val="0000FF"/>
          </w:rPr>
          <w:t>программой</w:t>
        </w:r>
      </w:hyperlink>
      <w:r>
        <w:t xml:space="preserve"> "Устойчивое развитие сельских территорий" на 2014 - 2017 годы и на период до 2020 года.</w:t>
      </w:r>
    </w:p>
    <w:p w:rsidR="00176795" w:rsidRDefault="00176795">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Ответственный исполнитель подпрограммы в процессе ее реализации проводит работы по привлечению дополнительных внебюджетных источников финансирования подпрограммы, а также средств федерального бюджета и местных бюджетов.</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Министерство сельского хозяйства и продовольствия Республики Северная Осетия-Алания является ответственным исполнителем мероприятий подпрограммы в части:</w:t>
      </w:r>
    </w:p>
    <w:p w:rsidR="00176795" w:rsidRDefault="00176795">
      <w:pPr>
        <w:pStyle w:val="ConsPlusNormal"/>
        <w:spacing w:before="220"/>
        <w:ind w:firstLine="540"/>
        <w:jc w:val="both"/>
      </w:pPr>
      <w:r>
        <w:t>улучшения жилищных условий граждан, проживающих в сельской местности, в том числе молодых семей и молодых специалистов;</w:t>
      </w:r>
    </w:p>
    <w:p w:rsidR="00176795" w:rsidRDefault="00176795">
      <w:pPr>
        <w:pStyle w:val="ConsPlusNormal"/>
        <w:spacing w:before="220"/>
        <w:ind w:firstLine="540"/>
        <w:jc w:val="both"/>
      </w:pPr>
      <w:r>
        <w:t>реализации проектов комплексного обустройства площадок под компактную жилищную застройку в сельской местности;</w:t>
      </w:r>
    </w:p>
    <w:p w:rsidR="00176795" w:rsidRDefault="00176795">
      <w:pPr>
        <w:pStyle w:val="ConsPlusNormal"/>
        <w:spacing w:before="220"/>
        <w:ind w:firstLine="540"/>
        <w:jc w:val="both"/>
      </w:pPr>
      <w:r>
        <w:t>реализации проектов комплексного обустройства сельских поселений;</w:t>
      </w:r>
    </w:p>
    <w:p w:rsidR="00176795" w:rsidRDefault="00176795">
      <w:pPr>
        <w:pStyle w:val="ConsPlusNormal"/>
        <w:spacing w:before="220"/>
        <w:ind w:firstLine="540"/>
        <w:jc w:val="both"/>
      </w:pPr>
      <w:proofErr w:type="spellStart"/>
      <w:r>
        <w:t>грантовой</w:t>
      </w:r>
      <w:proofErr w:type="spellEnd"/>
      <w:r>
        <w:t xml:space="preserve"> поддержки местных инициатив граждан, проживающих в сельской местности.</w:t>
      </w:r>
    </w:p>
    <w:p w:rsidR="00176795" w:rsidRDefault="00176795">
      <w:pPr>
        <w:pStyle w:val="ConsPlusNormal"/>
        <w:spacing w:before="220"/>
        <w:ind w:firstLine="540"/>
        <w:jc w:val="both"/>
      </w:pPr>
      <w:r>
        <w:t>Соисполнителями по выполнению мероприятий подпрограммы за счет средств республиканского бюджета Республики Северная Осетия-Алания являются:</w:t>
      </w:r>
    </w:p>
    <w:p w:rsidR="00176795" w:rsidRDefault="00176795">
      <w:pPr>
        <w:pStyle w:val="ConsPlusNormal"/>
        <w:spacing w:before="220"/>
        <w:ind w:firstLine="540"/>
        <w:jc w:val="both"/>
      </w:pPr>
      <w:r>
        <w:t>Министерство образования и науки Республики Северная Осетия-Алания - в части развития сети общеобразовательных организаций в сельской местности;</w:t>
      </w:r>
    </w:p>
    <w:p w:rsidR="00176795" w:rsidRDefault="00176795">
      <w:pPr>
        <w:pStyle w:val="ConsPlusNormal"/>
        <w:spacing w:before="220"/>
        <w:ind w:firstLine="540"/>
        <w:jc w:val="both"/>
      </w:pPr>
      <w:r>
        <w:t>Министерство здравоохранения Республики Северная Осетия-Алания в части развития сети фельдшерско-акушерских пунктов и (или) офисов врачей общей практики в сельской местности;</w:t>
      </w:r>
    </w:p>
    <w:p w:rsidR="00176795" w:rsidRDefault="00176795">
      <w:pPr>
        <w:pStyle w:val="ConsPlusNormal"/>
        <w:spacing w:before="220"/>
        <w:ind w:firstLine="540"/>
        <w:jc w:val="both"/>
      </w:pPr>
      <w:r>
        <w:t>Министерство Республики Северная Осетия-Алания по делам молодежи, физической культуры и спорта - в части развития сети плоскостных спортивных сооружений в сельской местности, поощрения и популяризации достижений в сфере развития сельских территорий;</w:t>
      </w:r>
    </w:p>
    <w:p w:rsidR="00176795" w:rsidRDefault="00176795">
      <w:pPr>
        <w:pStyle w:val="ConsPlusNormal"/>
        <w:spacing w:before="220"/>
        <w:ind w:firstLine="540"/>
        <w:jc w:val="both"/>
      </w:pPr>
      <w:r>
        <w:t>Министерство культуры Республики Северная Осетия-Алания - в части развития сети учреждений культурно-досугового типа в сельской местности;</w:t>
      </w:r>
    </w:p>
    <w:p w:rsidR="00176795" w:rsidRDefault="00176795">
      <w:pPr>
        <w:pStyle w:val="ConsPlusNormal"/>
        <w:spacing w:before="220"/>
        <w:ind w:firstLine="540"/>
        <w:jc w:val="both"/>
      </w:pPr>
      <w:r>
        <w:t>Комитет Республики Северная Осетия-Алания по информационным технологиям и массовым коммуникациям - в части поощрения и популяризации достижений в сфере развития сельских территорий;</w:t>
      </w:r>
    </w:p>
    <w:p w:rsidR="00176795" w:rsidRDefault="00176795">
      <w:pPr>
        <w:pStyle w:val="ConsPlusNormal"/>
        <w:spacing w:before="220"/>
        <w:ind w:firstLine="540"/>
        <w:jc w:val="both"/>
      </w:pPr>
      <w:r>
        <w:t>Комитет дорожного хозяйства Республики Северная Осетия-Алания.</w:t>
      </w:r>
    </w:p>
    <w:p w:rsidR="00176795" w:rsidRDefault="00176795">
      <w:pPr>
        <w:pStyle w:val="ConsPlusNormal"/>
        <w:spacing w:before="220"/>
        <w:ind w:firstLine="540"/>
        <w:jc w:val="both"/>
      </w:pPr>
      <w:r>
        <w:t xml:space="preserve">Реализация подпрограммы осуществляется на основании соглашений, заключаемых между Министерством сельского хозяйства Российской Федерации и Правительством Республики Северная Осетия-Алания (органом исполнительной власти Республики Северная Осетия-Алания, </w:t>
      </w:r>
      <w:r>
        <w:lastRenderedPageBreak/>
        <w:t>уполномоченным Правительством Республики Северная Осетия-Алания) о предоставлении субсидий за счет средств федерального бюджета на софинансирование мероприятий подпрограммы.</w:t>
      </w:r>
    </w:p>
    <w:p w:rsidR="00176795" w:rsidRDefault="00176795">
      <w:pPr>
        <w:pStyle w:val="ConsPlusNormal"/>
        <w:spacing w:before="220"/>
        <w:ind w:firstLine="540"/>
        <w:jc w:val="both"/>
      </w:pPr>
      <w:r>
        <w:t>Ответственный исполнитель подпрограммы в пределах своих полномочий заключает соглашения с соисполнителями подпрограммы и органами местного самоуправления муниципальных образований Республики Северная Осетия-Алания о реализации мероприятий подпрограммы.</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Необходимо отметить следующие риски, которые могут повлиять на реализацию мероприятий подпрограммы:</w:t>
      </w:r>
    </w:p>
    <w:p w:rsidR="00176795" w:rsidRDefault="00176795">
      <w:pPr>
        <w:pStyle w:val="ConsPlusNormal"/>
        <w:spacing w:before="220"/>
        <w:ind w:firstLine="540"/>
        <w:jc w:val="both"/>
      </w:pPr>
      <w:r>
        <w:t>правовые - связанные с изменением законодательства Российской Федерации и законодательства Республики Северная Осетия-Алания,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176795" w:rsidRDefault="00176795">
      <w:pPr>
        <w:pStyle w:val="ConsPlusNormal"/>
        <w:spacing w:before="220"/>
        <w:ind w:firstLine="540"/>
        <w:jc w:val="both"/>
      </w:pPr>
      <w:r>
        <w:t>административные - связанные с ошибками управления реализацией подпрограммы, в том числе вызванные следующими обстоятельствами:</w:t>
      </w:r>
    </w:p>
    <w:p w:rsidR="00176795" w:rsidRDefault="00176795">
      <w:pPr>
        <w:pStyle w:val="ConsPlusNormal"/>
        <w:spacing w:before="220"/>
        <w:ind w:firstLine="540"/>
        <w:jc w:val="both"/>
      </w:pPr>
      <w:r>
        <w:t>несогласованность действий ответственного исполнителя подпрограммы с соисполнителями подпрограммы при формировании ее основных показателей;</w:t>
      </w:r>
    </w:p>
    <w:p w:rsidR="00176795" w:rsidRDefault="00176795">
      <w:pPr>
        <w:pStyle w:val="ConsPlusNormal"/>
        <w:spacing w:before="220"/>
        <w:ind w:firstLine="540"/>
        <w:jc w:val="both"/>
      </w:pPr>
      <w:r>
        <w:t>неэффективная работа ответственного исполнителя подпрограммы с Министерством сельского хозяйства Российской Федерации по привлечению субсидий из федерального бюджета на софинансирование мероприятий подпрограммы;</w:t>
      </w:r>
    </w:p>
    <w:p w:rsidR="00176795" w:rsidRDefault="00176795">
      <w:pPr>
        <w:pStyle w:val="ConsPlusNormal"/>
        <w:spacing w:before="220"/>
        <w:ind w:firstLine="540"/>
        <w:jc w:val="both"/>
      </w:pPr>
      <w:r>
        <w:t>административные риски могут привести к возникновению диспропорций в ресурсной поддержке реализации намеченных мероприятий и снижению эффективности использования бюджетных средств;</w:t>
      </w:r>
    </w:p>
    <w:p w:rsidR="00176795" w:rsidRDefault="00176795">
      <w:pPr>
        <w:pStyle w:val="ConsPlusNormal"/>
        <w:spacing w:before="220"/>
        <w:ind w:firstLine="540"/>
        <w:jc w:val="both"/>
      </w:pPr>
      <w:r>
        <w:t>финансовые - связанные с финансированием подпрограммы в неполном объеме как за счет бюджетных, так и внебюджетных источников. Данные риски возникают по следующим причинам:</w:t>
      </w:r>
    </w:p>
    <w:p w:rsidR="00176795" w:rsidRDefault="00176795">
      <w:pPr>
        <w:pStyle w:val="ConsPlusNormal"/>
        <w:spacing w:before="220"/>
        <w:ind w:firstLine="540"/>
        <w:jc w:val="both"/>
      </w:pPr>
      <w:r>
        <w:t>конкурсный отбор Министерством сельского хозяйства Российской Федерации региональных программ (подпрограмм) устойчивого развития сельских территорий;</w:t>
      </w:r>
    </w:p>
    <w:p w:rsidR="00176795" w:rsidRDefault="00176795">
      <w:pPr>
        <w:pStyle w:val="ConsPlusNormal"/>
        <w:spacing w:before="220"/>
        <w:ind w:firstLine="540"/>
        <w:jc w:val="both"/>
      </w:pPr>
      <w:r>
        <w:t>недостаточный объем финансирования за счет средств республиканского бюджета, местных бюджетов и внебюджетных источников мероприятий подпрограммы;</w:t>
      </w:r>
    </w:p>
    <w:p w:rsidR="00176795" w:rsidRDefault="00176795">
      <w:pPr>
        <w:pStyle w:val="ConsPlusNormal"/>
        <w:spacing w:before="220"/>
        <w:ind w:firstLine="540"/>
        <w:jc w:val="both"/>
      </w:pPr>
      <w:proofErr w:type="spellStart"/>
      <w:r>
        <w:t>непривлечение</w:t>
      </w:r>
      <w:proofErr w:type="spellEnd"/>
      <w:r>
        <w:t xml:space="preserve"> субсидий из федерального бюджета в запланированных объемах;</w:t>
      </w:r>
    </w:p>
    <w:p w:rsidR="00176795" w:rsidRDefault="00176795">
      <w:pPr>
        <w:pStyle w:val="ConsPlusNormal"/>
        <w:spacing w:before="220"/>
        <w:ind w:firstLine="540"/>
        <w:jc w:val="both"/>
      </w:pPr>
      <w:proofErr w:type="gramStart"/>
      <w:r>
        <w:t>непредвиденные - связанные с кризисными явлениями в экономике Республики Северная Осетия-Алания,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176795" w:rsidRDefault="00176795">
      <w:pPr>
        <w:pStyle w:val="ConsPlusNormal"/>
        <w:spacing w:before="220"/>
        <w:ind w:firstLine="540"/>
        <w:jc w:val="both"/>
      </w:pPr>
      <w:r>
        <w:t>В целом результаты проведенного анализа преимуществ и рисков свидетельствуют о том, что выбранный вариант программно-целевого решения проблемы устойчивого развития сельских территорий в рамках настоящей подпрограммы за счет источников финансирования различных уровней бюджетной системы и внебюджетных средств является наиболее оптимальным.</w:t>
      </w:r>
    </w:p>
    <w:p w:rsidR="00176795" w:rsidRDefault="00176795">
      <w:pPr>
        <w:pStyle w:val="ConsPlusNormal"/>
        <w:spacing w:before="220"/>
        <w:ind w:firstLine="540"/>
        <w:jc w:val="both"/>
      </w:pPr>
      <w:r>
        <w:t xml:space="preserve">Вышеуказанный подход к реализации подпрограммы обеспечит создание действенного </w:t>
      </w:r>
      <w:r>
        <w:lastRenderedPageBreak/>
        <w:t>механизма государственной поддержки устойчивого развития сельских территорий на основе государственно-частного партнерства, рациональное использование бюджетных средств и максимальную координацию действий участников подпрограммы.</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sectPr w:rsidR="00176795" w:rsidSect="008E5BFC">
          <w:pgSz w:w="11906" w:h="16838"/>
          <w:pgMar w:top="1134" w:right="850" w:bottom="1134" w:left="1134" w:header="708" w:footer="708" w:gutter="0"/>
          <w:cols w:space="708"/>
          <w:docGrid w:linePitch="360"/>
        </w:sectPr>
      </w:pPr>
    </w:p>
    <w:p w:rsidR="00176795" w:rsidRDefault="00176795">
      <w:pPr>
        <w:pStyle w:val="ConsPlusNormal"/>
        <w:jc w:val="right"/>
        <w:outlineLvl w:val="2"/>
      </w:pPr>
      <w:r>
        <w:lastRenderedPageBreak/>
        <w:t>Приложение</w:t>
      </w:r>
    </w:p>
    <w:p w:rsidR="00176795" w:rsidRDefault="00176795">
      <w:pPr>
        <w:pStyle w:val="ConsPlusNormal"/>
        <w:jc w:val="right"/>
      </w:pPr>
      <w:r>
        <w:t>к подпрограмме 8 "</w:t>
      </w:r>
      <w:proofErr w:type="gramStart"/>
      <w:r>
        <w:t>Устойчивое</w:t>
      </w:r>
      <w:proofErr w:type="gramEnd"/>
    </w:p>
    <w:p w:rsidR="00176795" w:rsidRDefault="00176795">
      <w:pPr>
        <w:pStyle w:val="ConsPlusNormal"/>
        <w:jc w:val="right"/>
      </w:pPr>
      <w:r>
        <w:t>развитие сельских территорий</w:t>
      </w:r>
    </w:p>
    <w:p w:rsidR="00176795" w:rsidRDefault="00176795">
      <w:pPr>
        <w:pStyle w:val="ConsPlusNormal"/>
        <w:jc w:val="right"/>
      </w:pPr>
      <w:r>
        <w:t>Республики Северная Осетия-Алания"</w:t>
      </w:r>
    </w:p>
    <w:p w:rsidR="00176795" w:rsidRDefault="00176795">
      <w:pPr>
        <w:pStyle w:val="ConsPlusNormal"/>
        <w:jc w:val="right"/>
      </w:pPr>
      <w:r>
        <w:t>на 2014 - 2020 годы</w:t>
      </w:r>
    </w:p>
    <w:p w:rsidR="00176795" w:rsidRDefault="00176795">
      <w:pPr>
        <w:pStyle w:val="ConsPlusNormal"/>
        <w:ind w:firstLine="540"/>
        <w:jc w:val="both"/>
      </w:pPr>
    </w:p>
    <w:p w:rsidR="00176795" w:rsidRDefault="00176795">
      <w:pPr>
        <w:pStyle w:val="ConsPlusNormal"/>
        <w:jc w:val="center"/>
      </w:pPr>
      <w:bookmarkStart w:id="45" w:name="P2285"/>
      <w:bookmarkEnd w:id="45"/>
      <w:r>
        <w:t>МЕРОПРИЯТИЯ</w:t>
      </w:r>
    </w:p>
    <w:p w:rsidR="00176795" w:rsidRDefault="00176795">
      <w:pPr>
        <w:pStyle w:val="ConsPlusNormal"/>
        <w:jc w:val="center"/>
      </w:pPr>
      <w:r>
        <w:t>ПОДПРОГРАММЫ 8 "УСТОЙЧИВОЕ РАЗВИТИЕ СЕЛЬСКИХ ТЕРРИТОРИЙ</w:t>
      </w:r>
    </w:p>
    <w:p w:rsidR="00176795" w:rsidRDefault="00176795">
      <w:pPr>
        <w:pStyle w:val="ConsPlusNormal"/>
        <w:jc w:val="center"/>
      </w:pPr>
      <w:r>
        <w:t>РЕСПУБЛИКИ СЕВЕРНАЯ ОСЕТИЯ-АЛАНИЯ" НА 2014 - 2020 ГОДЫ</w:t>
      </w:r>
    </w:p>
    <w:p w:rsidR="00176795" w:rsidRDefault="00176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 xml:space="preserve">(в ред. </w:t>
            </w:r>
            <w:hyperlink r:id="rId112" w:history="1">
              <w:r>
                <w:rPr>
                  <w:color w:val="0000FF"/>
                </w:rPr>
                <w:t>Постановления</w:t>
              </w:r>
            </w:hyperlink>
            <w:r>
              <w:rPr>
                <w:color w:val="392C69"/>
              </w:rPr>
              <w:t xml:space="preserve"> Правительства Республики</w:t>
            </w:r>
            <w:proofErr w:type="gramEnd"/>
          </w:p>
          <w:p w:rsidR="00176795" w:rsidRDefault="00176795">
            <w:pPr>
              <w:pStyle w:val="ConsPlusNormal"/>
              <w:jc w:val="center"/>
            </w:pPr>
            <w:proofErr w:type="gramStart"/>
            <w:r>
              <w:rPr>
                <w:color w:val="392C69"/>
              </w:rPr>
              <w:t>Северная Осетия-Алания от 03.04.2018 N 112)</w:t>
            </w:r>
            <w:proofErr w:type="gramEnd"/>
          </w:p>
        </w:tc>
      </w:tr>
    </w:tbl>
    <w:p w:rsidR="00176795" w:rsidRDefault="00176795">
      <w:pPr>
        <w:pStyle w:val="ConsPlusNormal"/>
        <w:ind w:firstLine="540"/>
        <w:jc w:val="both"/>
      </w:pPr>
    </w:p>
    <w:p w:rsidR="00176795" w:rsidRDefault="00176795">
      <w:pPr>
        <w:pStyle w:val="ConsPlusNormal"/>
        <w:jc w:val="right"/>
      </w:pPr>
      <w:r>
        <w:t>(тыс. руб.)</w:t>
      </w:r>
    </w:p>
    <w:p w:rsidR="00176795" w:rsidRDefault="0017679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680"/>
        <w:gridCol w:w="1080"/>
        <w:gridCol w:w="964"/>
        <w:gridCol w:w="960"/>
        <w:gridCol w:w="964"/>
        <w:gridCol w:w="964"/>
        <w:gridCol w:w="960"/>
        <w:gridCol w:w="964"/>
        <w:gridCol w:w="960"/>
        <w:gridCol w:w="1920"/>
        <w:gridCol w:w="1928"/>
      </w:tblGrid>
      <w:tr w:rsidR="00176795">
        <w:tc>
          <w:tcPr>
            <w:tcW w:w="680" w:type="dxa"/>
            <w:vMerge w:val="restart"/>
          </w:tcPr>
          <w:p w:rsidR="00176795" w:rsidRDefault="00176795">
            <w:pPr>
              <w:pStyle w:val="ConsPlusNormal"/>
              <w:jc w:val="center"/>
            </w:pPr>
            <w:r>
              <w:t xml:space="preserve">N </w:t>
            </w:r>
            <w:proofErr w:type="gramStart"/>
            <w:r>
              <w:t>п</w:t>
            </w:r>
            <w:proofErr w:type="gramEnd"/>
            <w:r>
              <w:t>/п</w:t>
            </w:r>
          </w:p>
        </w:tc>
        <w:tc>
          <w:tcPr>
            <w:tcW w:w="2438" w:type="dxa"/>
            <w:vMerge w:val="restart"/>
          </w:tcPr>
          <w:p w:rsidR="00176795" w:rsidRDefault="00176795">
            <w:pPr>
              <w:pStyle w:val="ConsPlusNormal"/>
              <w:jc w:val="center"/>
            </w:pPr>
            <w:r>
              <w:t>Наименование мероприятий</w:t>
            </w:r>
          </w:p>
        </w:tc>
        <w:tc>
          <w:tcPr>
            <w:tcW w:w="1680" w:type="dxa"/>
            <w:vMerge w:val="restart"/>
          </w:tcPr>
          <w:p w:rsidR="00176795" w:rsidRDefault="00176795">
            <w:pPr>
              <w:pStyle w:val="ConsPlusNormal"/>
              <w:jc w:val="center"/>
            </w:pPr>
            <w:r>
              <w:t>Источники ресурсного обеспечения</w:t>
            </w:r>
          </w:p>
        </w:tc>
        <w:tc>
          <w:tcPr>
            <w:tcW w:w="1080" w:type="dxa"/>
            <w:vMerge w:val="restart"/>
          </w:tcPr>
          <w:p w:rsidR="00176795" w:rsidRDefault="00176795">
            <w:pPr>
              <w:pStyle w:val="ConsPlusNormal"/>
              <w:jc w:val="center"/>
            </w:pPr>
            <w:r>
              <w:t>Всего</w:t>
            </w:r>
          </w:p>
        </w:tc>
        <w:tc>
          <w:tcPr>
            <w:tcW w:w="6736" w:type="dxa"/>
            <w:gridSpan w:val="7"/>
          </w:tcPr>
          <w:p w:rsidR="00176795" w:rsidRDefault="00176795">
            <w:pPr>
              <w:pStyle w:val="ConsPlusNormal"/>
              <w:jc w:val="center"/>
            </w:pPr>
            <w:r>
              <w:t>В том числе</w:t>
            </w:r>
          </w:p>
        </w:tc>
        <w:tc>
          <w:tcPr>
            <w:tcW w:w="1920" w:type="dxa"/>
            <w:vMerge w:val="restart"/>
          </w:tcPr>
          <w:p w:rsidR="00176795" w:rsidRDefault="00176795">
            <w:pPr>
              <w:pStyle w:val="ConsPlusNormal"/>
              <w:jc w:val="center"/>
            </w:pPr>
            <w:r>
              <w:t>Ответственные исполнители</w:t>
            </w:r>
          </w:p>
        </w:tc>
        <w:tc>
          <w:tcPr>
            <w:tcW w:w="1928" w:type="dxa"/>
            <w:vMerge w:val="restart"/>
          </w:tcPr>
          <w:p w:rsidR="00176795" w:rsidRDefault="00176795">
            <w:pPr>
              <w:pStyle w:val="ConsPlusNormal"/>
              <w:jc w:val="center"/>
            </w:pPr>
            <w:r>
              <w:t>Ожидаемые результаты</w:t>
            </w:r>
          </w:p>
        </w:tc>
      </w:tr>
      <w:tr w:rsidR="00176795">
        <w:tc>
          <w:tcPr>
            <w:tcW w:w="680" w:type="dxa"/>
            <w:vMerge/>
          </w:tcPr>
          <w:p w:rsidR="00176795" w:rsidRDefault="00176795"/>
        </w:tc>
        <w:tc>
          <w:tcPr>
            <w:tcW w:w="2438" w:type="dxa"/>
            <w:vMerge/>
          </w:tcPr>
          <w:p w:rsidR="00176795" w:rsidRDefault="00176795"/>
        </w:tc>
        <w:tc>
          <w:tcPr>
            <w:tcW w:w="1680" w:type="dxa"/>
            <w:vMerge/>
          </w:tcPr>
          <w:p w:rsidR="00176795" w:rsidRDefault="00176795"/>
        </w:tc>
        <w:tc>
          <w:tcPr>
            <w:tcW w:w="1080" w:type="dxa"/>
            <w:vMerge/>
          </w:tcPr>
          <w:p w:rsidR="00176795" w:rsidRDefault="00176795"/>
        </w:tc>
        <w:tc>
          <w:tcPr>
            <w:tcW w:w="964" w:type="dxa"/>
          </w:tcPr>
          <w:p w:rsidR="00176795" w:rsidRDefault="00176795">
            <w:pPr>
              <w:pStyle w:val="ConsPlusNormal"/>
              <w:jc w:val="center"/>
            </w:pPr>
            <w:r>
              <w:t>2014 год</w:t>
            </w:r>
          </w:p>
        </w:tc>
        <w:tc>
          <w:tcPr>
            <w:tcW w:w="960" w:type="dxa"/>
          </w:tcPr>
          <w:p w:rsidR="00176795" w:rsidRDefault="00176795">
            <w:pPr>
              <w:pStyle w:val="ConsPlusNormal"/>
              <w:jc w:val="center"/>
            </w:pPr>
            <w:r>
              <w:t>2015 год</w:t>
            </w:r>
          </w:p>
        </w:tc>
        <w:tc>
          <w:tcPr>
            <w:tcW w:w="964" w:type="dxa"/>
          </w:tcPr>
          <w:p w:rsidR="00176795" w:rsidRDefault="00176795">
            <w:pPr>
              <w:pStyle w:val="ConsPlusNormal"/>
              <w:jc w:val="center"/>
            </w:pPr>
            <w:r>
              <w:t>2016 год</w:t>
            </w:r>
          </w:p>
        </w:tc>
        <w:tc>
          <w:tcPr>
            <w:tcW w:w="964" w:type="dxa"/>
          </w:tcPr>
          <w:p w:rsidR="00176795" w:rsidRDefault="00176795">
            <w:pPr>
              <w:pStyle w:val="ConsPlusNormal"/>
              <w:jc w:val="center"/>
            </w:pPr>
            <w:r>
              <w:t>2017 год</w:t>
            </w:r>
          </w:p>
        </w:tc>
        <w:tc>
          <w:tcPr>
            <w:tcW w:w="960" w:type="dxa"/>
          </w:tcPr>
          <w:p w:rsidR="00176795" w:rsidRDefault="00176795">
            <w:pPr>
              <w:pStyle w:val="ConsPlusNormal"/>
              <w:jc w:val="center"/>
            </w:pPr>
            <w:r>
              <w:t>2018 год</w:t>
            </w:r>
          </w:p>
        </w:tc>
        <w:tc>
          <w:tcPr>
            <w:tcW w:w="964" w:type="dxa"/>
          </w:tcPr>
          <w:p w:rsidR="00176795" w:rsidRDefault="00176795">
            <w:pPr>
              <w:pStyle w:val="ConsPlusNormal"/>
              <w:jc w:val="center"/>
            </w:pPr>
            <w:r>
              <w:t>2019 год</w:t>
            </w:r>
          </w:p>
        </w:tc>
        <w:tc>
          <w:tcPr>
            <w:tcW w:w="960" w:type="dxa"/>
          </w:tcPr>
          <w:p w:rsidR="00176795" w:rsidRDefault="00176795">
            <w:pPr>
              <w:pStyle w:val="ConsPlusNormal"/>
              <w:jc w:val="center"/>
            </w:pPr>
            <w:r>
              <w:t>2020 год</w:t>
            </w:r>
          </w:p>
        </w:tc>
        <w:tc>
          <w:tcPr>
            <w:tcW w:w="1920" w:type="dxa"/>
            <w:vMerge/>
          </w:tcPr>
          <w:p w:rsidR="00176795" w:rsidRDefault="00176795"/>
        </w:tc>
        <w:tc>
          <w:tcPr>
            <w:tcW w:w="1928" w:type="dxa"/>
            <w:vMerge/>
          </w:tcPr>
          <w:p w:rsidR="00176795" w:rsidRDefault="00176795"/>
        </w:tc>
      </w:tr>
      <w:tr w:rsidR="00176795">
        <w:tc>
          <w:tcPr>
            <w:tcW w:w="680" w:type="dxa"/>
          </w:tcPr>
          <w:p w:rsidR="00176795" w:rsidRDefault="00176795">
            <w:pPr>
              <w:pStyle w:val="ConsPlusNormal"/>
              <w:jc w:val="center"/>
            </w:pPr>
            <w:r>
              <w:t>1</w:t>
            </w:r>
          </w:p>
        </w:tc>
        <w:tc>
          <w:tcPr>
            <w:tcW w:w="2438" w:type="dxa"/>
          </w:tcPr>
          <w:p w:rsidR="00176795" w:rsidRDefault="00176795">
            <w:pPr>
              <w:pStyle w:val="ConsPlusNormal"/>
              <w:jc w:val="center"/>
            </w:pPr>
            <w:r>
              <w:t>2</w:t>
            </w:r>
          </w:p>
        </w:tc>
        <w:tc>
          <w:tcPr>
            <w:tcW w:w="1680" w:type="dxa"/>
          </w:tcPr>
          <w:p w:rsidR="00176795" w:rsidRDefault="00176795">
            <w:pPr>
              <w:pStyle w:val="ConsPlusNormal"/>
              <w:jc w:val="center"/>
            </w:pPr>
            <w:r>
              <w:t>3</w:t>
            </w:r>
          </w:p>
        </w:tc>
        <w:tc>
          <w:tcPr>
            <w:tcW w:w="1080" w:type="dxa"/>
          </w:tcPr>
          <w:p w:rsidR="00176795" w:rsidRDefault="00176795">
            <w:pPr>
              <w:pStyle w:val="ConsPlusNormal"/>
              <w:jc w:val="center"/>
            </w:pPr>
            <w:r>
              <w:t>4</w:t>
            </w:r>
          </w:p>
        </w:tc>
        <w:tc>
          <w:tcPr>
            <w:tcW w:w="964" w:type="dxa"/>
          </w:tcPr>
          <w:p w:rsidR="00176795" w:rsidRDefault="00176795">
            <w:pPr>
              <w:pStyle w:val="ConsPlusNormal"/>
              <w:jc w:val="center"/>
            </w:pPr>
            <w:r>
              <w:t>5</w:t>
            </w:r>
          </w:p>
        </w:tc>
        <w:tc>
          <w:tcPr>
            <w:tcW w:w="960" w:type="dxa"/>
          </w:tcPr>
          <w:p w:rsidR="00176795" w:rsidRDefault="00176795">
            <w:pPr>
              <w:pStyle w:val="ConsPlusNormal"/>
              <w:jc w:val="center"/>
            </w:pPr>
            <w:r>
              <w:t>6</w:t>
            </w:r>
          </w:p>
        </w:tc>
        <w:tc>
          <w:tcPr>
            <w:tcW w:w="964" w:type="dxa"/>
          </w:tcPr>
          <w:p w:rsidR="00176795" w:rsidRDefault="00176795">
            <w:pPr>
              <w:pStyle w:val="ConsPlusNormal"/>
              <w:jc w:val="center"/>
            </w:pPr>
            <w:r>
              <w:t>7</w:t>
            </w:r>
          </w:p>
        </w:tc>
        <w:tc>
          <w:tcPr>
            <w:tcW w:w="964" w:type="dxa"/>
          </w:tcPr>
          <w:p w:rsidR="00176795" w:rsidRDefault="00176795">
            <w:pPr>
              <w:pStyle w:val="ConsPlusNormal"/>
              <w:jc w:val="center"/>
            </w:pPr>
            <w:r>
              <w:t>8</w:t>
            </w:r>
          </w:p>
        </w:tc>
        <w:tc>
          <w:tcPr>
            <w:tcW w:w="960" w:type="dxa"/>
          </w:tcPr>
          <w:p w:rsidR="00176795" w:rsidRDefault="00176795">
            <w:pPr>
              <w:pStyle w:val="ConsPlusNormal"/>
              <w:jc w:val="center"/>
            </w:pPr>
            <w:r>
              <w:t>9</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11</w:t>
            </w:r>
          </w:p>
        </w:tc>
        <w:tc>
          <w:tcPr>
            <w:tcW w:w="1920" w:type="dxa"/>
          </w:tcPr>
          <w:p w:rsidR="00176795" w:rsidRDefault="00176795">
            <w:pPr>
              <w:pStyle w:val="ConsPlusNormal"/>
              <w:jc w:val="center"/>
            </w:pPr>
            <w:r>
              <w:t>12</w:t>
            </w:r>
          </w:p>
        </w:tc>
        <w:tc>
          <w:tcPr>
            <w:tcW w:w="1928" w:type="dxa"/>
          </w:tcPr>
          <w:p w:rsidR="00176795" w:rsidRDefault="00176795">
            <w:pPr>
              <w:pStyle w:val="ConsPlusNormal"/>
              <w:jc w:val="center"/>
            </w:pPr>
            <w:r>
              <w:t>13</w:t>
            </w:r>
          </w:p>
        </w:tc>
      </w:tr>
      <w:tr w:rsidR="00176795">
        <w:tc>
          <w:tcPr>
            <w:tcW w:w="680" w:type="dxa"/>
            <w:vMerge w:val="restart"/>
          </w:tcPr>
          <w:p w:rsidR="00176795" w:rsidRDefault="00176795">
            <w:pPr>
              <w:pStyle w:val="ConsPlusNormal"/>
            </w:pPr>
          </w:p>
        </w:tc>
        <w:tc>
          <w:tcPr>
            <w:tcW w:w="2438" w:type="dxa"/>
            <w:vMerge w:val="restart"/>
          </w:tcPr>
          <w:p w:rsidR="00176795" w:rsidRDefault="00176795">
            <w:pPr>
              <w:pStyle w:val="ConsPlusNormal"/>
            </w:pPr>
            <w:r>
              <w:t>ВСЕГО ПО МЕРОПРИЯТИЯМ ПОДПРОГРАММЫ</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425411,9</w:t>
            </w:r>
          </w:p>
        </w:tc>
        <w:tc>
          <w:tcPr>
            <w:tcW w:w="964" w:type="dxa"/>
          </w:tcPr>
          <w:p w:rsidR="00176795" w:rsidRDefault="00176795">
            <w:pPr>
              <w:pStyle w:val="ConsPlusNormal"/>
              <w:jc w:val="center"/>
            </w:pPr>
            <w:r>
              <w:t>38557,2</w:t>
            </w:r>
          </w:p>
        </w:tc>
        <w:tc>
          <w:tcPr>
            <w:tcW w:w="960" w:type="dxa"/>
          </w:tcPr>
          <w:p w:rsidR="00176795" w:rsidRDefault="00176795">
            <w:pPr>
              <w:pStyle w:val="ConsPlusNormal"/>
              <w:jc w:val="center"/>
            </w:pPr>
            <w:r>
              <w:t>28875,0</w:t>
            </w:r>
          </w:p>
        </w:tc>
        <w:tc>
          <w:tcPr>
            <w:tcW w:w="964" w:type="dxa"/>
          </w:tcPr>
          <w:p w:rsidR="00176795" w:rsidRDefault="00176795">
            <w:pPr>
              <w:pStyle w:val="ConsPlusNormal"/>
              <w:jc w:val="center"/>
            </w:pPr>
            <w:r>
              <w:t>90861,2</w:t>
            </w:r>
          </w:p>
        </w:tc>
        <w:tc>
          <w:tcPr>
            <w:tcW w:w="964" w:type="dxa"/>
          </w:tcPr>
          <w:p w:rsidR="00176795" w:rsidRDefault="00176795">
            <w:pPr>
              <w:pStyle w:val="ConsPlusNormal"/>
              <w:jc w:val="center"/>
            </w:pPr>
            <w:r>
              <w:t>76087,3</w:t>
            </w:r>
          </w:p>
        </w:tc>
        <w:tc>
          <w:tcPr>
            <w:tcW w:w="960" w:type="dxa"/>
          </w:tcPr>
          <w:p w:rsidR="00176795" w:rsidRDefault="00176795">
            <w:pPr>
              <w:pStyle w:val="ConsPlusNormal"/>
              <w:jc w:val="center"/>
            </w:pPr>
            <w:r>
              <w:t>79197,3</w:t>
            </w:r>
          </w:p>
        </w:tc>
        <w:tc>
          <w:tcPr>
            <w:tcW w:w="964" w:type="dxa"/>
          </w:tcPr>
          <w:p w:rsidR="00176795" w:rsidRDefault="00176795">
            <w:pPr>
              <w:pStyle w:val="ConsPlusNormal"/>
              <w:jc w:val="center"/>
            </w:pPr>
            <w:r>
              <w:t>54493,6</w:t>
            </w:r>
          </w:p>
        </w:tc>
        <w:tc>
          <w:tcPr>
            <w:tcW w:w="960" w:type="dxa"/>
          </w:tcPr>
          <w:p w:rsidR="00176795" w:rsidRDefault="00176795">
            <w:pPr>
              <w:pStyle w:val="ConsPlusNormal"/>
              <w:jc w:val="center"/>
            </w:pPr>
            <w:r>
              <w:t>57340,3</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197801,5</w:t>
            </w:r>
          </w:p>
        </w:tc>
        <w:tc>
          <w:tcPr>
            <w:tcW w:w="964" w:type="dxa"/>
          </w:tcPr>
          <w:p w:rsidR="00176795" w:rsidRDefault="00176795">
            <w:pPr>
              <w:pStyle w:val="ConsPlusNormal"/>
              <w:jc w:val="center"/>
            </w:pPr>
            <w:r>
              <w:t>7069,0</w:t>
            </w:r>
          </w:p>
        </w:tc>
        <w:tc>
          <w:tcPr>
            <w:tcW w:w="960" w:type="dxa"/>
          </w:tcPr>
          <w:p w:rsidR="00176795" w:rsidRDefault="00176795">
            <w:pPr>
              <w:pStyle w:val="ConsPlusNormal"/>
              <w:jc w:val="center"/>
            </w:pPr>
            <w:r>
              <w:t>11789,0</w:t>
            </w:r>
          </w:p>
        </w:tc>
        <w:tc>
          <w:tcPr>
            <w:tcW w:w="964" w:type="dxa"/>
          </w:tcPr>
          <w:p w:rsidR="00176795" w:rsidRDefault="00176795">
            <w:pPr>
              <w:pStyle w:val="ConsPlusNormal"/>
              <w:jc w:val="center"/>
            </w:pPr>
            <w:r>
              <w:t>38731,2</w:t>
            </w:r>
          </w:p>
        </w:tc>
        <w:tc>
          <w:tcPr>
            <w:tcW w:w="964" w:type="dxa"/>
          </w:tcPr>
          <w:p w:rsidR="00176795" w:rsidRDefault="00176795">
            <w:pPr>
              <w:pStyle w:val="ConsPlusNormal"/>
              <w:jc w:val="center"/>
            </w:pPr>
            <w:r>
              <w:t>35397,8</w:t>
            </w:r>
          </w:p>
        </w:tc>
        <w:tc>
          <w:tcPr>
            <w:tcW w:w="960" w:type="dxa"/>
          </w:tcPr>
          <w:p w:rsidR="00176795" w:rsidRDefault="00176795">
            <w:pPr>
              <w:pStyle w:val="ConsPlusNormal"/>
              <w:jc w:val="center"/>
            </w:pPr>
            <w:r>
              <w:t>64284,9</w:t>
            </w:r>
          </w:p>
        </w:tc>
        <w:tc>
          <w:tcPr>
            <w:tcW w:w="964" w:type="dxa"/>
          </w:tcPr>
          <w:p w:rsidR="00176795" w:rsidRDefault="00176795">
            <w:pPr>
              <w:pStyle w:val="ConsPlusNormal"/>
              <w:jc w:val="center"/>
            </w:pPr>
            <w:r>
              <w:t>20016,3</w:t>
            </w:r>
          </w:p>
        </w:tc>
        <w:tc>
          <w:tcPr>
            <w:tcW w:w="960" w:type="dxa"/>
          </w:tcPr>
          <w:p w:rsidR="00176795" w:rsidRDefault="00176795">
            <w:pPr>
              <w:pStyle w:val="ConsPlusNormal"/>
              <w:jc w:val="center"/>
            </w:pPr>
            <w:r>
              <w:t>20513,3</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183724,0</w:t>
            </w:r>
          </w:p>
        </w:tc>
        <w:tc>
          <w:tcPr>
            <w:tcW w:w="964" w:type="dxa"/>
          </w:tcPr>
          <w:p w:rsidR="00176795" w:rsidRDefault="00176795">
            <w:pPr>
              <w:pStyle w:val="ConsPlusNormal"/>
              <w:jc w:val="center"/>
            </w:pPr>
            <w:r>
              <w:t>22764,2</w:t>
            </w:r>
          </w:p>
        </w:tc>
        <w:tc>
          <w:tcPr>
            <w:tcW w:w="960" w:type="dxa"/>
          </w:tcPr>
          <w:p w:rsidR="00176795" w:rsidRDefault="00176795">
            <w:pPr>
              <w:pStyle w:val="ConsPlusNormal"/>
              <w:jc w:val="center"/>
            </w:pPr>
            <w:r>
              <w:t>6022,0</w:t>
            </w:r>
          </w:p>
        </w:tc>
        <w:tc>
          <w:tcPr>
            <w:tcW w:w="964" w:type="dxa"/>
          </w:tcPr>
          <w:p w:rsidR="00176795" w:rsidRDefault="00176795">
            <w:pPr>
              <w:pStyle w:val="ConsPlusNormal"/>
              <w:jc w:val="center"/>
            </w:pPr>
            <w:r>
              <w:t>42476,0</w:t>
            </w:r>
          </w:p>
        </w:tc>
        <w:tc>
          <w:tcPr>
            <w:tcW w:w="964" w:type="dxa"/>
          </w:tcPr>
          <w:p w:rsidR="00176795" w:rsidRDefault="00176795">
            <w:pPr>
              <w:pStyle w:val="ConsPlusNormal"/>
              <w:jc w:val="center"/>
            </w:pPr>
            <w:r>
              <w:t>26245,1</w:t>
            </w:r>
          </w:p>
        </w:tc>
        <w:tc>
          <w:tcPr>
            <w:tcW w:w="960" w:type="dxa"/>
          </w:tcPr>
          <w:p w:rsidR="00176795" w:rsidRDefault="00176795">
            <w:pPr>
              <w:pStyle w:val="ConsPlusNormal"/>
              <w:jc w:val="center"/>
            </w:pPr>
            <w:r>
              <w:t>14912,4</w:t>
            </w:r>
          </w:p>
        </w:tc>
        <w:tc>
          <w:tcPr>
            <w:tcW w:w="964" w:type="dxa"/>
          </w:tcPr>
          <w:p w:rsidR="00176795" w:rsidRDefault="00176795">
            <w:pPr>
              <w:pStyle w:val="ConsPlusNormal"/>
              <w:jc w:val="center"/>
            </w:pPr>
            <w:r>
              <w:t>34477,3</w:t>
            </w:r>
          </w:p>
        </w:tc>
        <w:tc>
          <w:tcPr>
            <w:tcW w:w="960" w:type="dxa"/>
          </w:tcPr>
          <w:p w:rsidR="00176795" w:rsidRDefault="00176795">
            <w:pPr>
              <w:pStyle w:val="ConsPlusNormal"/>
              <w:jc w:val="center"/>
            </w:pPr>
            <w:r>
              <w:t>36827,0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10465,6</w:t>
            </w:r>
          </w:p>
        </w:tc>
        <w:tc>
          <w:tcPr>
            <w:tcW w:w="964" w:type="dxa"/>
          </w:tcPr>
          <w:p w:rsidR="00176795" w:rsidRDefault="00176795">
            <w:pPr>
              <w:pStyle w:val="ConsPlusNormal"/>
              <w:jc w:val="center"/>
            </w:pPr>
            <w:r>
              <w:t>2179,0</w:t>
            </w:r>
          </w:p>
        </w:tc>
        <w:tc>
          <w:tcPr>
            <w:tcW w:w="960" w:type="dxa"/>
          </w:tcPr>
          <w:p w:rsidR="00176795" w:rsidRDefault="00176795">
            <w:pPr>
              <w:pStyle w:val="ConsPlusNormal"/>
              <w:jc w:val="center"/>
            </w:pPr>
            <w:r>
              <w:t>2401,5</w:t>
            </w:r>
          </w:p>
        </w:tc>
        <w:tc>
          <w:tcPr>
            <w:tcW w:w="964" w:type="dxa"/>
          </w:tcPr>
          <w:p w:rsidR="00176795" w:rsidRDefault="00176795">
            <w:pPr>
              <w:pStyle w:val="ConsPlusNormal"/>
              <w:jc w:val="center"/>
            </w:pPr>
            <w:r>
              <w:t>2274,0</w:t>
            </w:r>
          </w:p>
        </w:tc>
        <w:tc>
          <w:tcPr>
            <w:tcW w:w="964" w:type="dxa"/>
          </w:tcPr>
          <w:p w:rsidR="00176795" w:rsidRDefault="00176795">
            <w:pPr>
              <w:pStyle w:val="ConsPlusNormal"/>
              <w:jc w:val="center"/>
            </w:pPr>
            <w:r>
              <w:t>3611,1</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 xml:space="preserve">внебюджетные </w:t>
            </w:r>
            <w:r>
              <w:lastRenderedPageBreak/>
              <w:t>источники</w:t>
            </w:r>
          </w:p>
        </w:tc>
        <w:tc>
          <w:tcPr>
            <w:tcW w:w="1080" w:type="dxa"/>
          </w:tcPr>
          <w:p w:rsidR="00176795" w:rsidRDefault="00176795">
            <w:pPr>
              <w:pStyle w:val="ConsPlusNormal"/>
              <w:jc w:val="center"/>
            </w:pPr>
            <w:r>
              <w:lastRenderedPageBreak/>
              <w:t>33420,8</w:t>
            </w:r>
          </w:p>
        </w:tc>
        <w:tc>
          <w:tcPr>
            <w:tcW w:w="964" w:type="dxa"/>
          </w:tcPr>
          <w:p w:rsidR="00176795" w:rsidRDefault="00176795">
            <w:pPr>
              <w:pStyle w:val="ConsPlusNormal"/>
              <w:jc w:val="center"/>
            </w:pPr>
            <w:r>
              <w:t>6545,0</w:t>
            </w:r>
          </w:p>
        </w:tc>
        <w:tc>
          <w:tcPr>
            <w:tcW w:w="960" w:type="dxa"/>
          </w:tcPr>
          <w:p w:rsidR="00176795" w:rsidRDefault="00176795">
            <w:pPr>
              <w:pStyle w:val="ConsPlusNormal"/>
              <w:jc w:val="center"/>
            </w:pPr>
            <w:r>
              <w:t>8662,5</w:t>
            </w:r>
          </w:p>
        </w:tc>
        <w:tc>
          <w:tcPr>
            <w:tcW w:w="964" w:type="dxa"/>
          </w:tcPr>
          <w:p w:rsidR="00176795" w:rsidRDefault="00176795">
            <w:pPr>
              <w:pStyle w:val="ConsPlusNormal"/>
              <w:jc w:val="center"/>
            </w:pPr>
            <w:r>
              <w:t>7380,0</w:t>
            </w:r>
          </w:p>
        </w:tc>
        <w:tc>
          <w:tcPr>
            <w:tcW w:w="964" w:type="dxa"/>
          </w:tcPr>
          <w:p w:rsidR="00176795" w:rsidRDefault="00176795">
            <w:pPr>
              <w:pStyle w:val="ConsPlusNormal"/>
              <w:jc w:val="center"/>
            </w:pPr>
            <w:r>
              <w:t>10833,3</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lastRenderedPageBreak/>
              <w:t>1.</w:t>
            </w:r>
          </w:p>
        </w:tc>
        <w:tc>
          <w:tcPr>
            <w:tcW w:w="2438" w:type="dxa"/>
            <w:vMerge w:val="restart"/>
          </w:tcPr>
          <w:p w:rsidR="00176795" w:rsidRDefault="00176795">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127479,6</w:t>
            </w:r>
          </w:p>
        </w:tc>
        <w:tc>
          <w:tcPr>
            <w:tcW w:w="964" w:type="dxa"/>
          </w:tcPr>
          <w:p w:rsidR="00176795" w:rsidRDefault="00176795">
            <w:pPr>
              <w:pStyle w:val="ConsPlusNormal"/>
              <w:jc w:val="center"/>
            </w:pPr>
            <w:r>
              <w:t>21815,0</w:t>
            </w:r>
          </w:p>
        </w:tc>
        <w:tc>
          <w:tcPr>
            <w:tcW w:w="960" w:type="dxa"/>
          </w:tcPr>
          <w:p w:rsidR="00176795" w:rsidRDefault="00176795">
            <w:pPr>
              <w:pStyle w:val="ConsPlusNormal"/>
              <w:jc w:val="center"/>
            </w:pPr>
            <w:r>
              <w:t>28875,0</w:t>
            </w:r>
          </w:p>
        </w:tc>
        <w:tc>
          <w:tcPr>
            <w:tcW w:w="964" w:type="dxa"/>
          </w:tcPr>
          <w:p w:rsidR="00176795" w:rsidRDefault="00176795">
            <w:pPr>
              <w:pStyle w:val="ConsPlusNormal"/>
              <w:jc w:val="center"/>
            </w:pPr>
            <w:r>
              <w:t>24599,2</w:t>
            </w:r>
          </w:p>
        </w:tc>
        <w:tc>
          <w:tcPr>
            <w:tcW w:w="964" w:type="dxa"/>
          </w:tcPr>
          <w:p w:rsidR="00176795" w:rsidRDefault="00176795">
            <w:pPr>
              <w:pStyle w:val="ConsPlusNormal"/>
              <w:jc w:val="center"/>
            </w:pPr>
            <w:r>
              <w:t>27035,3</w:t>
            </w:r>
          </w:p>
        </w:tc>
        <w:tc>
          <w:tcPr>
            <w:tcW w:w="960" w:type="dxa"/>
          </w:tcPr>
          <w:p w:rsidR="00176795" w:rsidRDefault="00176795">
            <w:pPr>
              <w:pStyle w:val="ConsPlusNormal"/>
              <w:jc w:val="center"/>
            </w:pPr>
            <w:r>
              <w:t>18686,6</w:t>
            </w:r>
          </w:p>
        </w:tc>
        <w:tc>
          <w:tcPr>
            <w:tcW w:w="964" w:type="dxa"/>
          </w:tcPr>
          <w:p w:rsidR="00176795" w:rsidRDefault="00176795">
            <w:pPr>
              <w:pStyle w:val="ConsPlusNormal"/>
              <w:jc w:val="center"/>
            </w:pPr>
            <w:r>
              <w:t>3141,3</w:t>
            </w:r>
          </w:p>
        </w:tc>
        <w:tc>
          <w:tcPr>
            <w:tcW w:w="960" w:type="dxa"/>
          </w:tcPr>
          <w:p w:rsidR="00176795" w:rsidRDefault="00176795">
            <w:pPr>
              <w:pStyle w:val="ConsPlusNormal"/>
              <w:jc w:val="center"/>
            </w:pPr>
            <w:r>
              <w:t>3327,2</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Повышение доступности улучшения жилищных условий для граждан, проживающих в сельской местности</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59917,7</w:t>
            </w:r>
          </w:p>
        </w:tc>
        <w:tc>
          <w:tcPr>
            <w:tcW w:w="964" w:type="dxa"/>
          </w:tcPr>
          <w:p w:rsidR="00176795" w:rsidRDefault="00176795">
            <w:pPr>
              <w:pStyle w:val="ConsPlusNormal"/>
              <w:jc w:val="center"/>
            </w:pPr>
            <w:r>
              <w:t>7069,0</w:t>
            </w:r>
          </w:p>
        </w:tc>
        <w:tc>
          <w:tcPr>
            <w:tcW w:w="960" w:type="dxa"/>
          </w:tcPr>
          <w:p w:rsidR="00176795" w:rsidRDefault="00176795">
            <w:pPr>
              <w:pStyle w:val="ConsPlusNormal"/>
              <w:jc w:val="center"/>
            </w:pPr>
            <w:r>
              <w:t>11789,0</w:t>
            </w:r>
          </w:p>
        </w:tc>
        <w:tc>
          <w:tcPr>
            <w:tcW w:w="964" w:type="dxa"/>
          </w:tcPr>
          <w:p w:rsidR="00176795" w:rsidRDefault="00176795">
            <w:pPr>
              <w:pStyle w:val="ConsPlusNormal"/>
              <w:jc w:val="center"/>
            </w:pPr>
            <w:r>
              <w:t>8923,2</w:t>
            </w:r>
          </w:p>
        </w:tc>
        <w:tc>
          <w:tcPr>
            <w:tcW w:w="964" w:type="dxa"/>
          </w:tcPr>
          <w:p w:rsidR="00176795" w:rsidRDefault="00176795">
            <w:pPr>
              <w:pStyle w:val="ConsPlusNormal"/>
              <w:jc w:val="center"/>
            </w:pPr>
            <w:r>
              <w:t>8733,8</w:t>
            </w:r>
          </w:p>
        </w:tc>
        <w:tc>
          <w:tcPr>
            <w:tcW w:w="960" w:type="dxa"/>
          </w:tcPr>
          <w:p w:rsidR="00176795" w:rsidRDefault="00176795">
            <w:pPr>
              <w:pStyle w:val="ConsPlusNormal"/>
              <w:jc w:val="center"/>
            </w:pPr>
            <w:r>
              <w:t>17378,5</w:t>
            </w:r>
          </w:p>
        </w:tc>
        <w:tc>
          <w:tcPr>
            <w:tcW w:w="964" w:type="dxa"/>
          </w:tcPr>
          <w:p w:rsidR="00176795" w:rsidRDefault="00176795">
            <w:pPr>
              <w:pStyle w:val="ConsPlusNormal"/>
              <w:jc w:val="center"/>
            </w:pPr>
            <w:r>
              <w:t>2929,9</w:t>
            </w:r>
          </w:p>
        </w:tc>
        <w:tc>
          <w:tcPr>
            <w:tcW w:w="960" w:type="dxa"/>
          </w:tcPr>
          <w:p w:rsidR="00176795" w:rsidRDefault="00176795">
            <w:pPr>
              <w:pStyle w:val="ConsPlusNormal"/>
              <w:jc w:val="center"/>
            </w:pPr>
            <w:r>
              <w:t>3094,3</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23675,5</w:t>
            </w:r>
          </w:p>
        </w:tc>
        <w:tc>
          <w:tcPr>
            <w:tcW w:w="964" w:type="dxa"/>
          </w:tcPr>
          <w:p w:rsidR="00176795" w:rsidRDefault="00176795">
            <w:pPr>
              <w:pStyle w:val="ConsPlusNormal"/>
              <w:jc w:val="center"/>
            </w:pPr>
            <w:r>
              <w:t>6022,0</w:t>
            </w:r>
          </w:p>
        </w:tc>
        <w:tc>
          <w:tcPr>
            <w:tcW w:w="960" w:type="dxa"/>
          </w:tcPr>
          <w:p w:rsidR="00176795" w:rsidRDefault="00176795">
            <w:pPr>
              <w:pStyle w:val="ConsPlusNormal"/>
              <w:jc w:val="center"/>
            </w:pPr>
            <w:r>
              <w:t>6022,0</w:t>
            </w:r>
          </w:p>
        </w:tc>
        <w:tc>
          <w:tcPr>
            <w:tcW w:w="964" w:type="dxa"/>
          </w:tcPr>
          <w:p w:rsidR="00176795" w:rsidRDefault="00176795">
            <w:pPr>
              <w:pStyle w:val="ConsPlusNormal"/>
              <w:jc w:val="center"/>
            </w:pPr>
            <w:r>
              <w:t>6022,0</w:t>
            </w:r>
          </w:p>
        </w:tc>
        <w:tc>
          <w:tcPr>
            <w:tcW w:w="964" w:type="dxa"/>
          </w:tcPr>
          <w:p w:rsidR="00176795" w:rsidRDefault="00176795">
            <w:pPr>
              <w:pStyle w:val="ConsPlusNormal"/>
              <w:jc w:val="center"/>
            </w:pPr>
            <w:r>
              <w:t>3857,1</w:t>
            </w:r>
          </w:p>
        </w:tc>
        <w:tc>
          <w:tcPr>
            <w:tcW w:w="960" w:type="dxa"/>
          </w:tcPr>
          <w:p w:rsidR="00176795" w:rsidRDefault="00176795">
            <w:pPr>
              <w:pStyle w:val="ConsPlusNormal"/>
              <w:jc w:val="center"/>
            </w:pPr>
            <w:r>
              <w:t>1308,1</w:t>
            </w:r>
          </w:p>
        </w:tc>
        <w:tc>
          <w:tcPr>
            <w:tcW w:w="964" w:type="dxa"/>
          </w:tcPr>
          <w:p w:rsidR="00176795" w:rsidRDefault="00176795">
            <w:pPr>
              <w:pStyle w:val="ConsPlusNormal"/>
              <w:jc w:val="center"/>
            </w:pPr>
            <w:r>
              <w:t>211,4</w:t>
            </w:r>
          </w:p>
        </w:tc>
        <w:tc>
          <w:tcPr>
            <w:tcW w:w="960" w:type="dxa"/>
          </w:tcPr>
          <w:p w:rsidR="00176795" w:rsidRDefault="00176795">
            <w:pPr>
              <w:pStyle w:val="ConsPlusNormal"/>
              <w:jc w:val="center"/>
            </w:pPr>
            <w:r>
              <w:t>232,9</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10465,6</w:t>
            </w:r>
          </w:p>
        </w:tc>
        <w:tc>
          <w:tcPr>
            <w:tcW w:w="964" w:type="dxa"/>
          </w:tcPr>
          <w:p w:rsidR="00176795" w:rsidRDefault="00176795">
            <w:pPr>
              <w:pStyle w:val="ConsPlusNormal"/>
              <w:jc w:val="center"/>
            </w:pPr>
            <w:r>
              <w:t>2179,0</w:t>
            </w:r>
          </w:p>
        </w:tc>
        <w:tc>
          <w:tcPr>
            <w:tcW w:w="960" w:type="dxa"/>
          </w:tcPr>
          <w:p w:rsidR="00176795" w:rsidRDefault="00176795">
            <w:pPr>
              <w:pStyle w:val="ConsPlusNormal"/>
              <w:jc w:val="center"/>
            </w:pPr>
            <w:r>
              <w:t>2401,5</w:t>
            </w:r>
          </w:p>
        </w:tc>
        <w:tc>
          <w:tcPr>
            <w:tcW w:w="964" w:type="dxa"/>
          </w:tcPr>
          <w:p w:rsidR="00176795" w:rsidRDefault="00176795">
            <w:pPr>
              <w:pStyle w:val="ConsPlusNormal"/>
              <w:jc w:val="center"/>
            </w:pPr>
            <w:r>
              <w:t>2274,0</w:t>
            </w:r>
          </w:p>
        </w:tc>
        <w:tc>
          <w:tcPr>
            <w:tcW w:w="964" w:type="dxa"/>
          </w:tcPr>
          <w:p w:rsidR="00176795" w:rsidRDefault="00176795">
            <w:pPr>
              <w:pStyle w:val="ConsPlusNormal"/>
              <w:jc w:val="center"/>
            </w:pPr>
            <w:r>
              <w:t>3611,1</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33420,8</w:t>
            </w:r>
          </w:p>
        </w:tc>
        <w:tc>
          <w:tcPr>
            <w:tcW w:w="964" w:type="dxa"/>
          </w:tcPr>
          <w:p w:rsidR="00176795" w:rsidRDefault="00176795">
            <w:pPr>
              <w:pStyle w:val="ConsPlusNormal"/>
              <w:jc w:val="center"/>
            </w:pPr>
            <w:r>
              <w:t>6545,0</w:t>
            </w:r>
          </w:p>
        </w:tc>
        <w:tc>
          <w:tcPr>
            <w:tcW w:w="960" w:type="dxa"/>
          </w:tcPr>
          <w:p w:rsidR="00176795" w:rsidRDefault="00176795">
            <w:pPr>
              <w:pStyle w:val="ConsPlusNormal"/>
              <w:jc w:val="center"/>
            </w:pPr>
            <w:r>
              <w:t>8662,5</w:t>
            </w:r>
          </w:p>
        </w:tc>
        <w:tc>
          <w:tcPr>
            <w:tcW w:w="964" w:type="dxa"/>
          </w:tcPr>
          <w:p w:rsidR="00176795" w:rsidRDefault="00176795">
            <w:pPr>
              <w:pStyle w:val="ConsPlusNormal"/>
              <w:jc w:val="center"/>
            </w:pPr>
            <w:r>
              <w:t>7380,0</w:t>
            </w:r>
          </w:p>
        </w:tc>
        <w:tc>
          <w:tcPr>
            <w:tcW w:w="964" w:type="dxa"/>
          </w:tcPr>
          <w:p w:rsidR="00176795" w:rsidRDefault="00176795">
            <w:pPr>
              <w:pStyle w:val="ConsPlusNormal"/>
              <w:jc w:val="center"/>
            </w:pPr>
            <w:r>
              <w:t>10833,3</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2.</w:t>
            </w:r>
          </w:p>
        </w:tc>
        <w:tc>
          <w:tcPr>
            <w:tcW w:w="2438" w:type="dxa"/>
            <w:vMerge w:val="restart"/>
          </w:tcPr>
          <w:p w:rsidR="00176795" w:rsidRDefault="00176795">
            <w:pPr>
              <w:pStyle w:val="ConsPlusNormal"/>
            </w:pPr>
            <w:r>
              <w:t>Развитие сети общеобразовательных организаций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proofErr w:type="spellStart"/>
            <w:r>
              <w:t>Минобрнауки</w:t>
            </w:r>
            <w:proofErr w:type="spellEnd"/>
            <w:r>
              <w:t xml:space="preserve"> РСО-Алания, 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Обновление основных фондов, повышение территориальной доступности общеобразовательных учреждений в сельской местности</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w:t>
            </w:r>
          </w:p>
        </w:tc>
        <w:tc>
          <w:tcPr>
            <w:tcW w:w="2438" w:type="dxa"/>
            <w:vMerge w:val="restart"/>
          </w:tcPr>
          <w:p w:rsidR="00176795" w:rsidRDefault="00176795">
            <w:pPr>
              <w:pStyle w:val="ConsPlusNormal"/>
            </w:pPr>
            <w:r>
              <w:t xml:space="preserve">Развитие сети фельдшерско-акушерских пунктов и (или) офисов врачей общей практики в </w:t>
            </w:r>
            <w:r>
              <w:lastRenderedPageBreak/>
              <w:t>сельской местности</w:t>
            </w:r>
          </w:p>
        </w:tc>
        <w:tc>
          <w:tcPr>
            <w:tcW w:w="1680" w:type="dxa"/>
          </w:tcPr>
          <w:p w:rsidR="00176795" w:rsidRDefault="00176795">
            <w:pPr>
              <w:pStyle w:val="ConsPlusNormal"/>
            </w:pPr>
            <w:r>
              <w:lastRenderedPageBreak/>
              <w:t>всего</w:t>
            </w:r>
          </w:p>
        </w:tc>
        <w:tc>
          <w:tcPr>
            <w:tcW w:w="1080" w:type="dxa"/>
          </w:tcPr>
          <w:p w:rsidR="00176795" w:rsidRDefault="00176795">
            <w:pPr>
              <w:pStyle w:val="ConsPlusNormal"/>
              <w:jc w:val="center"/>
            </w:pPr>
            <w:r>
              <w:t>17067,6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4970,1</w:t>
            </w:r>
          </w:p>
        </w:tc>
        <w:tc>
          <w:tcPr>
            <w:tcW w:w="960" w:type="dxa"/>
          </w:tcPr>
          <w:p w:rsidR="00176795" w:rsidRDefault="00176795">
            <w:pPr>
              <w:pStyle w:val="ConsPlusNormal"/>
              <w:jc w:val="center"/>
            </w:pPr>
            <w:r>
              <w:t>12097,4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 xml:space="preserve">Минздрав РСО-Алания, Минсельхозпрод РСО-Алания, администрации </w:t>
            </w:r>
            <w:r>
              <w:lastRenderedPageBreak/>
              <w:t>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lastRenderedPageBreak/>
              <w:t xml:space="preserve">Развитие сети фельдшерско-акушерских пунктов и улучшение </w:t>
            </w:r>
            <w:r>
              <w:lastRenderedPageBreak/>
              <w:t>первичной доврачебной медицинской помощи сельскому населению</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7334,0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3381,0</w:t>
            </w:r>
          </w:p>
        </w:tc>
        <w:tc>
          <w:tcPr>
            <w:tcW w:w="960" w:type="dxa"/>
          </w:tcPr>
          <w:p w:rsidR="00176795" w:rsidRDefault="00176795">
            <w:pPr>
              <w:pStyle w:val="ConsPlusNormal"/>
              <w:jc w:val="center"/>
            </w:pPr>
            <w:r>
              <w:t>3953,0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w:t>
            </w:r>
            <w:r>
              <w:lastRenderedPageBreak/>
              <w:t>й бюджет</w:t>
            </w:r>
          </w:p>
        </w:tc>
        <w:tc>
          <w:tcPr>
            <w:tcW w:w="1080" w:type="dxa"/>
          </w:tcPr>
          <w:p w:rsidR="00176795" w:rsidRDefault="00176795">
            <w:pPr>
              <w:pStyle w:val="ConsPlusNormal"/>
              <w:jc w:val="center"/>
            </w:pPr>
            <w:r>
              <w:lastRenderedPageBreak/>
              <w:t>9733,6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1589,1</w:t>
            </w:r>
          </w:p>
        </w:tc>
        <w:tc>
          <w:tcPr>
            <w:tcW w:w="960" w:type="dxa"/>
          </w:tcPr>
          <w:p w:rsidR="00176795" w:rsidRDefault="00176795">
            <w:pPr>
              <w:pStyle w:val="ConsPlusNormal"/>
              <w:jc w:val="center"/>
            </w:pPr>
            <w:r>
              <w:t>8144,4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3.1.</w:t>
            </w:r>
          </w:p>
        </w:tc>
        <w:tc>
          <w:tcPr>
            <w:tcW w:w="2438" w:type="dxa"/>
            <w:vMerge w:val="restart"/>
          </w:tcPr>
          <w:p w:rsidR="00176795" w:rsidRDefault="00176795">
            <w:pPr>
              <w:pStyle w:val="ConsPlusNormal"/>
            </w:pPr>
            <w:r>
              <w:t xml:space="preserve">Строительство фельдшерско-акушерского пункта в с. </w:t>
            </w:r>
            <w:proofErr w:type="spellStart"/>
            <w:r>
              <w:t>Даргавс</w:t>
            </w:r>
            <w:proofErr w:type="spellEnd"/>
            <w:r>
              <w:t>, Пригородный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3.2.</w:t>
            </w:r>
          </w:p>
        </w:tc>
        <w:tc>
          <w:tcPr>
            <w:tcW w:w="2438" w:type="dxa"/>
            <w:vMerge w:val="restart"/>
          </w:tcPr>
          <w:p w:rsidR="00176795" w:rsidRDefault="00176795">
            <w:pPr>
              <w:pStyle w:val="ConsPlusNormal"/>
            </w:pPr>
            <w:r>
              <w:t xml:space="preserve">Строительство фельдшерско-акушерского пункта в с. </w:t>
            </w:r>
            <w:proofErr w:type="spellStart"/>
            <w:r>
              <w:t>Куртат</w:t>
            </w:r>
            <w:proofErr w:type="spellEnd"/>
            <w:r>
              <w:t>, Пригородный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lastRenderedPageBreak/>
              <w:t>3.3.</w:t>
            </w:r>
          </w:p>
        </w:tc>
        <w:tc>
          <w:tcPr>
            <w:tcW w:w="2438" w:type="dxa"/>
            <w:vMerge w:val="restart"/>
          </w:tcPr>
          <w:p w:rsidR="00176795" w:rsidRDefault="00176795">
            <w:pPr>
              <w:pStyle w:val="ConsPlusNormal"/>
            </w:pPr>
            <w:r>
              <w:t xml:space="preserve">Строительство фельдшерско-акушерского пункта в с. </w:t>
            </w:r>
            <w:proofErr w:type="spellStart"/>
            <w:r>
              <w:t>Хаталдон</w:t>
            </w:r>
            <w:proofErr w:type="spellEnd"/>
            <w:r>
              <w:t>, Алагирский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3.4.</w:t>
            </w:r>
          </w:p>
        </w:tc>
        <w:tc>
          <w:tcPr>
            <w:tcW w:w="2438" w:type="dxa"/>
            <w:vMerge w:val="restart"/>
          </w:tcPr>
          <w:p w:rsidR="00176795" w:rsidRDefault="00176795">
            <w:pPr>
              <w:pStyle w:val="ConsPlusNormal"/>
            </w:pPr>
            <w:r>
              <w:t xml:space="preserve">Строительство фельдшерско-акушерского пункта в с. </w:t>
            </w:r>
            <w:proofErr w:type="spellStart"/>
            <w:r>
              <w:t>Рамоново</w:t>
            </w:r>
            <w:proofErr w:type="spellEnd"/>
            <w:r>
              <w:t>, Алагирский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3.5.</w:t>
            </w:r>
          </w:p>
        </w:tc>
        <w:tc>
          <w:tcPr>
            <w:tcW w:w="2438" w:type="dxa"/>
            <w:vMerge w:val="restart"/>
          </w:tcPr>
          <w:p w:rsidR="00176795" w:rsidRDefault="00176795">
            <w:pPr>
              <w:pStyle w:val="ConsPlusNormal"/>
            </w:pPr>
            <w:proofErr w:type="gramStart"/>
            <w:r>
              <w:t>Строительство фельдшерско-акушерского пункта в с. Мацута, Ирафский район</w:t>
            </w:r>
            <w:proofErr w:type="gramEnd"/>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3.6.</w:t>
            </w:r>
          </w:p>
        </w:tc>
        <w:tc>
          <w:tcPr>
            <w:tcW w:w="2438" w:type="dxa"/>
            <w:vMerge w:val="restart"/>
          </w:tcPr>
          <w:p w:rsidR="00176795" w:rsidRDefault="00176795">
            <w:pPr>
              <w:pStyle w:val="ConsPlusNormal"/>
            </w:pPr>
            <w:r>
              <w:t xml:space="preserve">Строительство фельдшерско-акушерского пункта в с. </w:t>
            </w:r>
            <w:proofErr w:type="spellStart"/>
            <w:r>
              <w:t>Толдзгун</w:t>
            </w:r>
            <w:proofErr w:type="spellEnd"/>
            <w:r>
              <w:t>, Ирафский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17067,6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4970,1</w:t>
            </w:r>
          </w:p>
        </w:tc>
        <w:tc>
          <w:tcPr>
            <w:tcW w:w="960" w:type="dxa"/>
          </w:tcPr>
          <w:p w:rsidR="00176795" w:rsidRDefault="00176795">
            <w:pPr>
              <w:pStyle w:val="ConsPlusNormal"/>
              <w:jc w:val="center"/>
            </w:pPr>
            <w:r>
              <w:t>12097,4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7334,0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3381,0</w:t>
            </w:r>
          </w:p>
        </w:tc>
        <w:tc>
          <w:tcPr>
            <w:tcW w:w="960" w:type="dxa"/>
          </w:tcPr>
          <w:p w:rsidR="00176795" w:rsidRDefault="00176795">
            <w:pPr>
              <w:pStyle w:val="ConsPlusNormal"/>
              <w:jc w:val="center"/>
            </w:pPr>
            <w:r>
              <w:t>3953,0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9733,6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1589,1</w:t>
            </w:r>
          </w:p>
        </w:tc>
        <w:tc>
          <w:tcPr>
            <w:tcW w:w="960" w:type="dxa"/>
          </w:tcPr>
          <w:p w:rsidR="00176795" w:rsidRDefault="00176795">
            <w:pPr>
              <w:pStyle w:val="ConsPlusNormal"/>
              <w:jc w:val="center"/>
            </w:pPr>
            <w:r>
              <w:t>8144,4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4.</w:t>
            </w:r>
          </w:p>
        </w:tc>
        <w:tc>
          <w:tcPr>
            <w:tcW w:w="2438" w:type="dxa"/>
            <w:vMerge w:val="restart"/>
          </w:tcPr>
          <w:p w:rsidR="00176795" w:rsidRDefault="00176795">
            <w:pPr>
              <w:pStyle w:val="ConsPlusNormal"/>
            </w:pPr>
            <w:r>
              <w:t>Развитие сети плоскостных спортивных сооружений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7677,7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4554,0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3123,7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Министерство физической культуры и спорта РСО-Алания, Минсельхозпрод РСО-Алания,</w:t>
            </w:r>
          </w:p>
          <w:p w:rsidR="00176795" w:rsidRDefault="00176795">
            <w:pPr>
              <w:pStyle w:val="ConsPlusNormal"/>
              <w:jc w:val="center"/>
            </w:pPr>
            <w:r>
              <w:t>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Создание условий для занятий физкультурой и спортом в сельской местности</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4405,0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2905,0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3272,7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3054,0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218,7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4.1.</w:t>
            </w:r>
          </w:p>
        </w:tc>
        <w:tc>
          <w:tcPr>
            <w:tcW w:w="2438" w:type="dxa"/>
            <w:vMerge w:val="restart"/>
          </w:tcPr>
          <w:p w:rsidR="00176795" w:rsidRDefault="00176795">
            <w:pPr>
              <w:pStyle w:val="ConsPlusNormal"/>
            </w:pPr>
            <w:r>
              <w:t xml:space="preserve">Строительство </w:t>
            </w:r>
            <w:r>
              <w:lastRenderedPageBreak/>
              <w:t xml:space="preserve">спортивного комплекса с залом 18 x 30 метров </w:t>
            </w:r>
            <w:proofErr w:type="gramStart"/>
            <w:r>
              <w:t>в</w:t>
            </w:r>
            <w:proofErr w:type="gramEnd"/>
            <w:r>
              <w:t xml:space="preserve"> с. </w:t>
            </w:r>
            <w:proofErr w:type="spellStart"/>
            <w:r>
              <w:t>Ногир</w:t>
            </w:r>
            <w:proofErr w:type="spellEnd"/>
            <w:r>
              <w:t xml:space="preserve"> Пригородного района</w:t>
            </w:r>
          </w:p>
        </w:tc>
        <w:tc>
          <w:tcPr>
            <w:tcW w:w="1680" w:type="dxa"/>
          </w:tcPr>
          <w:p w:rsidR="00176795" w:rsidRDefault="00176795">
            <w:pPr>
              <w:pStyle w:val="ConsPlusNormal"/>
            </w:pPr>
            <w:r>
              <w:lastRenderedPageBreak/>
              <w:t>всего</w:t>
            </w:r>
          </w:p>
        </w:tc>
        <w:tc>
          <w:tcPr>
            <w:tcW w:w="1080" w:type="dxa"/>
          </w:tcPr>
          <w:p w:rsidR="00176795" w:rsidRDefault="00176795">
            <w:pPr>
              <w:pStyle w:val="ConsPlusNormal"/>
              <w:jc w:val="center"/>
            </w:pPr>
            <w:r>
              <w:t>4554,0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4554,0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3054,0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3054,0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4.2.</w:t>
            </w:r>
          </w:p>
        </w:tc>
        <w:tc>
          <w:tcPr>
            <w:tcW w:w="2438" w:type="dxa"/>
            <w:vMerge w:val="restart"/>
          </w:tcPr>
          <w:p w:rsidR="00176795" w:rsidRDefault="00176795">
            <w:pPr>
              <w:pStyle w:val="ConsPlusNormal"/>
            </w:pPr>
            <w:r>
              <w:t>Многофункциональная игровая площадка 800 м</w:t>
            </w:r>
            <w:proofErr w:type="gramStart"/>
            <w:r>
              <w:rPr>
                <w:vertAlign w:val="superscript"/>
              </w:rPr>
              <w:t>2</w:t>
            </w:r>
            <w:proofErr w:type="gramEnd"/>
            <w:r>
              <w:t xml:space="preserve"> с детским спортивно-оздоровительным комплексом в с. </w:t>
            </w:r>
            <w:proofErr w:type="spellStart"/>
            <w:r>
              <w:t>Батако</w:t>
            </w:r>
            <w:proofErr w:type="spellEnd"/>
            <w:r>
              <w:t xml:space="preserve"> Правобережного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3123,7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3123,7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2905,0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2905,0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218,7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218,7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5.</w:t>
            </w:r>
          </w:p>
        </w:tc>
        <w:tc>
          <w:tcPr>
            <w:tcW w:w="2438" w:type="dxa"/>
            <w:vMerge w:val="restart"/>
          </w:tcPr>
          <w:p w:rsidR="00176795" w:rsidRDefault="00176795">
            <w:pPr>
              <w:pStyle w:val="ConsPlusNormal"/>
            </w:pPr>
            <w:r>
              <w:t>Развитие сети учреждений культурно-досугового типа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Минсельхозпрод РСО-Алания,</w:t>
            </w:r>
          </w:p>
          <w:p w:rsidR="00176795" w:rsidRDefault="00176795">
            <w:pPr>
              <w:pStyle w:val="ConsPlusNormal"/>
              <w:jc w:val="center"/>
            </w:pPr>
            <w:r>
              <w:t>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5.1.</w:t>
            </w:r>
          </w:p>
        </w:tc>
        <w:tc>
          <w:tcPr>
            <w:tcW w:w="2438" w:type="dxa"/>
            <w:vMerge w:val="restart"/>
          </w:tcPr>
          <w:p w:rsidR="00176795" w:rsidRDefault="00176795">
            <w:pPr>
              <w:pStyle w:val="ConsPlusNormal"/>
            </w:pPr>
            <w:r>
              <w:t xml:space="preserve">Строительство Дома культуры на 100 мест </w:t>
            </w:r>
            <w:proofErr w:type="gramStart"/>
            <w:r>
              <w:t>в</w:t>
            </w:r>
            <w:proofErr w:type="gramEnd"/>
            <w:r>
              <w:t xml:space="preserve"> с. </w:t>
            </w:r>
            <w:proofErr w:type="spellStart"/>
            <w:r>
              <w:t>Мостиздах</w:t>
            </w:r>
            <w:proofErr w:type="spellEnd"/>
            <w:r>
              <w:t xml:space="preserve"> Дигорского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5.2.</w:t>
            </w:r>
          </w:p>
        </w:tc>
        <w:tc>
          <w:tcPr>
            <w:tcW w:w="2438" w:type="dxa"/>
            <w:vMerge w:val="restart"/>
          </w:tcPr>
          <w:p w:rsidR="00176795" w:rsidRDefault="00176795">
            <w:pPr>
              <w:pStyle w:val="ConsPlusNormal"/>
            </w:pPr>
            <w:r>
              <w:t xml:space="preserve">Строительство Дома культуры на 200 мест </w:t>
            </w:r>
            <w:proofErr w:type="gramStart"/>
            <w:r>
              <w:t>в</w:t>
            </w:r>
            <w:proofErr w:type="gramEnd"/>
            <w:r>
              <w:t xml:space="preserve"> с. Н. </w:t>
            </w:r>
            <w:proofErr w:type="spellStart"/>
            <w:r>
              <w:t>Саниба</w:t>
            </w:r>
            <w:proofErr w:type="spellEnd"/>
            <w:r>
              <w:t xml:space="preserve"> Пригородного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6.</w:t>
            </w:r>
          </w:p>
        </w:tc>
        <w:tc>
          <w:tcPr>
            <w:tcW w:w="2438" w:type="dxa"/>
            <w:vMerge w:val="restart"/>
          </w:tcPr>
          <w:p w:rsidR="00176795" w:rsidRDefault="00176795">
            <w:pPr>
              <w:pStyle w:val="ConsPlusNormal"/>
            </w:pPr>
            <w:r>
              <w:t>Развитие газификации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15418,6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13464,4</w:t>
            </w:r>
          </w:p>
        </w:tc>
        <w:tc>
          <w:tcPr>
            <w:tcW w:w="960" w:type="dxa"/>
          </w:tcPr>
          <w:p w:rsidR="00176795" w:rsidRDefault="00176795">
            <w:pPr>
              <w:pStyle w:val="ConsPlusNormal"/>
              <w:jc w:val="center"/>
            </w:pPr>
            <w:r>
              <w:t>1954,2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 xml:space="preserve">Минсельхозпрод РСО-Алания, администрации </w:t>
            </w:r>
            <w:r>
              <w:lastRenderedPageBreak/>
              <w:t>местного самоуправления и муниципальных образований (по согласованию)</w:t>
            </w:r>
          </w:p>
        </w:tc>
        <w:tc>
          <w:tcPr>
            <w:tcW w:w="1928" w:type="dxa"/>
            <w:vMerge w:val="restart"/>
          </w:tcPr>
          <w:p w:rsidR="00176795" w:rsidRDefault="00176795">
            <w:pPr>
              <w:pStyle w:val="ConsPlusNormal"/>
              <w:jc w:val="center"/>
            </w:pPr>
            <w:r>
              <w:lastRenderedPageBreak/>
              <w:t xml:space="preserve">Повышение уровня газификации </w:t>
            </w:r>
            <w:r>
              <w:lastRenderedPageBreak/>
              <w:t>сетевым газом в сельской местности</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8074,4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6257,0</w:t>
            </w:r>
          </w:p>
        </w:tc>
        <w:tc>
          <w:tcPr>
            <w:tcW w:w="960" w:type="dxa"/>
          </w:tcPr>
          <w:p w:rsidR="00176795" w:rsidRDefault="00176795">
            <w:pPr>
              <w:pStyle w:val="ConsPlusNormal"/>
              <w:jc w:val="center"/>
            </w:pPr>
            <w:r>
              <w:t>1817,4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5844,2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5707,4</w:t>
            </w:r>
          </w:p>
        </w:tc>
        <w:tc>
          <w:tcPr>
            <w:tcW w:w="960" w:type="dxa"/>
          </w:tcPr>
          <w:p w:rsidR="00176795" w:rsidRDefault="00176795">
            <w:pPr>
              <w:pStyle w:val="ConsPlusNormal"/>
              <w:jc w:val="center"/>
            </w:pPr>
            <w:r>
              <w:t>136,8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1500,0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6.1.</w:t>
            </w:r>
          </w:p>
        </w:tc>
        <w:tc>
          <w:tcPr>
            <w:tcW w:w="2438" w:type="dxa"/>
            <w:vMerge w:val="restart"/>
          </w:tcPr>
          <w:p w:rsidR="00176795" w:rsidRDefault="00176795">
            <w:pPr>
              <w:pStyle w:val="ConsPlusNormal"/>
            </w:pPr>
            <w:r>
              <w:t xml:space="preserve">Проектирование наружного газопровода среднего и низкого давления по адресу: РСО-Алания, Пригородный район, с. </w:t>
            </w:r>
            <w:proofErr w:type="gramStart"/>
            <w:r>
              <w:t>Ир-Восход</w:t>
            </w:r>
            <w:proofErr w:type="gramEnd"/>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15418,6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13464,4</w:t>
            </w:r>
          </w:p>
        </w:tc>
        <w:tc>
          <w:tcPr>
            <w:tcW w:w="960" w:type="dxa"/>
          </w:tcPr>
          <w:p w:rsidR="00176795" w:rsidRDefault="00176795">
            <w:pPr>
              <w:pStyle w:val="ConsPlusNormal"/>
              <w:jc w:val="center"/>
            </w:pPr>
            <w:r>
              <w:t>1954,2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8074,4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6257,0</w:t>
            </w:r>
          </w:p>
        </w:tc>
        <w:tc>
          <w:tcPr>
            <w:tcW w:w="960" w:type="dxa"/>
          </w:tcPr>
          <w:p w:rsidR="00176795" w:rsidRDefault="00176795">
            <w:pPr>
              <w:pStyle w:val="ConsPlusNormal"/>
              <w:jc w:val="center"/>
            </w:pPr>
            <w:r>
              <w:t>1817,4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5844,2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5707,4</w:t>
            </w:r>
          </w:p>
        </w:tc>
        <w:tc>
          <w:tcPr>
            <w:tcW w:w="960" w:type="dxa"/>
          </w:tcPr>
          <w:p w:rsidR="00176795" w:rsidRDefault="00176795">
            <w:pPr>
              <w:pStyle w:val="ConsPlusNormal"/>
              <w:jc w:val="center"/>
            </w:pPr>
            <w:r>
              <w:t>136,8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1500,0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w:t>
            </w:r>
          </w:p>
        </w:tc>
        <w:tc>
          <w:tcPr>
            <w:tcW w:w="2438" w:type="dxa"/>
            <w:vMerge w:val="restart"/>
          </w:tcPr>
          <w:p w:rsidR="00176795" w:rsidRDefault="00176795">
            <w:pPr>
              <w:pStyle w:val="ConsPlusNormal"/>
            </w:pPr>
            <w:r>
              <w:t>Развитие водоснабжения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173837,1</w:t>
            </w:r>
          </w:p>
        </w:tc>
        <w:tc>
          <w:tcPr>
            <w:tcW w:w="964" w:type="dxa"/>
          </w:tcPr>
          <w:p w:rsidR="00176795" w:rsidRDefault="00176795">
            <w:pPr>
              <w:pStyle w:val="ConsPlusNormal"/>
              <w:jc w:val="center"/>
            </w:pPr>
            <w:r>
              <w:t>16742,2</w:t>
            </w:r>
          </w:p>
        </w:tc>
        <w:tc>
          <w:tcPr>
            <w:tcW w:w="960" w:type="dxa"/>
          </w:tcPr>
          <w:p w:rsidR="00176795" w:rsidRDefault="00176795">
            <w:pPr>
              <w:pStyle w:val="ConsPlusNormal"/>
              <w:jc w:val="center"/>
            </w:pPr>
            <w:r>
              <w:t>1600,0</w:t>
            </w:r>
          </w:p>
        </w:tc>
        <w:tc>
          <w:tcPr>
            <w:tcW w:w="964" w:type="dxa"/>
          </w:tcPr>
          <w:p w:rsidR="00176795" w:rsidRDefault="00176795">
            <w:pPr>
              <w:pStyle w:val="ConsPlusNormal"/>
              <w:jc w:val="center"/>
            </w:pPr>
            <w:r>
              <w:t>61708,0</w:t>
            </w:r>
          </w:p>
        </w:tc>
        <w:tc>
          <w:tcPr>
            <w:tcW w:w="964" w:type="dxa"/>
          </w:tcPr>
          <w:p w:rsidR="00176795" w:rsidRDefault="00176795">
            <w:pPr>
              <w:pStyle w:val="ConsPlusNormal"/>
              <w:jc w:val="center"/>
            </w:pPr>
            <w:r>
              <w:t>39115,6</w:t>
            </w:r>
          </w:p>
        </w:tc>
        <w:tc>
          <w:tcPr>
            <w:tcW w:w="960" w:type="dxa"/>
          </w:tcPr>
          <w:p w:rsidR="00176795" w:rsidRDefault="00176795">
            <w:pPr>
              <w:pStyle w:val="ConsPlusNormal"/>
              <w:jc w:val="center"/>
            </w:pPr>
            <w:r>
              <w:t>17568,8</w:t>
            </w:r>
          </w:p>
        </w:tc>
        <w:tc>
          <w:tcPr>
            <w:tcW w:w="964" w:type="dxa"/>
          </w:tcPr>
          <w:p w:rsidR="00176795" w:rsidRDefault="00176795">
            <w:pPr>
              <w:pStyle w:val="ConsPlusNormal"/>
              <w:jc w:val="center"/>
            </w:pPr>
            <w:r>
              <w:t>18372,4</w:t>
            </w:r>
          </w:p>
        </w:tc>
        <w:tc>
          <w:tcPr>
            <w:tcW w:w="960" w:type="dxa"/>
          </w:tcPr>
          <w:p w:rsidR="00176795" w:rsidRDefault="00176795">
            <w:pPr>
              <w:pStyle w:val="ConsPlusNormal"/>
              <w:jc w:val="center"/>
            </w:pPr>
            <w:r>
              <w:t>18730,1</w:t>
            </w:r>
          </w:p>
        </w:tc>
        <w:tc>
          <w:tcPr>
            <w:tcW w:w="1920" w:type="dxa"/>
            <w:vMerge w:val="restart"/>
          </w:tcPr>
          <w:p w:rsidR="00176795" w:rsidRDefault="00176795">
            <w:pPr>
              <w:pStyle w:val="ConsPlusNormal"/>
              <w:jc w:val="center"/>
            </w:pPr>
            <w:r>
              <w:t>Минсельхозпрод РСО-Алания,</w:t>
            </w:r>
          </w:p>
          <w:p w:rsidR="00176795" w:rsidRDefault="00176795">
            <w:pPr>
              <w:pStyle w:val="ConsPlusNormal"/>
              <w:jc w:val="center"/>
            </w:pPr>
            <w:r>
              <w:t>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Повышение уровня обеспеченности сельского населения питьевой водой</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288543,5</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28308,0</w:t>
            </w:r>
          </w:p>
        </w:tc>
        <w:tc>
          <w:tcPr>
            <w:tcW w:w="964" w:type="dxa"/>
          </w:tcPr>
          <w:p w:rsidR="00176795" w:rsidRDefault="00176795">
            <w:pPr>
              <w:pStyle w:val="ConsPlusNormal"/>
              <w:jc w:val="center"/>
            </w:pPr>
            <w:r>
              <w:t>17026,0</w:t>
            </w:r>
          </w:p>
        </w:tc>
        <w:tc>
          <w:tcPr>
            <w:tcW w:w="960" w:type="dxa"/>
          </w:tcPr>
          <w:p w:rsidR="00176795" w:rsidRDefault="00176795">
            <w:pPr>
              <w:pStyle w:val="ConsPlusNormal"/>
              <w:jc w:val="center"/>
            </w:pPr>
            <w:r>
              <w:t>16339,0</w:t>
            </w:r>
          </w:p>
        </w:tc>
        <w:tc>
          <w:tcPr>
            <w:tcW w:w="964" w:type="dxa"/>
          </w:tcPr>
          <w:p w:rsidR="00176795" w:rsidRDefault="00176795">
            <w:pPr>
              <w:pStyle w:val="ConsPlusNormal"/>
              <w:jc w:val="center"/>
            </w:pPr>
            <w:r>
              <w:t>17086,4</w:t>
            </w:r>
          </w:p>
        </w:tc>
        <w:tc>
          <w:tcPr>
            <w:tcW w:w="960" w:type="dxa"/>
          </w:tcPr>
          <w:p w:rsidR="00176795" w:rsidRDefault="00176795">
            <w:pPr>
              <w:pStyle w:val="ConsPlusNormal"/>
              <w:jc w:val="center"/>
            </w:pPr>
            <w:r>
              <w:t>17419,0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154784,3</w:t>
            </w:r>
          </w:p>
        </w:tc>
        <w:tc>
          <w:tcPr>
            <w:tcW w:w="964" w:type="dxa"/>
          </w:tcPr>
          <w:p w:rsidR="00176795" w:rsidRDefault="00176795">
            <w:pPr>
              <w:pStyle w:val="ConsPlusNormal"/>
              <w:jc w:val="center"/>
            </w:pPr>
            <w:r>
              <w:t>16742,2</w:t>
            </w:r>
          </w:p>
        </w:tc>
        <w:tc>
          <w:tcPr>
            <w:tcW w:w="960" w:type="dxa"/>
          </w:tcPr>
          <w:p w:rsidR="00176795" w:rsidRDefault="00176795">
            <w:pPr>
              <w:pStyle w:val="ConsPlusNormal"/>
              <w:jc w:val="center"/>
            </w:pPr>
            <w:r>
              <w:t>1600,0</w:t>
            </w:r>
          </w:p>
        </w:tc>
        <w:tc>
          <w:tcPr>
            <w:tcW w:w="964" w:type="dxa"/>
          </w:tcPr>
          <w:p w:rsidR="00176795" w:rsidRDefault="00176795">
            <w:pPr>
              <w:pStyle w:val="ConsPlusNormal"/>
              <w:jc w:val="center"/>
            </w:pPr>
            <w:r>
              <w:t>33400,0</w:t>
            </w:r>
          </w:p>
        </w:tc>
        <w:tc>
          <w:tcPr>
            <w:tcW w:w="964" w:type="dxa"/>
          </w:tcPr>
          <w:p w:rsidR="00176795" w:rsidRDefault="00176795">
            <w:pPr>
              <w:pStyle w:val="ConsPlusNormal"/>
              <w:jc w:val="center"/>
            </w:pPr>
            <w:r>
              <w:t>15089,6</w:t>
            </w:r>
          </w:p>
        </w:tc>
        <w:tc>
          <w:tcPr>
            <w:tcW w:w="960" w:type="dxa"/>
          </w:tcPr>
          <w:p w:rsidR="00176795" w:rsidRDefault="00176795">
            <w:pPr>
              <w:pStyle w:val="ConsPlusNormal"/>
              <w:jc w:val="center"/>
            </w:pPr>
            <w:r>
              <w:t>1229,8</w:t>
            </w:r>
          </w:p>
        </w:tc>
        <w:tc>
          <w:tcPr>
            <w:tcW w:w="964" w:type="dxa"/>
          </w:tcPr>
          <w:p w:rsidR="00176795" w:rsidRDefault="00176795">
            <w:pPr>
              <w:pStyle w:val="ConsPlusNormal"/>
              <w:jc w:val="center"/>
            </w:pPr>
            <w:r>
              <w:t>1286,0</w:t>
            </w:r>
          </w:p>
        </w:tc>
        <w:tc>
          <w:tcPr>
            <w:tcW w:w="960" w:type="dxa"/>
          </w:tcPr>
          <w:p w:rsidR="00176795" w:rsidRDefault="00176795">
            <w:pPr>
              <w:pStyle w:val="ConsPlusNormal"/>
              <w:jc w:val="center"/>
            </w:pPr>
            <w:r>
              <w:t>1311,1</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13640,0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7000,0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9940,0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lastRenderedPageBreak/>
              <w:t>7.1.</w:t>
            </w:r>
          </w:p>
        </w:tc>
        <w:tc>
          <w:tcPr>
            <w:tcW w:w="2438" w:type="dxa"/>
            <w:vMerge w:val="restart"/>
          </w:tcPr>
          <w:p w:rsidR="00176795" w:rsidRDefault="00176795">
            <w:pPr>
              <w:pStyle w:val="ConsPlusNormal"/>
            </w:pPr>
            <w:r>
              <w:t xml:space="preserve">Реконструкция водопроводных сетей с. </w:t>
            </w:r>
            <w:proofErr w:type="spellStart"/>
            <w:r>
              <w:t>Мичурино</w:t>
            </w:r>
            <w:proofErr w:type="spellEnd"/>
            <w:r>
              <w:t xml:space="preserve"> и с. </w:t>
            </w:r>
            <w:proofErr w:type="spellStart"/>
            <w:r>
              <w:t>Хурикау</w:t>
            </w:r>
            <w:proofErr w:type="spellEnd"/>
            <w:r>
              <w:t xml:space="preserve"> Ардонского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80502,3</w:t>
            </w:r>
          </w:p>
        </w:tc>
        <w:tc>
          <w:tcPr>
            <w:tcW w:w="964" w:type="dxa"/>
          </w:tcPr>
          <w:p w:rsidR="00176795" w:rsidRDefault="00176795">
            <w:pPr>
              <w:pStyle w:val="ConsPlusNormal"/>
              <w:jc w:val="center"/>
            </w:pPr>
            <w:r>
              <w:t>16742,2</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41208,0</w:t>
            </w:r>
          </w:p>
        </w:tc>
        <w:tc>
          <w:tcPr>
            <w:tcW w:w="964" w:type="dxa"/>
          </w:tcPr>
          <w:p w:rsidR="00176795" w:rsidRDefault="00176795">
            <w:pPr>
              <w:pStyle w:val="ConsPlusNormal"/>
              <w:jc w:val="center"/>
            </w:pPr>
            <w:r>
              <w:t>22552,1</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36273,2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23308,0</w:t>
            </w:r>
          </w:p>
        </w:tc>
        <w:tc>
          <w:tcPr>
            <w:tcW w:w="964" w:type="dxa"/>
          </w:tcPr>
          <w:p w:rsidR="00176795" w:rsidRDefault="00176795">
            <w:pPr>
              <w:pStyle w:val="ConsPlusNormal"/>
              <w:jc w:val="center"/>
            </w:pPr>
            <w:r>
              <w:t>12965,2</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44229,1</w:t>
            </w:r>
          </w:p>
        </w:tc>
        <w:tc>
          <w:tcPr>
            <w:tcW w:w="964" w:type="dxa"/>
          </w:tcPr>
          <w:p w:rsidR="00176795" w:rsidRDefault="00176795">
            <w:pPr>
              <w:pStyle w:val="ConsPlusNormal"/>
              <w:jc w:val="center"/>
            </w:pPr>
            <w:r>
              <w:t>16742,2</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17900,0</w:t>
            </w:r>
          </w:p>
        </w:tc>
        <w:tc>
          <w:tcPr>
            <w:tcW w:w="964" w:type="dxa"/>
          </w:tcPr>
          <w:p w:rsidR="00176795" w:rsidRDefault="00176795">
            <w:pPr>
              <w:pStyle w:val="ConsPlusNormal"/>
              <w:jc w:val="center"/>
            </w:pPr>
            <w:r>
              <w:t>9586,9</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7.2.</w:t>
            </w:r>
          </w:p>
        </w:tc>
        <w:tc>
          <w:tcPr>
            <w:tcW w:w="2438" w:type="dxa"/>
            <w:vMerge w:val="restart"/>
          </w:tcPr>
          <w:p w:rsidR="00176795" w:rsidRDefault="00176795">
            <w:pPr>
              <w:pStyle w:val="ConsPlusNormal"/>
            </w:pPr>
            <w:r>
              <w:t xml:space="preserve">Реконструкция водопроводных сетей с. </w:t>
            </w:r>
            <w:proofErr w:type="spellStart"/>
            <w:r>
              <w:t>Ольгинское</w:t>
            </w:r>
            <w:proofErr w:type="spellEnd"/>
            <w:r>
              <w:t xml:space="preserve"> Правобережного района РСО-Алания</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53732,3</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1600,0</w:t>
            </w:r>
          </w:p>
        </w:tc>
        <w:tc>
          <w:tcPr>
            <w:tcW w:w="964" w:type="dxa"/>
          </w:tcPr>
          <w:p w:rsidR="00176795" w:rsidRDefault="00176795">
            <w:pPr>
              <w:pStyle w:val="ConsPlusNormal"/>
              <w:jc w:val="center"/>
            </w:pPr>
            <w:r>
              <w:t>20500,0</w:t>
            </w:r>
          </w:p>
        </w:tc>
        <w:tc>
          <w:tcPr>
            <w:tcW w:w="964" w:type="dxa"/>
          </w:tcPr>
          <w:p w:rsidR="00176795" w:rsidRDefault="00176795">
            <w:pPr>
              <w:pStyle w:val="ConsPlusNormal"/>
              <w:jc w:val="center"/>
            </w:pPr>
            <w:r>
              <w:t>14063,5</w:t>
            </w:r>
          </w:p>
        </w:tc>
        <w:tc>
          <w:tcPr>
            <w:tcW w:w="960" w:type="dxa"/>
          </w:tcPr>
          <w:p w:rsidR="00176795" w:rsidRDefault="00176795">
            <w:pPr>
              <w:pStyle w:val="ConsPlusNormal"/>
              <w:jc w:val="center"/>
            </w:pPr>
            <w:r>
              <w:t>17568,8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25399,8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5000,0</w:t>
            </w:r>
          </w:p>
        </w:tc>
        <w:tc>
          <w:tcPr>
            <w:tcW w:w="964" w:type="dxa"/>
          </w:tcPr>
          <w:p w:rsidR="00176795" w:rsidRDefault="00176795">
            <w:pPr>
              <w:pStyle w:val="ConsPlusNormal"/>
              <w:jc w:val="center"/>
            </w:pPr>
            <w:r>
              <w:t>4060,8</w:t>
            </w:r>
          </w:p>
        </w:tc>
        <w:tc>
          <w:tcPr>
            <w:tcW w:w="960" w:type="dxa"/>
          </w:tcPr>
          <w:p w:rsidR="00176795" w:rsidRDefault="00176795">
            <w:pPr>
              <w:pStyle w:val="ConsPlusNormal"/>
              <w:jc w:val="center"/>
            </w:pPr>
            <w:r>
              <w:t>16339,0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21332,5</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1600,0</w:t>
            </w:r>
          </w:p>
        </w:tc>
        <w:tc>
          <w:tcPr>
            <w:tcW w:w="964" w:type="dxa"/>
          </w:tcPr>
          <w:p w:rsidR="00176795" w:rsidRDefault="00176795">
            <w:pPr>
              <w:pStyle w:val="ConsPlusNormal"/>
              <w:jc w:val="center"/>
            </w:pPr>
            <w:r>
              <w:t>15500,0</w:t>
            </w:r>
          </w:p>
        </w:tc>
        <w:tc>
          <w:tcPr>
            <w:tcW w:w="964" w:type="dxa"/>
          </w:tcPr>
          <w:p w:rsidR="00176795" w:rsidRDefault="00176795">
            <w:pPr>
              <w:pStyle w:val="ConsPlusNormal"/>
              <w:jc w:val="center"/>
            </w:pPr>
            <w:r>
              <w:t>3002,7</w:t>
            </w:r>
          </w:p>
        </w:tc>
        <w:tc>
          <w:tcPr>
            <w:tcW w:w="960" w:type="dxa"/>
          </w:tcPr>
          <w:p w:rsidR="00176795" w:rsidRDefault="00176795">
            <w:pPr>
              <w:pStyle w:val="ConsPlusNormal"/>
              <w:jc w:val="center"/>
            </w:pPr>
            <w:r>
              <w:t>1229,8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7000,0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7000,0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7.3.</w:t>
            </w:r>
          </w:p>
        </w:tc>
        <w:tc>
          <w:tcPr>
            <w:tcW w:w="2438" w:type="dxa"/>
            <w:vMerge w:val="restart"/>
          </w:tcPr>
          <w:p w:rsidR="00176795" w:rsidRDefault="00176795">
            <w:pPr>
              <w:pStyle w:val="ConsPlusNormal"/>
            </w:pPr>
            <w:r>
              <w:t xml:space="preserve">Реконструкция водопроводных сетей </w:t>
            </w:r>
            <w:proofErr w:type="spellStart"/>
            <w:r>
              <w:t>ст-цы</w:t>
            </w:r>
            <w:proofErr w:type="spellEnd"/>
            <w:r>
              <w:t xml:space="preserve"> Змейской Кировского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7.4.</w:t>
            </w:r>
          </w:p>
        </w:tc>
        <w:tc>
          <w:tcPr>
            <w:tcW w:w="2438" w:type="dxa"/>
            <w:vMerge w:val="restart"/>
          </w:tcPr>
          <w:p w:rsidR="00176795" w:rsidRDefault="00176795">
            <w:pPr>
              <w:pStyle w:val="ConsPlusNormal"/>
            </w:pPr>
            <w:r>
              <w:t xml:space="preserve">Реконструкция водопроводных сетей </w:t>
            </w:r>
            <w:proofErr w:type="gramStart"/>
            <w:r>
              <w:t>в</w:t>
            </w:r>
            <w:proofErr w:type="gramEnd"/>
            <w:r>
              <w:t xml:space="preserve"> с. </w:t>
            </w:r>
            <w:proofErr w:type="spellStart"/>
            <w:r>
              <w:t>Кадгарон</w:t>
            </w:r>
            <w:proofErr w:type="spellEnd"/>
            <w:r>
              <w:t xml:space="preserve"> Ардонского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7.5.</w:t>
            </w:r>
          </w:p>
        </w:tc>
        <w:tc>
          <w:tcPr>
            <w:tcW w:w="2438" w:type="dxa"/>
            <w:vMerge w:val="restart"/>
          </w:tcPr>
          <w:p w:rsidR="00176795" w:rsidRDefault="00176795">
            <w:pPr>
              <w:pStyle w:val="ConsPlusNormal"/>
            </w:pPr>
            <w:r>
              <w:t xml:space="preserve">Реконструкция водопроводных сетей </w:t>
            </w:r>
            <w:proofErr w:type="gramStart"/>
            <w:r>
              <w:t>в</w:t>
            </w:r>
            <w:proofErr w:type="gramEnd"/>
            <w:r>
              <w:t xml:space="preserve"> с. </w:t>
            </w:r>
            <w:proofErr w:type="spellStart"/>
            <w:r>
              <w:t>Зильги</w:t>
            </w:r>
            <w:proofErr w:type="spellEnd"/>
            <w:r>
              <w:t xml:space="preserve"> Правобережного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7.6.</w:t>
            </w:r>
          </w:p>
        </w:tc>
        <w:tc>
          <w:tcPr>
            <w:tcW w:w="2438" w:type="dxa"/>
            <w:vMerge w:val="restart"/>
          </w:tcPr>
          <w:p w:rsidR="00176795" w:rsidRDefault="00176795">
            <w:pPr>
              <w:pStyle w:val="ConsPlusNormal"/>
            </w:pPr>
            <w:r>
              <w:t xml:space="preserve">Реконструкция </w:t>
            </w:r>
            <w:r>
              <w:lastRenderedPageBreak/>
              <w:t>водопроводных сетей с. Карджин Кировского района</w:t>
            </w:r>
          </w:p>
        </w:tc>
        <w:tc>
          <w:tcPr>
            <w:tcW w:w="1680" w:type="dxa"/>
          </w:tcPr>
          <w:p w:rsidR="00176795" w:rsidRDefault="00176795">
            <w:pPr>
              <w:pStyle w:val="ConsPlusNormal"/>
            </w:pPr>
            <w:r>
              <w:lastRenderedPageBreak/>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7.7.</w:t>
            </w:r>
          </w:p>
        </w:tc>
        <w:tc>
          <w:tcPr>
            <w:tcW w:w="2438" w:type="dxa"/>
            <w:vMerge w:val="restart"/>
          </w:tcPr>
          <w:p w:rsidR="00176795" w:rsidRDefault="00176795">
            <w:pPr>
              <w:pStyle w:val="ConsPlusNormal"/>
            </w:pPr>
            <w:r>
              <w:t xml:space="preserve">Реконструкция водопроводных сетей </w:t>
            </w:r>
            <w:proofErr w:type="gramStart"/>
            <w:r>
              <w:t>в</w:t>
            </w:r>
            <w:proofErr w:type="gramEnd"/>
            <w:r>
              <w:t xml:space="preserve"> с. </w:t>
            </w:r>
            <w:proofErr w:type="spellStart"/>
            <w:r>
              <w:t>Ногир</w:t>
            </w:r>
            <w:proofErr w:type="spellEnd"/>
            <w:r>
              <w:t xml:space="preserve"> Пригородного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7.8.</w:t>
            </w:r>
          </w:p>
        </w:tc>
        <w:tc>
          <w:tcPr>
            <w:tcW w:w="2438" w:type="dxa"/>
            <w:vMerge w:val="restart"/>
          </w:tcPr>
          <w:p w:rsidR="00176795" w:rsidRDefault="00176795">
            <w:pPr>
              <w:pStyle w:val="ConsPlusNormal"/>
            </w:pPr>
            <w:r>
              <w:t xml:space="preserve">Реконструкция водопроводных сетей с </w:t>
            </w:r>
            <w:proofErr w:type="gramStart"/>
            <w:r>
              <w:t>Предгорное</w:t>
            </w:r>
            <w:proofErr w:type="gramEnd"/>
            <w:r>
              <w:t xml:space="preserve"> Моздокского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7.9.</w:t>
            </w:r>
          </w:p>
        </w:tc>
        <w:tc>
          <w:tcPr>
            <w:tcW w:w="2438" w:type="dxa"/>
            <w:vMerge w:val="restart"/>
          </w:tcPr>
          <w:p w:rsidR="00176795" w:rsidRDefault="00176795">
            <w:pPr>
              <w:pStyle w:val="ConsPlusNormal"/>
            </w:pPr>
            <w:r>
              <w:t>Реконструкция водопроводных сетей в сельских населенных пунктах Моздокского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7.10.</w:t>
            </w:r>
          </w:p>
        </w:tc>
        <w:tc>
          <w:tcPr>
            <w:tcW w:w="2438" w:type="dxa"/>
            <w:vMerge w:val="restart"/>
          </w:tcPr>
          <w:p w:rsidR="00176795" w:rsidRDefault="00176795">
            <w:pPr>
              <w:pStyle w:val="ConsPlusNormal"/>
            </w:pPr>
            <w:r>
              <w:t>Реконструкция водопроводных сетей с. Лескен Ирафского района (1,504 км электрические сети)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7.11.</w:t>
            </w:r>
          </w:p>
        </w:tc>
        <w:tc>
          <w:tcPr>
            <w:tcW w:w="2438" w:type="dxa"/>
            <w:vMerge w:val="restart"/>
          </w:tcPr>
          <w:p w:rsidR="00176795" w:rsidRDefault="00176795">
            <w:pPr>
              <w:pStyle w:val="ConsPlusNormal"/>
            </w:pPr>
            <w:r>
              <w:t xml:space="preserve">Строительство дренажной системы с. </w:t>
            </w:r>
            <w:proofErr w:type="spellStart"/>
            <w:r>
              <w:t>Раздзог</w:t>
            </w:r>
            <w:proofErr w:type="spellEnd"/>
            <w:r>
              <w:t xml:space="preserve"> </w:t>
            </w:r>
            <w:r>
              <w:lastRenderedPageBreak/>
              <w:t>Правобережного района РСО-Алания</w:t>
            </w:r>
          </w:p>
        </w:tc>
        <w:tc>
          <w:tcPr>
            <w:tcW w:w="1680" w:type="dxa"/>
          </w:tcPr>
          <w:p w:rsidR="00176795" w:rsidRDefault="00176795">
            <w:pPr>
              <w:pStyle w:val="ConsPlusNormal"/>
            </w:pPr>
            <w:r>
              <w:lastRenderedPageBreak/>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2500,0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8.</w:t>
            </w:r>
          </w:p>
        </w:tc>
        <w:tc>
          <w:tcPr>
            <w:tcW w:w="2438" w:type="dxa"/>
            <w:vMerge w:val="restart"/>
          </w:tcPr>
          <w:p w:rsidR="00176795" w:rsidRDefault="00176795">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94029,5</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25766,6</w:t>
            </w:r>
          </w:p>
        </w:tc>
        <w:tc>
          <w:tcPr>
            <w:tcW w:w="964" w:type="dxa"/>
          </w:tcPr>
          <w:p w:rsidR="00176795" w:rsidRDefault="00176795">
            <w:pPr>
              <w:pStyle w:val="ConsPlusNormal"/>
              <w:jc w:val="center"/>
            </w:pPr>
            <w:r>
              <w:t>32979,9</w:t>
            </w:r>
          </w:p>
        </w:tc>
        <w:tc>
          <w:tcPr>
            <w:tcW w:w="960" w:type="dxa"/>
          </w:tcPr>
          <w:p w:rsidR="00176795" w:rsidRDefault="00176795">
            <w:pPr>
              <w:pStyle w:val="ConsPlusNormal"/>
              <w:jc w:val="center"/>
            </w:pPr>
            <w:r>
              <w:t>35283,0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21892,0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21892,0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72137,5</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3874,6</w:t>
            </w:r>
          </w:p>
        </w:tc>
        <w:tc>
          <w:tcPr>
            <w:tcW w:w="964" w:type="dxa"/>
          </w:tcPr>
          <w:p w:rsidR="00176795" w:rsidRDefault="00176795">
            <w:pPr>
              <w:pStyle w:val="ConsPlusNormal"/>
              <w:jc w:val="center"/>
            </w:pPr>
            <w:r>
              <w:t>32979,9</w:t>
            </w:r>
          </w:p>
        </w:tc>
        <w:tc>
          <w:tcPr>
            <w:tcW w:w="960" w:type="dxa"/>
          </w:tcPr>
          <w:p w:rsidR="00176795" w:rsidRDefault="00176795">
            <w:pPr>
              <w:pStyle w:val="ConsPlusNormal"/>
              <w:jc w:val="center"/>
            </w:pPr>
            <w:r>
              <w:t>35283,0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8.1.</w:t>
            </w:r>
          </w:p>
        </w:tc>
        <w:tc>
          <w:tcPr>
            <w:tcW w:w="2438" w:type="dxa"/>
            <w:vMerge w:val="restart"/>
          </w:tcPr>
          <w:p w:rsidR="00176795" w:rsidRDefault="00176795">
            <w:pPr>
              <w:pStyle w:val="ConsPlusNormal"/>
            </w:pPr>
            <w:r>
              <w:t xml:space="preserve">Реконструкция автомобильной дороги "Чикола - Мацута - Комы-Арт" с подъездом </w:t>
            </w:r>
            <w:proofErr w:type="gramStart"/>
            <w:r>
              <w:t>к</w:t>
            </w:r>
            <w:proofErr w:type="gramEnd"/>
            <w:r>
              <w:t xml:space="preserve"> с. </w:t>
            </w:r>
            <w:proofErr w:type="spellStart"/>
            <w:r>
              <w:t>Галиат</w:t>
            </w:r>
            <w:proofErr w:type="spellEnd"/>
            <w:r>
              <w:t xml:space="preserve"> (2 этап), 1 очередь</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35782,9</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16663,3</w:t>
            </w:r>
          </w:p>
        </w:tc>
        <w:tc>
          <w:tcPr>
            <w:tcW w:w="960" w:type="dxa"/>
          </w:tcPr>
          <w:p w:rsidR="00176795" w:rsidRDefault="00176795">
            <w:pPr>
              <w:pStyle w:val="ConsPlusNormal"/>
              <w:jc w:val="center"/>
            </w:pPr>
            <w:r>
              <w:t>19119,6</w:t>
            </w:r>
          </w:p>
        </w:tc>
        <w:tc>
          <w:tcPr>
            <w:tcW w:w="1920" w:type="dxa"/>
            <w:vMerge w:val="restart"/>
          </w:tcPr>
          <w:p w:rsidR="00176795" w:rsidRDefault="00176795">
            <w:pPr>
              <w:pStyle w:val="ConsPlusNormal"/>
              <w:jc w:val="center"/>
            </w:pPr>
            <w:r>
              <w:t>Комитет дорожного хозяйства РСО-Алания</w:t>
            </w: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35782,9</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16663,3</w:t>
            </w:r>
          </w:p>
        </w:tc>
        <w:tc>
          <w:tcPr>
            <w:tcW w:w="960" w:type="dxa"/>
          </w:tcPr>
          <w:p w:rsidR="00176795" w:rsidRDefault="00176795">
            <w:pPr>
              <w:pStyle w:val="ConsPlusNormal"/>
              <w:jc w:val="center"/>
            </w:pPr>
            <w:r>
              <w:t>19119,6</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lastRenderedPageBreak/>
              <w:t>8.2.</w:t>
            </w:r>
          </w:p>
        </w:tc>
        <w:tc>
          <w:tcPr>
            <w:tcW w:w="2438" w:type="dxa"/>
            <w:vMerge w:val="restart"/>
          </w:tcPr>
          <w:p w:rsidR="00176795" w:rsidRDefault="00176795">
            <w:pPr>
              <w:pStyle w:val="ConsPlusNormal"/>
            </w:pPr>
            <w:r>
              <w:t>Реконструкция автомобильной дороги от автодороги "Владикавказ - Ардон - Чикола - Лескен-2" к МТФ СПК "Аннушка" (1 этап)</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16316,6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16316,6</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Комитет дорожного хозяйства РСО-Алания, АМС Дигорского района (по согласованию)</w:t>
            </w: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16316,6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16316,6</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8.3.</w:t>
            </w:r>
          </w:p>
        </w:tc>
        <w:tc>
          <w:tcPr>
            <w:tcW w:w="2438" w:type="dxa"/>
            <w:vMerge w:val="restart"/>
          </w:tcPr>
          <w:p w:rsidR="00176795" w:rsidRDefault="00176795">
            <w:pPr>
              <w:pStyle w:val="ConsPlusNormal"/>
            </w:pPr>
            <w:r>
              <w:t>Реконструкция автомобильной дороги от автодороги "Владикавказ - Ардон - Чикола - Лескен-2" к МТФ СПК "Аннушка" (2 этап)</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16163,4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16163,4</w:t>
            </w:r>
          </w:p>
        </w:tc>
        <w:tc>
          <w:tcPr>
            <w:tcW w:w="1920" w:type="dxa"/>
            <w:vMerge w:val="restart"/>
          </w:tcPr>
          <w:p w:rsidR="00176795" w:rsidRDefault="00176795">
            <w:pPr>
              <w:pStyle w:val="ConsPlusNormal"/>
              <w:jc w:val="center"/>
            </w:pPr>
            <w:r>
              <w:t>Комитет дорожного хозяйства РСО-Алания, АМС Дигорского района (по согласованию)</w:t>
            </w: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16163,4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16163,4</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8.4.</w:t>
            </w:r>
          </w:p>
        </w:tc>
        <w:tc>
          <w:tcPr>
            <w:tcW w:w="2438" w:type="dxa"/>
            <w:vMerge w:val="restart"/>
          </w:tcPr>
          <w:p w:rsidR="00176795" w:rsidRDefault="00176795">
            <w:pPr>
              <w:pStyle w:val="ConsPlusNormal"/>
            </w:pPr>
            <w:r>
              <w:t>Реконструкция автомобильной дороги "</w:t>
            </w:r>
            <w:proofErr w:type="spellStart"/>
            <w:r>
              <w:t>Павлодольская</w:t>
            </w:r>
            <w:proofErr w:type="spellEnd"/>
            <w:r>
              <w:t xml:space="preserve"> - </w:t>
            </w:r>
            <w:proofErr w:type="spellStart"/>
            <w:r>
              <w:t>Притеречный</w:t>
            </w:r>
            <w:proofErr w:type="spellEnd"/>
            <w:r>
              <w:t xml:space="preserve">", подъезд к первому отделению животноводческой </w:t>
            </w:r>
            <w:r>
              <w:lastRenderedPageBreak/>
              <w:t>ферм</w:t>
            </w:r>
            <w:proofErr w:type="gramStart"/>
            <w:r>
              <w:t>ы ООО</w:t>
            </w:r>
            <w:proofErr w:type="gramEnd"/>
            <w:r>
              <w:t xml:space="preserve"> "Добрый продукт"</w:t>
            </w:r>
          </w:p>
        </w:tc>
        <w:tc>
          <w:tcPr>
            <w:tcW w:w="1680" w:type="dxa"/>
          </w:tcPr>
          <w:p w:rsidR="00176795" w:rsidRDefault="00176795">
            <w:pPr>
              <w:pStyle w:val="ConsPlusNormal"/>
            </w:pPr>
            <w:r>
              <w:lastRenderedPageBreak/>
              <w:t>всего</w:t>
            </w:r>
          </w:p>
        </w:tc>
        <w:tc>
          <w:tcPr>
            <w:tcW w:w="1080" w:type="dxa"/>
          </w:tcPr>
          <w:p w:rsidR="00176795" w:rsidRDefault="00176795">
            <w:pPr>
              <w:pStyle w:val="ConsPlusNormal"/>
              <w:jc w:val="center"/>
            </w:pPr>
            <w:r>
              <w:t>25766,6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25766,6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 xml:space="preserve">Комитет дорожного хозяйства РСО-Алания, АМС Моздокского района (по </w:t>
            </w:r>
            <w:r>
              <w:lastRenderedPageBreak/>
              <w:t>согласованию)</w:t>
            </w: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21892,0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21892,0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3874,6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3874,6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9.</w:t>
            </w:r>
          </w:p>
        </w:tc>
        <w:tc>
          <w:tcPr>
            <w:tcW w:w="2438" w:type="dxa"/>
            <w:vMerge w:val="restart"/>
          </w:tcPr>
          <w:p w:rsidR="00176795" w:rsidRDefault="00176795">
            <w:pPr>
              <w:pStyle w:val="ConsPlusNormal"/>
            </w:pPr>
            <w:r>
              <w:t>Мероприятия по поддержке комплексной компактной застройки сельских поселений</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10.</w:t>
            </w:r>
          </w:p>
        </w:tc>
        <w:tc>
          <w:tcPr>
            <w:tcW w:w="2438" w:type="dxa"/>
            <w:vMerge w:val="restart"/>
          </w:tcPr>
          <w:p w:rsidR="00176795" w:rsidRDefault="00176795">
            <w:pPr>
              <w:pStyle w:val="ConsPlusNormal"/>
            </w:pPr>
            <w:proofErr w:type="spellStart"/>
            <w:r>
              <w:t>Грантовая</w:t>
            </w:r>
            <w:proofErr w:type="spellEnd"/>
            <w:r>
              <w:t xml:space="preserve"> поддержка местных инициатив граждан, проживающих в сельской местности, по улучшению условий жизнедеятельности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1346,0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1346,0</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401,0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401,0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205,0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205,0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205,0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205,0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535,0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535,0</w:t>
            </w:r>
          </w:p>
        </w:tc>
        <w:tc>
          <w:tcPr>
            <w:tcW w:w="1920" w:type="dxa"/>
            <w:vMerge/>
          </w:tcPr>
          <w:p w:rsidR="00176795" w:rsidRDefault="00176795"/>
        </w:tc>
        <w:tc>
          <w:tcPr>
            <w:tcW w:w="1928" w:type="dxa"/>
            <w:vMerge/>
          </w:tcPr>
          <w:p w:rsidR="00176795" w:rsidRDefault="00176795"/>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46" w:name="P4197"/>
      <w:bookmarkEnd w:id="46"/>
      <w:r>
        <w:t>ПОДПРОГРАММА 9</w:t>
      </w:r>
    </w:p>
    <w:p w:rsidR="00176795" w:rsidRDefault="00176795">
      <w:pPr>
        <w:pStyle w:val="ConsPlusTitle"/>
        <w:jc w:val="center"/>
      </w:pPr>
      <w:r>
        <w:t>"ОБЕСПЕЧЕНИЕ РЕАЛИЗАЦИИ ГОСУДАРСТВЕННОЙ ПРОГРАММЫ</w:t>
      </w:r>
    </w:p>
    <w:p w:rsidR="00176795" w:rsidRDefault="00176795">
      <w:pPr>
        <w:pStyle w:val="ConsPlusTitle"/>
        <w:jc w:val="center"/>
      </w:pPr>
      <w:r>
        <w:t xml:space="preserve">РЕСПУБЛИКИ СЕВЕРНАЯ ОСЕТИЯ-АЛАНИЯ "РАЗВИТИЕ </w:t>
      </w:r>
      <w:proofErr w:type="gramStart"/>
      <w:r>
        <w:t>СЕЛЬСКОГО</w:t>
      </w:r>
      <w:proofErr w:type="gramEnd"/>
    </w:p>
    <w:p w:rsidR="00176795" w:rsidRDefault="00176795">
      <w:pPr>
        <w:pStyle w:val="ConsPlusTitle"/>
        <w:jc w:val="center"/>
      </w:pPr>
      <w:r>
        <w:t xml:space="preserve">ХОЗЯЙСТВА И РЕГУЛИРОВАНИЕ РЫНКОВ </w:t>
      </w:r>
      <w:proofErr w:type="gramStart"/>
      <w:r>
        <w:t>СЕЛЬСКОХОЗЯЙСТВЕННОЙ</w:t>
      </w:r>
      <w:proofErr w:type="gramEnd"/>
    </w:p>
    <w:p w:rsidR="00176795" w:rsidRDefault="00176795">
      <w:pPr>
        <w:pStyle w:val="ConsPlusTitle"/>
        <w:jc w:val="center"/>
      </w:pPr>
      <w:r>
        <w:t>ПРОДУКЦИИ СЫРЬЯ И ПРОДОВОЛЬСТВИЯ"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 xml:space="preserve">(в ред. </w:t>
            </w:r>
            <w:hyperlink r:id="rId113" w:history="1">
              <w:r>
                <w:rPr>
                  <w:color w:val="0000FF"/>
                </w:rPr>
                <w:t>Постановления</w:t>
              </w:r>
            </w:hyperlink>
            <w:r>
              <w:rPr>
                <w:color w:val="392C69"/>
              </w:rPr>
              <w:t xml:space="preserve"> Правительства Республики</w:t>
            </w:r>
            <w:proofErr w:type="gramEnd"/>
          </w:p>
          <w:p w:rsidR="00176795" w:rsidRDefault="00176795">
            <w:pPr>
              <w:pStyle w:val="ConsPlusNormal"/>
              <w:jc w:val="center"/>
            </w:pPr>
            <w:proofErr w:type="gramStart"/>
            <w:r>
              <w:rPr>
                <w:color w:val="392C69"/>
              </w:rPr>
              <w:t>Северная Осетия-Алания от 03.04.2018 N 112)</w:t>
            </w:r>
            <w:proofErr w:type="gramEnd"/>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4322" w:history="1">
              <w:r>
                <w:rPr>
                  <w:color w:val="0000FF"/>
                </w:rPr>
                <w:t>мероприятие 1</w:t>
              </w:r>
            </w:hyperlink>
            <w:r>
              <w:t>. Совершенствование обеспечения реализации Государственной программы;</w:t>
            </w:r>
          </w:p>
          <w:p w:rsidR="00176795" w:rsidRDefault="00176795">
            <w:pPr>
              <w:pStyle w:val="ConsPlusNormal"/>
            </w:pPr>
            <w:r>
              <w:t xml:space="preserve">основное </w:t>
            </w:r>
            <w:hyperlink w:anchor="P4342" w:history="1">
              <w:r>
                <w:rPr>
                  <w:color w:val="0000FF"/>
                </w:rPr>
                <w:t>мероприятие 2</w:t>
              </w:r>
            </w:hyperlink>
            <w:r>
              <w:t>. Совершенствование механизма финансового оздоровления сельскохозяйственных товаропроизводителей в рамках Федерального закона "О финансовом оздоровлении сельскохозяйственных товаропроизводителей";</w:t>
            </w:r>
          </w:p>
          <w:p w:rsidR="00176795" w:rsidRDefault="00176795">
            <w:pPr>
              <w:pStyle w:val="ConsPlusNormal"/>
            </w:pPr>
            <w:r>
              <w:t xml:space="preserve">основное </w:t>
            </w:r>
            <w:hyperlink w:anchor="P4352" w:history="1">
              <w:r>
                <w:rPr>
                  <w:color w:val="0000FF"/>
                </w:rPr>
                <w:t>мероприятие 3</w:t>
              </w:r>
            </w:hyperlink>
            <w:r>
              <w:t>.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r>
      <w:tr w:rsidR="00176795">
        <w:tc>
          <w:tcPr>
            <w:tcW w:w="3480" w:type="dxa"/>
            <w:tcBorders>
              <w:top w:val="nil"/>
              <w:left w:val="nil"/>
              <w:bottom w:val="nil"/>
              <w:right w:val="nil"/>
            </w:tcBorders>
          </w:tcPr>
          <w:p w:rsidR="00176795" w:rsidRDefault="00176795">
            <w:pPr>
              <w:pStyle w:val="ConsPlusNormal"/>
            </w:pPr>
            <w:r>
              <w:t>Цель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Осуществление мер по совершенствованию системы финансового оздоровления сельскохозяйственных товаропроизводителей;</w:t>
            </w:r>
          </w:p>
          <w:p w:rsidR="00176795" w:rsidRDefault="00176795">
            <w:pPr>
              <w:pStyle w:val="ConsPlusNormal"/>
            </w:pPr>
            <w:r>
              <w:t>повышение эффективности системы налогообложения, направленной на стимулирование инновационной и инвестиционной деятельности;</w:t>
            </w:r>
          </w:p>
          <w:p w:rsidR="00176795" w:rsidRDefault="00176795">
            <w:pPr>
              <w:pStyle w:val="ConsPlusNormal"/>
            </w:pPr>
            <w:r>
              <w:t xml:space="preserve">обеспечение деятельности Министерства сельского </w:t>
            </w:r>
            <w:r>
              <w:lastRenderedPageBreak/>
              <w:t xml:space="preserve">хозяйства и продовольствия Республики Северная Осетия-Алания как ответственного исполнителя Государственной </w:t>
            </w:r>
            <w:hyperlink w:anchor="P53" w:history="1">
              <w:r>
                <w:rPr>
                  <w:color w:val="0000FF"/>
                </w:rPr>
                <w:t>программы</w:t>
              </w:r>
            </w:hyperlink>
            <w:r>
              <w:t>;</w:t>
            </w:r>
          </w:p>
          <w:p w:rsidR="00176795" w:rsidRDefault="00176795">
            <w:pPr>
              <w:pStyle w:val="ConsPlusNormal"/>
            </w:pPr>
            <w:r>
              <w:t xml:space="preserve">обеспечение деятельности Управления ветеринарии Республики Северная Осетия-Алания как ответственного соисполнителя Государственной </w:t>
            </w:r>
            <w:hyperlink w:anchor="P53" w:history="1">
              <w:r>
                <w:rPr>
                  <w:color w:val="0000FF"/>
                </w:rPr>
                <w:t>программы</w:t>
              </w:r>
            </w:hyperlink>
            <w:r>
              <w:t>;</w:t>
            </w:r>
          </w:p>
          <w:p w:rsidR="00176795" w:rsidRDefault="00176795">
            <w:pPr>
              <w:pStyle w:val="ConsPlusNormal"/>
            </w:pPr>
            <w:r>
              <w:t>повышение качества оказания государственных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pPr>
            <w:r>
              <w:t>формирование механизмов взаимодействия ответственного исполнителя с муниципальными районами Республики Северная Осетия-Алания по реализации мероприятий Государственной программы;</w:t>
            </w:r>
          </w:p>
          <w:p w:rsidR="00176795" w:rsidRDefault="00176795">
            <w:pPr>
              <w:pStyle w:val="ConsPlusNormal"/>
            </w:pPr>
            <w: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176795" w:rsidRDefault="00176795">
            <w:pPr>
              <w:pStyle w:val="ConsPlusNormal"/>
            </w:pPr>
            <w:r>
              <w:t>обеспечение безопасности продукции растительного и животного происхождения, находящейся в обращении на территории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proofErr w:type="gramStart"/>
            <w:r>
              <w:t xml:space="preserve">Уровень участия муниципальных районов Республики Северная Осетия-Алания в реализации Государственной </w:t>
            </w:r>
            <w:hyperlink w:anchor="P53" w:history="1">
              <w:r>
                <w:rPr>
                  <w:color w:val="0000FF"/>
                </w:rPr>
                <w:t>программы</w:t>
              </w:r>
            </w:hyperlink>
            <w:r>
              <w:t xml:space="preserve"> (наличие в муниципальных районов Республики Северная Осетия-Алания муниципальных программ развития сельского хозяйства и регулирования рынков сырья и продовольствия);</w:t>
            </w:r>
            <w:proofErr w:type="gramEnd"/>
          </w:p>
          <w:p w:rsidR="00176795" w:rsidRDefault="00176795">
            <w:pPr>
              <w:pStyle w:val="ConsPlusNormal"/>
            </w:pPr>
            <w:r>
              <w:t>доля государственных гражданских служащих Министерства сельского хозяйства и продовольствия Республики Северная Осетия-Алания и Управления ветеринарии Республики Северная Осетия-Алания, прошедших повышение квалификации в течение последних 3 лет, в общей их численности;</w:t>
            </w:r>
          </w:p>
          <w:p w:rsidR="00176795" w:rsidRDefault="00176795">
            <w:pPr>
              <w:pStyle w:val="ConsPlusNormal"/>
            </w:pPr>
            <w:r>
              <w:t>укомплектованность должностей государственной гражданской службы в Министерстве сельского хозяйства и продовольствия Республики Северная Осетия-Алания и Управлении ветеринарии Республики Северная Осетия-Алания;</w:t>
            </w:r>
          </w:p>
          <w:p w:rsidR="00176795" w:rsidRDefault="00176795">
            <w:pPr>
              <w:pStyle w:val="ConsPlusNormal"/>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Объем бюджетных ассигнований на реализацию подпрограммы за счет средств республиканского </w:t>
            </w:r>
            <w:r>
              <w:lastRenderedPageBreak/>
              <w:t>бюджета Республики Северная Осетия-Алания составляет 1108416,7 тыс. рублей (в текущих ценах), в том числе:</w:t>
            </w:r>
          </w:p>
          <w:p w:rsidR="00176795" w:rsidRDefault="00176795">
            <w:pPr>
              <w:pStyle w:val="ConsPlusNormal"/>
            </w:pPr>
            <w:r>
              <w:t>Министерство сельского хозяйства и продовольствия Республики Северная Осетия-Алания - 215658,7 тыс. рублей, в том числе по годам:</w:t>
            </w:r>
          </w:p>
          <w:p w:rsidR="00176795" w:rsidRDefault="00176795">
            <w:pPr>
              <w:pStyle w:val="ConsPlusNormal"/>
            </w:pPr>
            <w:r>
              <w:t>в 2014 году - 32043,7 тыс. рублей;</w:t>
            </w:r>
          </w:p>
          <w:p w:rsidR="00176795" w:rsidRDefault="00176795">
            <w:pPr>
              <w:pStyle w:val="ConsPlusNormal"/>
            </w:pPr>
            <w:r>
              <w:t>в 2015 году - 29188,9 тыс. рублей;</w:t>
            </w:r>
          </w:p>
          <w:p w:rsidR="00176795" w:rsidRDefault="00176795">
            <w:pPr>
              <w:pStyle w:val="ConsPlusNormal"/>
            </w:pPr>
            <w:r>
              <w:t>в 2016 году - 32072,2 тыс. рублей;</w:t>
            </w:r>
          </w:p>
          <w:p w:rsidR="00176795" w:rsidRDefault="00176795">
            <w:pPr>
              <w:pStyle w:val="ConsPlusNormal"/>
            </w:pPr>
            <w:r>
              <w:t>в 2017 году - 32649,8 тыс. рублей;</w:t>
            </w:r>
          </w:p>
          <w:p w:rsidR="00176795" w:rsidRDefault="00176795">
            <w:pPr>
              <w:pStyle w:val="ConsPlusNormal"/>
            </w:pPr>
            <w:r>
              <w:t>в 2018 году - 27218,7 тыс. рублей;</w:t>
            </w:r>
          </w:p>
          <w:p w:rsidR="00176795" w:rsidRDefault="00176795">
            <w:pPr>
              <w:pStyle w:val="ConsPlusNormal"/>
            </w:pPr>
            <w:r>
              <w:t>в 2019 году - 29742,7 тыс. рублей;</w:t>
            </w:r>
          </w:p>
          <w:p w:rsidR="00176795" w:rsidRDefault="00176795">
            <w:pPr>
              <w:pStyle w:val="ConsPlusNormal"/>
            </w:pPr>
            <w:r>
              <w:t>в 2020 году - 30742,7 тыс. рублей;</w:t>
            </w:r>
          </w:p>
          <w:p w:rsidR="00176795" w:rsidRDefault="00176795">
            <w:pPr>
              <w:pStyle w:val="ConsPlusNormal"/>
            </w:pPr>
            <w:r>
              <w:t>Управление ветеринарии Республики Северная Осетия-Алания - 892758,0 тыс. рублей, в том числе по годам:</w:t>
            </w:r>
          </w:p>
          <w:p w:rsidR="00176795" w:rsidRDefault="00176795">
            <w:pPr>
              <w:pStyle w:val="ConsPlusNormal"/>
            </w:pPr>
            <w:r>
              <w:t>в 2014 году - 142065,3 тыс. рублей;</w:t>
            </w:r>
          </w:p>
          <w:p w:rsidR="00176795" w:rsidRDefault="00176795">
            <w:pPr>
              <w:pStyle w:val="ConsPlusNormal"/>
            </w:pPr>
            <w:r>
              <w:t>в 2015 году - 129941,3 тыс. рублей;</w:t>
            </w:r>
          </w:p>
          <w:p w:rsidR="00176795" w:rsidRDefault="00176795">
            <w:pPr>
              <w:pStyle w:val="ConsPlusNormal"/>
            </w:pPr>
            <w:r>
              <w:t>в 2016 году - 123888,6 тыс. рублей;</w:t>
            </w:r>
          </w:p>
          <w:p w:rsidR="00176795" w:rsidRDefault="00176795">
            <w:pPr>
              <w:pStyle w:val="ConsPlusNormal"/>
            </w:pPr>
            <w:r>
              <w:t>в 2017 году - 128383,6 тыс. рублей;</w:t>
            </w:r>
          </w:p>
          <w:p w:rsidR="00176795" w:rsidRDefault="00176795">
            <w:pPr>
              <w:pStyle w:val="ConsPlusNormal"/>
            </w:pPr>
            <w:r>
              <w:t>в 2018 году - 134039,4 тыс. рублей;</w:t>
            </w:r>
          </w:p>
          <w:p w:rsidR="00176795" w:rsidRDefault="00176795">
            <w:pPr>
              <w:pStyle w:val="ConsPlusNormal"/>
            </w:pPr>
            <w:r>
              <w:t>в 2019 году - 114862,8 тыс. рублей;</w:t>
            </w:r>
          </w:p>
          <w:p w:rsidR="00176795" w:rsidRDefault="00176795">
            <w:pPr>
              <w:pStyle w:val="ConsPlusNormal"/>
            </w:pPr>
            <w:r>
              <w:t>в 2020 году - 119577,0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114"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выполнения целей, задач и показателей Госпрограммы в целом, в разрезе подпрограмм и основных мероприятий;</w:t>
            </w:r>
          </w:p>
          <w:p w:rsidR="00176795" w:rsidRDefault="00176795">
            <w:pPr>
              <w:pStyle w:val="ConsPlusNormal"/>
            </w:pPr>
            <w: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pPr>
            <w: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 Российской Федерации</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оценка последствий инерционного развития</w:t>
      </w:r>
    </w:p>
    <w:p w:rsidR="00176795" w:rsidRDefault="00176795">
      <w:pPr>
        <w:pStyle w:val="ConsPlusNormal"/>
        <w:ind w:firstLine="540"/>
        <w:jc w:val="both"/>
      </w:pPr>
    </w:p>
    <w:p w:rsidR="00176795" w:rsidRDefault="00176795">
      <w:pPr>
        <w:pStyle w:val="ConsPlusNormal"/>
        <w:ind w:firstLine="540"/>
        <w:jc w:val="both"/>
      </w:pPr>
      <w:r>
        <w:t>Сферой реализации подпрограммы является осуществление государственной 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 информационного обслуживания агропромышленного комплекса.</w:t>
      </w:r>
    </w:p>
    <w:p w:rsidR="00176795" w:rsidRDefault="00176795">
      <w:pPr>
        <w:pStyle w:val="ConsPlusNormal"/>
        <w:spacing w:before="220"/>
        <w:ind w:firstLine="540"/>
        <w:jc w:val="both"/>
      </w:pPr>
      <w:r>
        <w:t xml:space="preserve">Система управления реализацией Государственной </w:t>
      </w:r>
      <w:hyperlink w:anchor="P53" w:history="1">
        <w:r>
          <w:rPr>
            <w:color w:val="0000FF"/>
          </w:rPr>
          <w:t>программы</w:t>
        </w:r>
      </w:hyperlink>
      <w:r>
        <w:t xml:space="preserve"> и разграничение функций </w:t>
      </w:r>
      <w:r>
        <w:lastRenderedPageBreak/>
        <w:t xml:space="preserve">управления между органами государственной власти Республики Северная Осетия-Алания определяются федеральными законами </w:t>
      </w:r>
      <w:hyperlink r:id="rId115" w:history="1">
        <w:r>
          <w:rPr>
            <w:color w:val="0000FF"/>
          </w:rPr>
          <w:t>"О развитии сельского хозяйства"</w:t>
        </w:r>
      </w:hyperlink>
      <w:r>
        <w:t xml:space="preserve"> и "</w:t>
      </w:r>
      <w:hyperlink r:id="rId116"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w:t>
      </w:r>
    </w:p>
    <w:p w:rsidR="00176795" w:rsidRDefault="00176795">
      <w:pPr>
        <w:pStyle w:val="ConsPlusNormal"/>
        <w:spacing w:before="220"/>
        <w:ind w:firstLine="540"/>
        <w:jc w:val="both"/>
      </w:pPr>
      <w:r>
        <w:t xml:space="preserve">Практика реализации Государственной </w:t>
      </w:r>
      <w:hyperlink r:id="rId117" w:history="1">
        <w:r>
          <w:rPr>
            <w:color w:val="0000FF"/>
          </w:rPr>
          <w:t>программы</w:t>
        </w:r>
      </w:hyperlink>
      <w:r>
        <w:t xml:space="preserve"> за 2008 - 2012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176795" w:rsidRDefault="00176795">
      <w:pPr>
        <w:pStyle w:val="ConsPlusNormal"/>
        <w:spacing w:before="220"/>
        <w:ind w:firstLine="540"/>
        <w:jc w:val="both"/>
      </w:pPr>
      <w:proofErr w:type="gramStart"/>
      <w:r>
        <w:t xml:space="preserve">Вместе с тем сохраняется проблема обеспечения в полном объеме финансирования основных мероприятий Государственной </w:t>
      </w:r>
      <w:hyperlink w:anchor="P53" w:history="1">
        <w:r>
          <w:rPr>
            <w:color w:val="0000FF"/>
          </w:rPr>
          <w:t>программы</w:t>
        </w:r>
      </w:hyperlink>
      <w:r>
        <w:t>, доведения бюджетных средств до непосредственных их получателей, достижения прогнозных показателей, соответствия количества и качества предоставляемых государственных услуг финансовым затратам на их оказание в электронном виде.</w:t>
      </w:r>
      <w:proofErr w:type="gramEnd"/>
    </w:p>
    <w:p w:rsidR="00176795" w:rsidRDefault="00176795">
      <w:pPr>
        <w:pStyle w:val="ConsPlusNormal"/>
        <w:spacing w:before="220"/>
        <w:ind w:firstLine="540"/>
        <w:jc w:val="both"/>
      </w:pPr>
      <w:r>
        <w:t xml:space="preserve">Все это требует дальнейшего совершенствования организации и управления реализацией Государственной </w:t>
      </w:r>
      <w:hyperlink w:anchor="P53" w:history="1">
        <w:r>
          <w:rPr>
            <w:color w:val="0000FF"/>
          </w:rPr>
          <w:t>программы</w:t>
        </w:r>
      </w:hyperlink>
      <w:r>
        <w:t xml:space="preserve">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176795" w:rsidRDefault="00176795">
      <w:pPr>
        <w:pStyle w:val="ConsPlusNormal"/>
        <w:spacing w:before="220"/>
        <w:ind w:firstLine="540"/>
        <w:jc w:val="both"/>
      </w:pPr>
      <w:r>
        <w:t xml:space="preserve">Прогноз реализации подпрограммы предполагает дальнейшее совершенствование взаимоотношений федеральных и муниципальных органов управления агропромышленным комплексом, ответственных за выполнение Государственной </w:t>
      </w:r>
      <w:hyperlink w:anchor="P53" w:history="1">
        <w:r>
          <w:rPr>
            <w:color w:val="0000FF"/>
          </w:rPr>
          <w:t>программы</w:t>
        </w:r>
      </w:hyperlink>
      <w:r>
        <w:t>,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Исходя из задач, стоящих перед агропромышленным комплексом в период до 2020 года, в качестве основных приоритетов при реализации подпрограммы являются:</w:t>
      </w:r>
    </w:p>
    <w:p w:rsidR="00176795" w:rsidRDefault="00176795">
      <w:pPr>
        <w:pStyle w:val="ConsPlusNormal"/>
        <w:spacing w:before="220"/>
        <w:ind w:firstLine="540"/>
        <w:jc w:val="both"/>
      </w:pPr>
      <w: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республики и социальное развитие сельских территорий;</w:t>
      </w:r>
    </w:p>
    <w:p w:rsidR="00176795" w:rsidRDefault="00176795">
      <w:pPr>
        <w:pStyle w:val="ConsPlusNormal"/>
        <w:spacing w:before="220"/>
        <w:ind w:firstLine="540"/>
        <w:jc w:val="both"/>
      </w:pPr>
      <w:r>
        <w:t xml:space="preserve">повышение роли и финансовых возможностей Республики Северная Осетия-Алания в осуществлении мероприятий Государственной </w:t>
      </w:r>
      <w:hyperlink w:anchor="P53" w:history="1">
        <w:r>
          <w:rPr>
            <w:color w:val="0000FF"/>
          </w:rPr>
          <w:t>программы</w:t>
        </w:r>
      </w:hyperlink>
      <w:r>
        <w:t xml:space="preserve"> и наиболее значимых региональных программ, нацеленных на развитие сельского хозяйства и рынков сельскохозяйственной продукции, сырья и продовольствия на период до 2020 года;</w:t>
      </w:r>
    </w:p>
    <w:p w:rsidR="00176795" w:rsidRDefault="00176795">
      <w:pPr>
        <w:pStyle w:val="ConsPlusNormal"/>
        <w:spacing w:before="220"/>
        <w:ind w:firstLine="540"/>
        <w:jc w:val="both"/>
      </w:pPr>
      <w:r>
        <w:t>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аграрной политики;</w:t>
      </w:r>
    </w:p>
    <w:p w:rsidR="00176795" w:rsidRDefault="00176795">
      <w:pPr>
        <w:pStyle w:val="ConsPlusNormal"/>
        <w:spacing w:before="220"/>
        <w:ind w:firstLine="540"/>
        <w:jc w:val="both"/>
      </w:pPr>
      <w:r>
        <w:lastRenderedPageBreak/>
        <w:t>повышение доступности и качества предоставляемых государственных услуг.</w:t>
      </w:r>
    </w:p>
    <w:p w:rsidR="00176795" w:rsidRDefault="00176795">
      <w:pPr>
        <w:pStyle w:val="ConsPlusNormal"/>
        <w:ind w:firstLine="540"/>
        <w:jc w:val="both"/>
      </w:pPr>
    </w:p>
    <w:p w:rsidR="00176795" w:rsidRDefault="00176795">
      <w:pPr>
        <w:pStyle w:val="ConsPlusNormal"/>
        <w:jc w:val="center"/>
        <w:outlineLvl w:val="3"/>
      </w:pPr>
      <w:r>
        <w:t>2.2. Цели, задачи и показатели (индикаторы) реализации</w:t>
      </w:r>
    </w:p>
    <w:p w:rsidR="00176795" w:rsidRDefault="00176795">
      <w:pPr>
        <w:pStyle w:val="ConsPlusNormal"/>
        <w:jc w:val="center"/>
      </w:pPr>
      <w:r>
        <w:t>подпрограммы, основные ожидаемые конечные результаты</w:t>
      </w:r>
    </w:p>
    <w:p w:rsidR="00176795" w:rsidRDefault="00176795">
      <w:pPr>
        <w:pStyle w:val="ConsPlusNormal"/>
        <w:jc w:val="center"/>
      </w:pPr>
      <w:r>
        <w:t>подпрограммы и сроки ее реализации</w:t>
      </w:r>
    </w:p>
    <w:p w:rsidR="00176795" w:rsidRDefault="00176795">
      <w:pPr>
        <w:pStyle w:val="ConsPlusNormal"/>
        <w:ind w:firstLine="540"/>
        <w:jc w:val="both"/>
      </w:pPr>
    </w:p>
    <w:p w:rsidR="00176795" w:rsidRDefault="00176795">
      <w:pPr>
        <w:pStyle w:val="ConsPlusNormal"/>
        <w:ind w:firstLine="540"/>
        <w:jc w:val="both"/>
      </w:pPr>
      <w:r>
        <w:t>Целью реализации подпрограммы является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Для реализации этой цели предстоит решение следующих задач:</w:t>
      </w:r>
    </w:p>
    <w:p w:rsidR="00176795" w:rsidRDefault="00176795">
      <w:pPr>
        <w:pStyle w:val="ConsPlusNormal"/>
        <w:spacing w:before="220"/>
        <w:ind w:firstLine="540"/>
        <w:jc w:val="both"/>
      </w:pPr>
      <w:r>
        <w:t>осуществление мер по совершенствованию системы финансового оздоровления сельскохозяйственных товаропроизводителей;</w:t>
      </w:r>
    </w:p>
    <w:p w:rsidR="00176795" w:rsidRDefault="00176795">
      <w:pPr>
        <w:pStyle w:val="ConsPlusNormal"/>
        <w:spacing w:before="220"/>
        <w:ind w:firstLine="540"/>
        <w:jc w:val="both"/>
      </w:pPr>
      <w:r>
        <w:t xml:space="preserve">обеспечение деятельности Министерства сельского хозяйства и продовольствия Республики Северная Осетия-Алания как ответственного исполнителя (государственного заказчика)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 xml:space="preserve">обеспечение деятельности Управления ветеринарии Республики Северная Осетия-Алания как ответственного соисполнителя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повышение качества оказания государственных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 xml:space="preserve">формирование механизмов взаимодействия ответственного исполнителя (государственного заказчика) с муниципальными районами Республики Северная Осетия-Алания по реализации мероприятий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обеспечение безопасности продукции растительного и животного происхождения, находящейся в обращении на территории Республики Северная Осетия-Алания.</w:t>
      </w:r>
    </w:p>
    <w:p w:rsidR="00176795" w:rsidRDefault="00176795">
      <w:pPr>
        <w:pStyle w:val="ConsPlusNormal"/>
        <w:spacing w:before="220"/>
        <w:ind w:firstLine="540"/>
        <w:jc w:val="both"/>
      </w:pPr>
      <w:r>
        <w:t>Показателями (индикаторами) достижения цели и решения задач подпрограммы являются:</w:t>
      </w:r>
    </w:p>
    <w:p w:rsidR="00176795" w:rsidRDefault="00176795">
      <w:pPr>
        <w:pStyle w:val="ConsPlusNormal"/>
        <w:spacing w:before="220"/>
        <w:ind w:firstLine="540"/>
        <w:jc w:val="both"/>
      </w:pPr>
      <w:r>
        <w:t xml:space="preserve">уровень участия муниципальных районов Республики Северная Осетия-Алания в реализации Государственной </w:t>
      </w:r>
      <w:hyperlink w:anchor="P53" w:history="1">
        <w:r>
          <w:rPr>
            <w:color w:val="0000FF"/>
          </w:rPr>
          <w:t>программы</w:t>
        </w:r>
      </w:hyperlink>
      <w:r>
        <w:t xml:space="preserve"> (наличие в муниципальных районах Республики Северная Осетия-Алания муниципальных программ развития сельского хозяйства и регулирования рынков сырья и продовольствия);</w:t>
      </w:r>
    </w:p>
    <w:p w:rsidR="00176795" w:rsidRDefault="00176795">
      <w:pPr>
        <w:pStyle w:val="ConsPlusNormal"/>
        <w:spacing w:before="220"/>
        <w:ind w:firstLine="540"/>
        <w:jc w:val="both"/>
      </w:pPr>
      <w:r>
        <w:t>доля государственных гражданских служащих Министерства сельского хозяйства и продовольствия Республики Северная Осетия-Алания и Управления ветеринарии Республики Северная Осетия-Алания, прошедших повышение квалификации в течение последних 3 лет;</w:t>
      </w:r>
    </w:p>
    <w:p w:rsidR="00176795" w:rsidRDefault="00176795">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продовольствия Республики Северная Осетия-Алания и Управлении ветеринарии Республики Северная Осетия-Алания;</w:t>
      </w:r>
    </w:p>
    <w:p w:rsidR="00176795" w:rsidRDefault="00176795">
      <w:pPr>
        <w:pStyle w:val="ConsPlusNormal"/>
        <w:spacing w:before="22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Ожидаемыми результатами реализации подпрограммы являются:</w:t>
      </w:r>
    </w:p>
    <w:p w:rsidR="00176795" w:rsidRDefault="00176795">
      <w:pPr>
        <w:pStyle w:val="ConsPlusNormal"/>
        <w:spacing w:before="220"/>
        <w:ind w:firstLine="540"/>
        <w:jc w:val="both"/>
      </w:pPr>
      <w:r>
        <w:lastRenderedPageBreak/>
        <w:t xml:space="preserve">обеспечение выполнение целей, задач и показателей (индикаторов) реализации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 Российской Федерации.</w:t>
      </w:r>
    </w:p>
    <w:p w:rsidR="00176795" w:rsidRDefault="00176795">
      <w:pPr>
        <w:pStyle w:val="ConsPlusNormal"/>
        <w:spacing w:before="220"/>
        <w:ind w:firstLine="540"/>
        <w:jc w:val="both"/>
      </w:pPr>
      <w:r>
        <w:t>Реализация подпрограммы предусматривается в 2014 - 2020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jc w:val="center"/>
      </w:pPr>
      <w:r>
        <w:t>участие государственных корпораций,</w:t>
      </w:r>
    </w:p>
    <w:p w:rsidR="00176795" w:rsidRDefault="00176795">
      <w:pPr>
        <w:pStyle w:val="ConsPlusNormal"/>
        <w:jc w:val="center"/>
      </w:pPr>
      <w:r>
        <w:t>акционерных обществ с государственным участием</w:t>
      </w:r>
    </w:p>
    <w:p w:rsidR="00176795" w:rsidRDefault="00176795">
      <w:pPr>
        <w:pStyle w:val="ConsPlusNormal"/>
        <w:ind w:firstLine="540"/>
        <w:jc w:val="both"/>
      </w:pPr>
    </w:p>
    <w:p w:rsidR="00176795" w:rsidRDefault="00176795">
      <w:pPr>
        <w:pStyle w:val="ConsPlusNormal"/>
        <w:jc w:val="center"/>
        <w:outlineLvl w:val="3"/>
      </w:pPr>
      <w:bookmarkStart w:id="47" w:name="P4322"/>
      <w:bookmarkEnd w:id="47"/>
      <w:r>
        <w:t>Основное мероприятие 9.1. Совершенствование обеспечения</w:t>
      </w:r>
    </w:p>
    <w:p w:rsidR="00176795" w:rsidRDefault="00176795">
      <w:pPr>
        <w:pStyle w:val="ConsPlusNormal"/>
        <w:jc w:val="center"/>
      </w:pPr>
      <w:r>
        <w:t>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 xml:space="preserve">Целями основного мероприятия по совершенствованию обеспечения реализации Государственной </w:t>
      </w:r>
      <w:hyperlink w:anchor="P53" w:history="1">
        <w:r>
          <w:rPr>
            <w:color w:val="0000FF"/>
          </w:rPr>
          <w:t>программы</w:t>
        </w:r>
      </w:hyperlink>
      <w:r>
        <w:t xml:space="preserve"> являются:</w:t>
      </w:r>
    </w:p>
    <w:p w:rsidR="00176795" w:rsidRDefault="00176795">
      <w:pPr>
        <w:pStyle w:val="ConsPlusNormal"/>
        <w:spacing w:before="220"/>
        <w:ind w:firstLine="540"/>
        <w:jc w:val="both"/>
      </w:pPr>
      <w:r>
        <w:t>обеспечение деятельности Министерства сельского хозяйства и продовольствия Республики Северная Осетия-Алания и выполнение им функций по выработке государственной политики и нормативно-правовому регулированию в сферах агропромышленного комплекса, земельных отношений, оказания государственных услуг, а также других функций, определяемых Правительством Республики Северная Осетия-Алания;</w:t>
      </w:r>
    </w:p>
    <w:p w:rsidR="00176795" w:rsidRDefault="00176795">
      <w:pPr>
        <w:pStyle w:val="ConsPlusNormal"/>
        <w:spacing w:before="220"/>
        <w:ind w:firstLine="540"/>
        <w:jc w:val="both"/>
      </w:pPr>
      <w:r>
        <w:t xml:space="preserve">организация взаимодействия Министерства сельского хозяйства и продовольствия Республики Северная Осетия-Алания как государственного заказчика Государственной </w:t>
      </w:r>
      <w:hyperlink w:anchor="P53" w:history="1">
        <w:r>
          <w:rPr>
            <w:color w:val="0000FF"/>
          </w:rPr>
          <w:t>программы</w:t>
        </w:r>
      </w:hyperlink>
      <w:r>
        <w:t xml:space="preserve"> с муниципальными органами Республики Северная Осетия-Алания в целях обеспечения государственной поддержки за счет средств республиканского бюджета Республики Северная Осетия-Алания мероприятий, предусмотренных Государственной </w:t>
      </w:r>
      <w:hyperlink w:anchor="P53" w:history="1">
        <w:r>
          <w:rPr>
            <w:color w:val="0000FF"/>
          </w:rPr>
          <w:t>программой</w:t>
        </w:r>
      </w:hyperlink>
      <w:r>
        <w:t>.</w:t>
      </w:r>
    </w:p>
    <w:p w:rsidR="00176795" w:rsidRDefault="00176795">
      <w:pPr>
        <w:pStyle w:val="ConsPlusNormal"/>
        <w:spacing w:before="220"/>
        <w:ind w:firstLine="540"/>
        <w:jc w:val="both"/>
      </w:pPr>
      <w:r>
        <w:t>Механизм реализации основного мероприятия предусматривает:</w:t>
      </w:r>
    </w:p>
    <w:p w:rsidR="00176795" w:rsidRDefault="00176795">
      <w:pPr>
        <w:pStyle w:val="ConsPlusNormal"/>
        <w:spacing w:before="220"/>
        <w:ind w:firstLine="540"/>
        <w:jc w:val="both"/>
      </w:pPr>
      <w:r>
        <w:t xml:space="preserve">осуществление деятельности Министерства сельского хозяйства и продовольствия Республики Северная Осетия-Алания как государственного заказчика Государственной </w:t>
      </w:r>
      <w:hyperlink w:anchor="P53" w:history="1">
        <w:r>
          <w:rPr>
            <w:color w:val="0000FF"/>
          </w:rPr>
          <w:t>программы</w:t>
        </w:r>
      </w:hyperlink>
      <w:r>
        <w:t xml:space="preserve"> во взаимодействии с исполнительными органами государственной власти Республики Северная Осетия-Алания;</w:t>
      </w:r>
    </w:p>
    <w:p w:rsidR="00176795" w:rsidRDefault="00176795">
      <w:pPr>
        <w:pStyle w:val="ConsPlusNormal"/>
        <w:spacing w:before="220"/>
        <w:ind w:firstLine="540"/>
        <w:jc w:val="both"/>
      </w:pPr>
      <w:r>
        <w:t>финансирование расходов на содержание Министерства сельского хозяйства и продовольствия Республики Северная Осетия-Алания за счет средств, предусмотренных в республиканском бюджете Республики Северная Осетия-Алания.</w:t>
      </w:r>
    </w:p>
    <w:p w:rsidR="00176795" w:rsidRDefault="00176795">
      <w:pPr>
        <w:pStyle w:val="ConsPlusNormal"/>
        <w:spacing w:before="220"/>
        <w:ind w:firstLine="540"/>
        <w:jc w:val="both"/>
      </w:pPr>
      <w:r>
        <w:t xml:space="preserve">Муниципальным районам Республики Северная Осетия-Алания рекомендуется на основе Государственной </w:t>
      </w:r>
      <w:hyperlink w:anchor="P53" w:history="1">
        <w:r>
          <w:rPr>
            <w:color w:val="0000FF"/>
          </w:rPr>
          <w:t>программы</w:t>
        </w:r>
      </w:hyperlink>
      <w:r>
        <w:t xml:space="preserve"> разработать и утвердить муниципальные программы развития сельского хозяйства и регулирования рынка сельскохозяйственной продукции, сырья и продовольствия.</w:t>
      </w:r>
    </w:p>
    <w:p w:rsidR="00176795" w:rsidRDefault="00176795">
      <w:pPr>
        <w:pStyle w:val="ConsPlusNormal"/>
        <w:spacing w:before="220"/>
        <w:ind w:firstLine="540"/>
        <w:jc w:val="both"/>
      </w:pPr>
      <w:r>
        <w:t xml:space="preserve">Взаимодействие Министерства сельского хозяйства и продовольствия Республики Северная Осетия-Алания с Министерством сельского хозяйства Российской Федерации осуществляется на основе заключения соглашений о реализации мероприятий Государственной </w:t>
      </w:r>
      <w:hyperlink w:anchor="P53" w:history="1">
        <w:r>
          <w:rPr>
            <w:color w:val="0000FF"/>
          </w:rPr>
          <w:t>программы</w:t>
        </w:r>
      </w:hyperlink>
      <w:r>
        <w:t xml:space="preserve">, которые </w:t>
      </w:r>
      <w:r>
        <w:lastRenderedPageBreak/>
        <w:t xml:space="preserve">предусматривают обязательства Республики Северная Осетия-Алания </w:t>
      </w:r>
      <w:proofErr w:type="gramStart"/>
      <w:r>
        <w:t>по</w:t>
      </w:r>
      <w:proofErr w:type="gramEnd"/>
      <w:r>
        <w:t>:</w:t>
      </w:r>
    </w:p>
    <w:p w:rsidR="00176795" w:rsidRDefault="00176795">
      <w:pPr>
        <w:pStyle w:val="ConsPlusNormal"/>
        <w:spacing w:before="220"/>
        <w:ind w:firstLine="540"/>
        <w:jc w:val="both"/>
      </w:pPr>
      <w:r>
        <w:t>софинансированию мероприятий Государственной программы за счет средств республиканского бюджета Республики Северная Осетия-Алания и средств внебюджетных источников;</w:t>
      </w:r>
    </w:p>
    <w:p w:rsidR="00176795" w:rsidRDefault="00176795">
      <w:pPr>
        <w:pStyle w:val="ConsPlusNormal"/>
        <w:spacing w:before="220"/>
        <w:ind w:firstLine="540"/>
        <w:jc w:val="both"/>
      </w:pPr>
      <w:r>
        <w:t>выполнению Республикой Северная Осетия-Алания показателей мероприятий Государственной программы.</w:t>
      </w:r>
    </w:p>
    <w:p w:rsidR="00176795" w:rsidRDefault="00176795">
      <w:pPr>
        <w:pStyle w:val="ConsPlusNormal"/>
        <w:spacing w:before="220"/>
        <w:ind w:firstLine="540"/>
        <w:jc w:val="both"/>
      </w:pPr>
      <w:proofErr w:type="gramStart"/>
      <w:r>
        <w:t xml:space="preserve">Порядок предоставления предусмотренных Государственной </w:t>
      </w:r>
      <w:hyperlink w:anchor="P53" w:history="1">
        <w:r>
          <w:rPr>
            <w:color w:val="0000FF"/>
          </w:rPr>
          <w:t>программой</w:t>
        </w:r>
      </w:hyperlink>
      <w:r>
        <w:t xml:space="preserve"> субсидий из федерального и республиканского бюджетов устанавливается Правительством Российской Федерации и Правительством Республики Северная Осетия-Алания.</w:t>
      </w:r>
      <w:proofErr w:type="gramEnd"/>
    </w:p>
    <w:p w:rsidR="00176795" w:rsidRDefault="00176795">
      <w:pPr>
        <w:pStyle w:val="ConsPlusNormal"/>
        <w:spacing w:before="220"/>
        <w:ind w:firstLine="540"/>
        <w:jc w:val="both"/>
      </w:pPr>
      <w:r>
        <w:t xml:space="preserve">Правительство Республики Северная Осетия-Алания на реализацию мероприятий Государственной программы должно заключать с участниками мероприятий соглашения об участии в Государственной </w:t>
      </w:r>
      <w:hyperlink w:anchor="P53" w:history="1">
        <w:r>
          <w:rPr>
            <w:color w:val="0000FF"/>
          </w:rPr>
          <w:t>программе</w:t>
        </w:r>
      </w:hyperlink>
      <w:r>
        <w:t xml:space="preserve">, в которых предусматривается предоставление государственной поддержки на реализацию мероприятий Государственной </w:t>
      </w:r>
      <w:hyperlink w:anchor="P53" w:history="1">
        <w:r>
          <w:rPr>
            <w:color w:val="0000FF"/>
          </w:rPr>
          <w:t>программы</w:t>
        </w:r>
      </w:hyperlink>
      <w:r>
        <w:t>, а также обязательства о достижении показателей, предусмотренных соглашениями.</w:t>
      </w:r>
    </w:p>
    <w:p w:rsidR="00176795" w:rsidRDefault="00176795">
      <w:pPr>
        <w:pStyle w:val="ConsPlusNormal"/>
        <w:spacing w:before="220"/>
        <w:ind w:firstLine="540"/>
        <w:jc w:val="both"/>
      </w:pPr>
      <w:r>
        <w:t>Основными показателями результативности реализации основного мероприятия являются:</w:t>
      </w:r>
    </w:p>
    <w:p w:rsidR="00176795" w:rsidRDefault="00176795">
      <w:pPr>
        <w:pStyle w:val="ConsPlusNormal"/>
        <w:spacing w:before="220"/>
        <w:ind w:firstLine="540"/>
        <w:jc w:val="both"/>
      </w:pPr>
      <w:proofErr w:type="gramStart"/>
      <w:r>
        <w:t xml:space="preserve">сохранение существующего уровня участия муниципальных районов Республики Северная Осетия-Алания в реализации Государственной </w:t>
      </w:r>
      <w:hyperlink w:anchor="P53" w:history="1">
        <w:r>
          <w:rPr>
            <w:color w:val="0000FF"/>
          </w:rPr>
          <w:t>программы</w:t>
        </w:r>
      </w:hyperlink>
      <w:r>
        <w:t xml:space="preserve"> (наличие в муниципальных районов Республики Северная Осетия-Алания муниципальных программ развития сельского хозяйства и регулирования рынков сельскохозяйственной продукции, сырья и продовольствия);</w:t>
      </w:r>
      <w:proofErr w:type="gramEnd"/>
    </w:p>
    <w:p w:rsidR="00176795" w:rsidRDefault="00176795">
      <w:pPr>
        <w:pStyle w:val="ConsPlusNormal"/>
        <w:spacing w:before="220"/>
        <w:ind w:firstLine="540"/>
        <w:jc w:val="both"/>
      </w:pPr>
      <w:r>
        <w:t>увеличение доли государственных гражданских служащих Министерства сельского хозяйства и продовольствия Республики Северная Осетия-Алания и Управления ветеринарии Республики Северная Осетия-Алания, прошедших повышение квалификации в течение последних 3 лет;</w:t>
      </w:r>
    </w:p>
    <w:p w:rsidR="00176795" w:rsidRDefault="00176795">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продовольствия Республики Северная Осетия-Алания и Управлении ветеринарии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48" w:name="P4342"/>
      <w:bookmarkEnd w:id="48"/>
      <w:r>
        <w:t>Основное мероприятие 9.2. Совершенствование механизма</w:t>
      </w:r>
    </w:p>
    <w:p w:rsidR="00176795" w:rsidRDefault="00176795">
      <w:pPr>
        <w:pStyle w:val="ConsPlusNormal"/>
        <w:jc w:val="center"/>
      </w:pPr>
      <w:r>
        <w:t xml:space="preserve">финансового оздоровления </w:t>
      </w:r>
      <w:proofErr w:type="gramStart"/>
      <w:r>
        <w:t>сельскохозяйственных</w:t>
      </w:r>
      <w:proofErr w:type="gramEnd"/>
    </w:p>
    <w:p w:rsidR="00176795" w:rsidRDefault="00176795">
      <w:pPr>
        <w:pStyle w:val="ConsPlusNormal"/>
        <w:jc w:val="center"/>
      </w:pPr>
      <w:r>
        <w:t>товаропроизводителей в рамках Федерального закона</w:t>
      </w:r>
    </w:p>
    <w:p w:rsidR="00176795" w:rsidRDefault="00176795">
      <w:pPr>
        <w:pStyle w:val="ConsPlusNormal"/>
        <w:jc w:val="center"/>
      </w:pPr>
      <w:r>
        <w:t>"О финансовом оздоровлении</w:t>
      </w:r>
    </w:p>
    <w:p w:rsidR="00176795" w:rsidRDefault="00176795">
      <w:pPr>
        <w:pStyle w:val="ConsPlusNormal"/>
        <w:jc w:val="center"/>
      </w:pPr>
      <w:r>
        <w:t>сельскохозяйственных товаропроизводителей</w:t>
      </w:r>
    </w:p>
    <w:p w:rsidR="00176795" w:rsidRDefault="00176795">
      <w:pPr>
        <w:pStyle w:val="ConsPlusNormal"/>
        <w:ind w:firstLine="540"/>
        <w:jc w:val="both"/>
      </w:pPr>
    </w:p>
    <w:p w:rsidR="00176795" w:rsidRDefault="00176795">
      <w:pPr>
        <w:pStyle w:val="ConsPlusNormal"/>
        <w:ind w:firstLine="540"/>
        <w:jc w:val="both"/>
      </w:pPr>
      <w:r>
        <w:t>Целью осуществления основного мероприятия по совершенствованию системы механизма финансового оздоровления сельскохозяйственных товаропроизводителей является повышение финансовой устойчивости сельскохозяйственных товаропроизводителей и предотвращение негативных последствий их банкротства.</w:t>
      </w:r>
    </w:p>
    <w:p w:rsidR="00176795" w:rsidRDefault="00176795">
      <w:pPr>
        <w:pStyle w:val="ConsPlusNormal"/>
        <w:spacing w:before="220"/>
        <w:ind w:firstLine="540"/>
        <w:jc w:val="both"/>
      </w:pPr>
      <w:r>
        <w:t xml:space="preserve">Совершенствование финансового оздоровления сельскохозяйственных товаропроизводителей осуществляется за счет внесения изменений в Федеральный </w:t>
      </w:r>
      <w:hyperlink r:id="rId118" w:history="1">
        <w:r>
          <w:rPr>
            <w:color w:val="0000FF"/>
          </w:rPr>
          <w:t>закон</w:t>
        </w:r>
      </w:hyperlink>
      <w:r>
        <w:t xml:space="preserve"> "О финансовом оздоровлении сельскохозяйственных товаропроизводителей" и другие нормативные правовые акты, регламентирующие финансовое оздоровление.</w:t>
      </w:r>
    </w:p>
    <w:p w:rsidR="00176795" w:rsidRDefault="00176795">
      <w:pPr>
        <w:pStyle w:val="ConsPlusNormal"/>
        <w:spacing w:before="220"/>
        <w:ind w:firstLine="540"/>
        <w:jc w:val="both"/>
      </w:pPr>
      <w:r>
        <w:t>За период реализации этого мероприятия предполагается стабилизация финансового положения в сельском хозяйстве.</w:t>
      </w:r>
    </w:p>
    <w:p w:rsidR="00176795" w:rsidRDefault="00176795">
      <w:pPr>
        <w:pStyle w:val="ConsPlusNormal"/>
        <w:ind w:firstLine="540"/>
        <w:jc w:val="both"/>
      </w:pPr>
    </w:p>
    <w:p w:rsidR="00176795" w:rsidRDefault="00176795">
      <w:pPr>
        <w:pStyle w:val="ConsPlusNormal"/>
        <w:jc w:val="center"/>
        <w:outlineLvl w:val="3"/>
      </w:pPr>
      <w:bookmarkStart w:id="49" w:name="P4352"/>
      <w:bookmarkEnd w:id="49"/>
      <w:r>
        <w:t xml:space="preserve">Основное мероприятие 9.3. Формирование </w:t>
      </w:r>
      <w:proofErr w:type="gramStart"/>
      <w:r>
        <w:t>государственных</w:t>
      </w:r>
      <w:proofErr w:type="gramEnd"/>
    </w:p>
    <w:p w:rsidR="00176795" w:rsidRDefault="00176795">
      <w:pPr>
        <w:pStyle w:val="ConsPlusNormal"/>
        <w:jc w:val="center"/>
      </w:pPr>
      <w:r>
        <w:t>информационных ресурсов в сферах обеспечения</w:t>
      </w:r>
    </w:p>
    <w:p w:rsidR="00176795" w:rsidRDefault="00176795">
      <w:pPr>
        <w:pStyle w:val="ConsPlusNormal"/>
        <w:jc w:val="center"/>
      </w:pPr>
      <w:r>
        <w:lastRenderedPageBreak/>
        <w:t>продовольственной безопасности и управления</w:t>
      </w:r>
    </w:p>
    <w:p w:rsidR="00176795" w:rsidRDefault="00176795">
      <w:pPr>
        <w:pStyle w:val="ConsPlusNormal"/>
        <w:jc w:val="center"/>
      </w:pPr>
      <w:r>
        <w:t>агропромышленным комплексом</w:t>
      </w:r>
    </w:p>
    <w:p w:rsidR="00176795" w:rsidRDefault="00176795">
      <w:pPr>
        <w:pStyle w:val="ConsPlusNormal"/>
        <w:ind w:firstLine="540"/>
        <w:jc w:val="both"/>
      </w:pPr>
    </w:p>
    <w:p w:rsidR="00176795" w:rsidRDefault="00176795">
      <w:pPr>
        <w:pStyle w:val="ConsPlusNormal"/>
        <w:ind w:firstLine="540"/>
        <w:jc w:val="both"/>
      </w:pPr>
      <w:r>
        <w:t>В 2008 - 2010 годах были реализованы мероприятия целевой программы Министерства сельского хозяйства Российской Федерации "Создание Единой системы информационного обеспечения агропромышленного комплекса России (2008 - 2010 годы)", направленные на создание системы государственного информационного обеспечения в сфере сельского хозяйства.</w:t>
      </w:r>
    </w:p>
    <w:p w:rsidR="00176795" w:rsidRDefault="00176795">
      <w:pPr>
        <w:pStyle w:val="ConsPlusNormal"/>
        <w:spacing w:before="220"/>
        <w:ind w:firstLine="540"/>
        <w:jc w:val="both"/>
      </w:pPr>
      <w:r>
        <w:t xml:space="preserve">В 2010 - 2012 годах в рамках </w:t>
      </w:r>
      <w:hyperlink r:id="rId119" w:history="1">
        <w:r>
          <w:rPr>
            <w:color w:val="0000FF"/>
          </w:rPr>
          <w:t>Доктрины</w:t>
        </w:r>
      </w:hyperlink>
      <w:r>
        <w:t xml:space="preserve"> реализованы мероприятия по формированию на федеральном и региональном уровнях автоматизированной информационно-аналитической системы мониторинга и прогнозирования состояния продовольственной безопасности Российской Федерации, а также ситуационного центра продовольственной безопасности.</w:t>
      </w:r>
    </w:p>
    <w:p w:rsidR="00176795" w:rsidRDefault="00176795">
      <w:pPr>
        <w:pStyle w:val="ConsPlusNormal"/>
        <w:spacing w:before="220"/>
        <w:ind w:firstLine="540"/>
        <w:jc w:val="both"/>
      </w:pPr>
      <w:proofErr w:type="gramStart"/>
      <w:r>
        <w:t>В результате заложены основы для обеспечения комплексного мониторинга и прогнозирования состояния продовольственной безопасности страны, увеличено количество региональных органов управления агропромышленным комплексом, предоставляющих информационные услуги в информационно-телекоммуникационной сети "Интернет", увеличен охват региональных и муниципальных органов управления Единой системы информационного обеспечения агропромышленного комплекса, увеличен охват регионов ценовым мониторингом агропродовольственного рынка и дистанционным мониторингом сельскохозяйственных угодий.</w:t>
      </w:r>
      <w:proofErr w:type="gramEnd"/>
    </w:p>
    <w:p w:rsidR="00176795" w:rsidRDefault="00176795">
      <w:pPr>
        <w:pStyle w:val="ConsPlusNormal"/>
        <w:spacing w:before="220"/>
        <w:ind w:firstLine="540"/>
        <w:jc w:val="both"/>
      </w:pPr>
      <w:r>
        <w:t>Участниками процесса реализации мероприятий являлись федеральные, региональные и муниципальные органы власти и управления, негосударственные организации, занятые в сфере агропромышленного комплекса и обеспечивающие консолидированное решение проблемы.</w:t>
      </w:r>
    </w:p>
    <w:p w:rsidR="00176795" w:rsidRDefault="00176795">
      <w:pPr>
        <w:pStyle w:val="ConsPlusNormal"/>
        <w:spacing w:before="220"/>
        <w:ind w:firstLine="540"/>
        <w:jc w:val="both"/>
      </w:pPr>
      <w:r>
        <w:t>Проведенные мероприятия в рамках ведомственной целевой программы позволили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proofErr w:type="gramStart"/>
      <w:r>
        <w:t>Реализация основного мероприятия направлена на обеспечение представления органам государственной власти и органам местного самоуправления, региональным и муниципальным органам управления агропромышленным комплексом, а также сельскохозяйственным товаропроизводителям единого информационно-управляющего пространства с достоверной оперативной информацией для принятия решений, отвечающих современному уровню требований международных стандартов на базе инновационной деятельности, для повышения эффективности государственной поддержки сельскохозяйственных товаропроизводителей, максимального удовлетворения их потребностей в агропромышленных, коммуникационных и</w:t>
      </w:r>
      <w:proofErr w:type="gramEnd"/>
      <w:r>
        <w:t xml:space="preserve"> электронных информационных </w:t>
      </w:r>
      <w:proofErr w:type="gramStart"/>
      <w:r>
        <w:t>ресурсах</w:t>
      </w:r>
      <w:proofErr w:type="gramEnd"/>
      <w:r>
        <w:t>, обеспечения необходимого уровня продовольственной безопасности Российской Федерации.</w:t>
      </w:r>
    </w:p>
    <w:p w:rsidR="00176795" w:rsidRDefault="00176795">
      <w:pPr>
        <w:pStyle w:val="ConsPlusNormal"/>
        <w:spacing w:before="220"/>
        <w:ind w:firstLine="540"/>
        <w:jc w:val="both"/>
      </w:pPr>
      <w:r>
        <w:t>Создание государственных информационных ресурсов в сферах обеспечения продовольственной безопасности и управления агропромышленным комплексом предполагает решение следующих задач:</w:t>
      </w:r>
    </w:p>
    <w:p w:rsidR="00176795" w:rsidRDefault="00176795">
      <w:pPr>
        <w:pStyle w:val="ConsPlusNormal"/>
        <w:spacing w:before="220"/>
        <w:ind w:firstLine="540"/>
        <w:jc w:val="both"/>
      </w:pPr>
      <w:r>
        <w:t>совершенствование процессов сбора и обработки ведомственной статистической информации, обеспечение поэтапного перехода от использования форм отчетности федерального и регионального уровней к автоматизированным процессам учета и обработки статистических показателей на основе "облачных" технологий и сервисов;</w:t>
      </w:r>
    </w:p>
    <w:p w:rsidR="00176795" w:rsidRDefault="00176795">
      <w:pPr>
        <w:pStyle w:val="ConsPlusNormal"/>
        <w:spacing w:before="220"/>
        <w:ind w:firstLine="540"/>
        <w:jc w:val="both"/>
      </w:pPr>
      <w:r>
        <w:t>развитие ведомственной защищенной информационно-коммуникационной сети;</w:t>
      </w:r>
    </w:p>
    <w:p w:rsidR="00176795" w:rsidRDefault="00176795">
      <w:pPr>
        <w:pStyle w:val="ConsPlusNormal"/>
        <w:spacing w:before="220"/>
        <w:ind w:firstLine="540"/>
        <w:jc w:val="both"/>
      </w:pPr>
      <w:r>
        <w:t xml:space="preserve">автоматизация процессов мониторинга и анализа факторов, влияющих на текущее и прогнозное состояние продовольственной безопасности Российской Федерации и развитие агропромышленного комплекса, выработки прогнозов, решений и рекомендаций в сферах </w:t>
      </w:r>
      <w:r>
        <w:lastRenderedPageBreak/>
        <w:t>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развитие системы оказания государственных услуг в электронном виде;</w:t>
      </w:r>
    </w:p>
    <w:p w:rsidR="00176795" w:rsidRDefault="00176795">
      <w:pPr>
        <w:pStyle w:val="ConsPlusNormal"/>
        <w:spacing w:before="220"/>
        <w:ind w:firstLine="540"/>
        <w:jc w:val="both"/>
      </w:pPr>
      <w:r>
        <w:t>обеспечение государственного мониторинга земель сельскохозяйственного назначения и формирования государственных информационных ресурсов об этих землях.</w:t>
      </w:r>
    </w:p>
    <w:p w:rsidR="00176795" w:rsidRDefault="00176795">
      <w:pPr>
        <w:pStyle w:val="ConsPlusNormal"/>
        <w:spacing w:before="220"/>
        <w:ind w:firstLine="540"/>
        <w:jc w:val="both"/>
      </w:pPr>
      <w:r>
        <w:t>В рамках осуществления основного мероприятия предусматривается:</w:t>
      </w:r>
    </w:p>
    <w:p w:rsidR="00176795" w:rsidRDefault="00176795">
      <w:pPr>
        <w:pStyle w:val="ConsPlusNormal"/>
        <w:spacing w:before="220"/>
        <w:ind w:firstLine="540"/>
        <w:jc w:val="both"/>
      </w:pPr>
      <w:r>
        <w:t>повышение оперативности и качества принятия управленческих решений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упрощение и оптимизация спектра показателей агропромышленной информации, сокращение сроков сбора, обработки данных и представления их потребителям;</w:t>
      </w:r>
    </w:p>
    <w:p w:rsidR="00176795" w:rsidRDefault="00176795">
      <w:pPr>
        <w:pStyle w:val="ConsPlusNormal"/>
        <w:spacing w:before="220"/>
        <w:ind w:firstLine="540"/>
        <w:jc w:val="both"/>
      </w:pPr>
      <w:r>
        <w:t>повышение достоверности результатов сельскохозяйственной переписи и сведений о сельскохозяйственных товаропроизводителях;</w:t>
      </w:r>
    </w:p>
    <w:p w:rsidR="00176795" w:rsidRDefault="00176795">
      <w:pPr>
        <w:pStyle w:val="ConsPlusNormal"/>
        <w:spacing w:before="220"/>
        <w:ind w:firstLine="540"/>
        <w:jc w:val="both"/>
      </w:pPr>
      <w:r>
        <w:t>уменьшение времени получения данных о гидрометеорологических условиях, фитосанитарной и эпизоотической обстановке, состоянии рынков сельскохозяйственной продукции, сырья и продовольствия, состоянии технических, земельных и кадровых ресурсов;</w:t>
      </w:r>
    </w:p>
    <w:p w:rsidR="00176795" w:rsidRDefault="00176795">
      <w:pPr>
        <w:pStyle w:val="ConsPlusNormal"/>
        <w:spacing w:before="220"/>
        <w:ind w:firstLine="540"/>
        <w:jc w:val="both"/>
      </w:pPr>
      <w:r>
        <w:t>сокращение времени оперативного реагирования на вызовы и угрозы с целью обеспечения необходимого уровня продовольственной безопасности России за счет применения современных научных методов формирования качественных долгосрочных и краткосрочных прогнозов развития сферы сельскохозяйственного производства и рынка сельскохозяйственной продукции, сырья и продовольствия, а также рекомендаций в области управления агропромышленным комплексом;</w:t>
      </w:r>
    </w:p>
    <w:p w:rsidR="00176795" w:rsidRDefault="00176795">
      <w:pPr>
        <w:pStyle w:val="ConsPlusNormal"/>
        <w:spacing w:before="220"/>
        <w:ind w:firstLine="540"/>
        <w:jc w:val="both"/>
      </w:pPr>
      <w:r>
        <w:t>максимальное расширение спектра предоставляемых в электронном виде государственных услуг и информационных сервисов региональным и муниципальным органам власти и сельскохозяйственным товаропроизводителям всех форм собственности;</w:t>
      </w:r>
    </w:p>
    <w:p w:rsidR="00176795" w:rsidRDefault="00176795">
      <w:pPr>
        <w:pStyle w:val="ConsPlusNormal"/>
        <w:spacing w:before="220"/>
        <w:ind w:firstLine="540"/>
        <w:jc w:val="both"/>
      </w:pPr>
      <w:r>
        <w:t>инвентаризация и мониторинг земель сельскохозяйственного назначения, повышение уровня контроля состояния и использования земель сельскохозяйственного назначения;</w:t>
      </w:r>
    </w:p>
    <w:p w:rsidR="00176795" w:rsidRDefault="00176795">
      <w:pPr>
        <w:pStyle w:val="ConsPlusNormal"/>
        <w:spacing w:before="220"/>
        <w:ind w:firstLine="540"/>
        <w:jc w:val="both"/>
      </w:pPr>
      <w:r>
        <w:t>создание условий для равного доступа граждан к информации о состоянии агропромышленного комплекса;</w:t>
      </w:r>
    </w:p>
    <w:p w:rsidR="00176795" w:rsidRDefault="00176795">
      <w:pPr>
        <w:pStyle w:val="ConsPlusNormal"/>
        <w:spacing w:before="220"/>
        <w:ind w:firstLine="540"/>
        <w:jc w:val="both"/>
      </w:pPr>
      <w:r>
        <w:t>интенсификация предоставления научных знаний и практических рекомендаций в области агропромышленного комплекса.</w:t>
      </w:r>
    </w:p>
    <w:p w:rsidR="00176795" w:rsidRDefault="00176795">
      <w:pPr>
        <w:pStyle w:val="ConsPlusNormal"/>
        <w:spacing w:before="220"/>
        <w:ind w:firstLine="540"/>
        <w:jc w:val="both"/>
      </w:pPr>
      <w:proofErr w:type="gramStart"/>
      <w:r>
        <w:t>Выполнение основного мероприятия будет направлено на совершенствование и развитие существующих информационных ресурсов и автоматизированных систем, на создание новых видов услуг и сервисов за счет широкого внедрения в деятельность органов управления агропромышленным комплексом республиканского и муниципального уровней современных агропромышленных коммуникационных и электронных информационных ресурсов и технологий, на предоставление научных знаний и практических рекомендаций в области агропромышленного комплекса, на формирование и развитие</w:t>
      </w:r>
      <w:proofErr w:type="gramEnd"/>
      <w:r>
        <w:t xml:space="preserve"> инфраструктуры единого информационно-управляющего пространства агропромышленного комплекса, на создание республиканского и муниципальных ситуационных центров.</w:t>
      </w:r>
    </w:p>
    <w:p w:rsidR="00176795" w:rsidRDefault="00176795">
      <w:pPr>
        <w:pStyle w:val="ConsPlusNormal"/>
        <w:spacing w:before="220"/>
        <w:ind w:firstLine="540"/>
        <w:jc w:val="both"/>
      </w:pPr>
      <w:r>
        <w:t>Это потребует модернизации и обеспечения в интересах агропромышленного комплекса взаимодействия существующих информационных и коммуникационных ресурсов, а также разработки ряда принципиально новых моделей, комплексов и систем.</w:t>
      </w:r>
    </w:p>
    <w:p w:rsidR="00176795" w:rsidRDefault="00176795">
      <w:pPr>
        <w:pStyle w:val="ConsPlusNormal"/>
        <w:spacing w:before="220"/>
        <w:ind w:firstLine="540"/>
        <w:jc w:val="both"/>
      </w:pPr>
      <w:r>
        <w:lastRenderedPageBreak/>
        <w:t>Показателем результативности реализации основного мероприятия является 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 xml:space="preserve">Объем финансовых ресурсов, необходимых для реализации подпрограммы, приведен в целях достижения целевых показателей (индикаторов), предусмотренных </w:t>
      </w:r>
      <w:hyperlink r:id="rId120" w:history="1">
        <w:r>
          <w:rPr>
            <w:color w:val="0000FF"/>
          </w:rPr>
          <w:t>Доктриной</w:t>
        </w:r>
      </w:hyperlink>
      <w:r>
        <w:t xml:space="preserve"> и </w:t>
      </w:r>
      <w:hyperlink r:id="rId12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176795" w:rsidRDefault="00176795">
      <w:pPr>
        <w:pStyle w:val="ConsPlusNormal"/>
        <w:spacing w:before="220"/>
        <w:ind w:firstLine="540"/>
        <w:jc w:val="both"/>
      </w:pPr>
      <w:r>
        <w:t>Общий объем финансирования мероприятий подпрограммы в 2014 - 2020 годах составит за счет средств республиканского бюджета Республики Северная Осетия-Алания 1108416,7 тыс. рублей.</w:t>
      </w:r>
    </w:p>
    <w:p w:rsidR="00176795" w:rsidRDefault="00176795">
      <w:pPr>
        <w:pStyle w:val="ConsPlusNormal"/>
        <w:jc w:val="both"/>
      </w:pPr>
      <w:r>
        <w:t xml:space="preserve">(в ред. </w:t>
      </w:r>
      <w:hyperlink r:id="rId122" w:history="1">
        <w:r>
          <w:rPr>
            <w:color w:val="0000FF"/>
          </w:rPr>
          <w:t>Постановления</w:t>
        </w:r>
      </w:hyperlink>
      <w:r>
        <w:t xml:space="preserve"> Правительства Республики Северная Осетия-Алания от 03.04.2018 N 112)</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proofErr w:type="spellStart"/>
            <w:r>
              <w:rPr>
                <w:color w:val="392C69"/>
              </w:rPr>
              <w:t>КонсультантПлюс</w:t>
            </w:r>
            <w:proofErr w:type="spellEnd"/>
            <w:r>
              <w:rPr>
                <w:color w:val="392C69"/>
              </w:rPr>
              <w:t>: примечание.</w:t>
            </w:r>
          </w:p>
          <w:p w:rsidR="00176795" w:rsidRDefault="00176795">
            <w:pPr>
              <w:pStyle w:val="ConsPlusNormal"/>
              <w:jc w:val="both"/>
            </w:pPr>
            <w:r>
              <w:rPr>
                <w:color w:val="392C69"/>
              </w:rPr>
              <w:t>Постановлением Правительства Республики Северная Осетия-Алания от 21.10.2015 N 228 внесены изменения, вследствие которых объемы финансовых ресурсов, необходимых для реализации подпрограммы, приведены в приложении N 4 к Государственной программе.</w:t>
            </w:r>
          </w:p>
        </w:tc>
      </w:tr>
    </w:tbl>
    <w:p w:rsidR="00176795" w:rsidRDefault="00176795">
      <w:pPr>
        <w:pStyle w:val="ConsPlusNormal"/>
        <w:spacing w:before="280"/>
        <w:ind w:firstLine="540"/>
        <w:jc w:val="both"/>
      </w:pPr>
      <w:r>
        <w:t xml:space="preserve">Объемы финансовых ресурсов, необходимых для реализации подпрограммы, приведены в </w:t>
      </w:r>
      <w:hyperlink w:anchor="P7980" w:history="1">
        <w:r>
          <w:rPr>
            <w:color w:val="0000FF"/>
          </w:rPr>
          <w:t>приложении 2</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рынков.</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финансирование из республиканского бюджета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меры по управлению этими рисками</w:t>
      </w:r>
    </w:p>
    <w:p w:rsidR="00176795" w:rsidRDefault="00176795">
      <w:pPr>
        <w:pStyle w:val="ConsPlusNormal"/>
        <w:ind w:firstLine="540"/>
        <w:jc w:val="both"/>
      </w:pPr>
    </w:p>
    <w:p w:rsidR="00176795" w:rsidRDefault="00176795">
      <w:pPr>
        <w:pStyle w:val="ConsPlusNormal"/>
        <w:ind w:firstLine="540"/>
        <w:jc w:val="both"/>
      </w:pPr>
      <w:r>
        <w:t xml:space="preserve">Риски реализации подпрограммы связаны </w:t>
      </w:r>
      <w:proofErr w:type="gramStart"/>
      <w:r>
        <w:t>с</w:t>
      </w:r>
      <w:proofErr w:type="gramEnd"/>
      <w:r>
        <w:t>:</w:t>
      </w:r>
    </w:p>
    <w:p w:rsidR="00176795" w:rsidRDefault="00176795">
      <w:pPr>
        <w:pStyle w:val="ConsPlusNormal"/>
        <w:spacing w:before="220"/>
        <w:ind w:firstLine="540"/>
        <w:jc w:val="both"/>
      </w:pPr>
      <w:r>
        <w:t>макроэкономическими факторами и увеличением налоговой нагрузки на сельское хозяйство;</w:t>
      </w:r>
    </w:p>
    <w:p w:rsidR="00176795" w:rsidRDefault="00176795">
      <w:pPr>
        <w:pStyle w:val="ConsPlusNormal"/>
        <w:spacing w:before="220"/>
        <w:ind w:firstLine="540"/>
        <w:jc w:val="both"/>
      </w:pPr>
      <w:r>
        <w:t xml:space="preserve">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w:t>
      </w:r>
      <w:r>
        <w:lastRenderedPageBreak/>
        <w:t>снижению доходов и финансовой устойчивости сельскохозяйственных товаропроизводителей;</w:t>
      </w:r>
    </w:p>
    <w:p w:rsidR="00176795" w:rsidRDefault="00176795">
      <w:pPr>
        <w:pStyle w:val="ConsPlusNormal"/>
        <w:spacing w:before="220"/>
        <w:ind w:firstLine="540"/>
        <w:jc w:val="both"/>
      </w:pPr>
      <w:r>
        <w:t xml:space="preserve">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w:t>
      </w:r>
      <w:proofErr w:type="spellStart"/>
      <w:r>
        <w:t>импортозамещение</w:t>
      </w:r>
      <w:proofErr w:type="spellEnd"/>
      <w:r>
        <w:t xml:space="preserve"> отечественной продукцией;</w:t>
      </w:r>
    </w:p>
    <w:p w:rsidR="00176795" w:rsidRDefault="00176795">
      <w:pPr>
        <w:pStyle w:val="ConsPlusNormal"/>
        <w:spacing w:before="220"/>
        <w:ind w:firstLine="540"/>
        <w:jc w:val="both"/>
      </w:pPr>
      <w: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176795" w:rsidRDefault="00176795">
      <w:pPr>
        <w:pStyle w:val="ConsPlusNormal"/>
        <w:spacing w:before="220"/>
        <w:ind w:firstLine="540"/>
        <w:jc w:val="both"/>
      </w:pPr>
      <w:r>
        <w:t>недостаточным штатным и техническим обеспечением;</w:t>
      </w:r>
    </w:p>
    <w:p w:rsidR="00176795" w:rsidRDefault="00176795">
      <w:pPr>
        <w:pStyle w:val="ConsPlusNormal"/>
        <w:spacing w:before="220"/>
        <w:ind w:firstLine="540"/>
        <w:jc w:val="both"/>
      </w:pPr>
      <w:r>
        <w:t>недофинансированием мероприятий Государственной программы.</w:t>
      </w:r>
    </w:p>
    <w:p w:rsidR="00176795" w:rsidRDefault="00176795">
      <w:pPr>
        <w:pStyle w:val="ConsPlusNormal"/>
        <w:spacing w:before="220"/>
        <w:ind w:firstLine="540"/>
        <w:jc w:val="both"/>
      </w:pPr>
      <w:r>
        <w:t>Управление рисками будет осуществляться на основе:</w:t>
      </w:r>
    </w:p>
    <w:p w:rsidR="00176795" w:rsidRDefault="00176795">
      <w:pPr>
        <w:pStyle w:val="ConsPlusNormal"/>
        <w:spacing w:before="220"/>
        <w:ind w:firstLine="540"/>
        <w:jc w:val="both"/>
      </w:pPr>
      <w:r>
        <w:t>систематического мониторинга реализации Государственной программы, осуществления оперативных мер по их предупреждению и снижению негативного воздействия на агропромышленный комплекс и на экономику республики;</w:t>
      </w:r>
    </w:p>
    <w:p w:rsidR="00176795" w:rsidRDefault="00176795">
      <w:pPr>
        <w:pStyle w:val="ConsPlusNormal"/>
        <w:spacing w:before="220"/>
        <w:ind w:firstLine="540"/>
        <w:jc w:val="both"/>
      </w:pPr>
      <w:r>
        <w:t>подготовки и представления в Правительство Республики Северная Осетия-Алания доклада о ходе реализации Государственной программы, в который будут включаться в случаях необходимости предложения о ее корректировке;</w:t>
      </w:r>
    </w:p>
    <w:p w:rsidR="00176795" w:rsidRDefault="00176795">
      <w:pPr>
        <w:pStyle w:val="ConsPlusNormal"/>
        <w:spacing w:before="220"/>
        <w:ind w:firstLine="540"/>
        <w:jc w:val="both"/>
      </w:pPr>
      <w:r>
        <w:t>технической политики, направленной на своевременную модернизацию информационно-технического обеспечения;</w:t>
      </w:r>
    </w:p>
    <w:p w:rsidR="00176795" w:rsidRDefault="00176795">
      <w:pPr>
        <w:pStyle w:val="ConsPlusNormal"/>
        <w:spacing w:before="220"/>
        <w:ind w:firstLine="540"/>
        <w:jc w:val="both"/>
      </w:pPr>
      <w:r>
        <w:t>грамотной кадровой политики, включая подготовку квалифицированных специалистов для всех направлений 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50" w:name="P4424"/>
      <w:bookmarkEnd w:id="50"/>
      <w:r>
        <w:t>ПОДПРОГРАММА 10</w:t>
      </w:r>
    </w:p>
    <w:p w:rsidR="00176795" w:rsidRDefault="00176795">
      <w:pPr>
        <w:pStyle w:val="ConsPlusTitle"/>
        <w:jc w:val="center"/>
      </w:pPr>
      <w:r>
        <w:t>"РАЗВИТИЕ ОТРАСЛЕЙ АГРОПРОМЫШЛЕННОГО КОМПЛЕКСА"</w:t>
      </w:r>
    </w:p>
    <w:p w:rsidR="00176795" w:rsidRDefault="00176795">
      <w:pPr>
        <w:pStyle w:val="ConsPlusTitle"/>
        <w:jc w:val="center"/>
      </w:pPr>
      <w:r>
        <w:t>НА 2017 - 2020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(в ред. Постановлений Правительства Республики</w:t>
            </w:r>
            <w:proofErr w:type="gramEnd"/>
          </w:p>
          <w:p w:rsidR="00176795" w:rsidRDefault="00176795">
            <w:pPr>
              <w:pStyle w:val="ConsPlusNormal"/>
              <w:jc w:val="center"/>
            </w:pPr>
            <w:proofErr w:type="gramStart"/>
            <w:r>
              <w:rPr>
                <w:color w:val="392C69"/>
              </w:rPr>
              <w:t xml:space="preserve">Северная Осетия-Алания от 12.09.2017 </w:t>
            </w:r>
            <w:hyperlink r:id="rId123" w:history="1">
              <w:r>
                <w:rPr>
                  <w:color w:val="0000FF"/>
                </w:rPr>
                <w:t>N 343</w:t>
              </w:r>
            </w:hyperlink>
            <w:r>
              <w:rPr>
                <w:color w:val="392C69"/>
              </w:rPr>
              <w:t xml:space="preserve">, от 03.04.2018 </w:t>
            </w:r>
            <w:hyperlink r:id="rId124" w:history="1">
              <w:r>
                <w:rPr>
                  <w:color w:val="0000FF"/>
                </w:rPr>
                <w:t>N 112</w:t>
              </w:r>
            </w:hyperlink>
            <w:r>
              <w:rPr>
                <w:color w:val="392C69"/>
              </w:rPr>
              <w:t>)</w:t>
            </w:r>
            <w:proofErr w:type="gramEnd"/>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4689" w:history="1">
              <w:r>
                <w:rPr>
                  <w:color w:val="0000FF"/>
                </w:rPr>
                <w:t>мероприятие 10.1</w:t>
              </w:r>
            </w:hyperlink>
            <w:r>
              <w:t xml:space="preserve">. Поддержание </w:t>
            </w:r>
            <w:r>
              <w:lastRenderedPageBreak/>
              <w:t>доходности сельскохозяйственных товаропроизводителей;</w:t>
            </w:r>
          </w:p>
          <w:p w:rsidR="00176795" w:rsidRDefault="00176795">
            <w:pPr>
              <w:pStyle w:val="ConsPlusNormal"/>
            </w:pPr>
            <w:r>
              <w:t xml:space="preserve">основное </w:t>
            </w:r>
            <w:hyperlink w:anchor="P4718" w:history="1">
              <w:r>
                <w:rPr>
                  <w:color w:val="0000FF"/>
                </w:rPr>
                <w:t>мероприятие 10.2</w:t>
              </w:r>
            </w:hyperlink>
            <w:r>
              <w:t>. Достижение целевых показателей региональных программ развития агропромышленного комплекса;</w:t>
            </w:r>
          </w:p>
          <w:p w:rsidR="00176795" w:rsidRDefault="00176795">
            <w:pPr>
              <w:pStyle w:val="ConsPlusNormal"/>
            </w:pPr>
            <w:r>
              <w:t xml:space="preserve">основное </w:t>
            </w:r>
            <w:hyperlink w:anchor="P4942" w:history="1">
              <w:r>
                <w:rPr>
                  <w:color w:val="0000FF"/>
                </w:rPr>
                <w:t>мероприятие 10.3</w:t>
              </w:r>
            </w:hyperlink>
            <w:r>
              <w:t xml:space="preserve">. Управление рисками в </w:t>
            </w:r>
            <w:proofErr w:type="spellStart"/>
            <w:r>
              <w:t>подотраслях</w:t>
            </w:r>
            <w:proofErr w:type="spellEnd"/>
            <w:r>
              <w:t xml:space="preserve"> растениеводства;</w:t>
            </w:r>
          </w:p>
          <w:p w:rsidR="00176795" w:rsidRDefault="00176795">
            <w:pPr>
              <w:pStyle w:val="ConsPlusNormal"/>
            </w:pPr>
            <w:r>
              <w:t xml:space="preserve">основное </w:t>
            </w:r>
            <w:hyperlink w:anchor="P4950" w:history="1">
              <w:r>
                <w:rPr>
                  <w:color w:val="0000FF"/>
                </w:rPr>
                <w:t>мероприятие 10.4</w:t>
              </w:r>
            </w:hyperlink>
            <w:r>
              <w:t xml:space="preserve">. Развитие </w:t>
            </w:r>
            <w:proofErr w:type="gramStart"/>
            <w:r>
              <w:t>отдельных</w:t>
            </w:r>
            <w:proofErr w:type="gramEnd"/>
            <w:r>
              <w:t xml:space="preserve"> </w:t>
            </w:r>
            <w:proofErr w:type="spellStart"/>
            <w:r>
              <w:t>подотраслей</w:t>
            </w:r>
            <w:proofErr w:type="spellEnd"/>
            <w:r>
              <w:t xml:space="preserve"> животноводства</w:t>
            </w:r>
          </w:p>
        </w:tc>
      </w:tr>
      <w:tr w:rsidR="00176795">
        <w:tc>
          <w:tcPr>
            <w:tcW w:w="3480" w:type="dxa"/>
            <w:tcBorders>
              <w:top w:val="nil"/>
              <w:left w:val="nil"/>
              <w:bottom w:val="nil"/>
              <w:right w:val="nil"/>
            </w:tcBorders>
          </w:tcPr>
          <w:p w:rsidR="00176795" w:rsidRDefault="00176795">
            <w:pPr>
              <w:pStyle w:val="ConsPlusNormal"/>
            </w:pPr>
            <w:r>
              <w:lastRenderedPageBreak/>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Наращивание (сохранение оптимального уровня) объемов производства сельскохозяйственной продукции, а также продуктов ее переработки;</w:t>
            </w:r>
          </w:p>
          <w:p w:rsidR="00176795" w:rsidRDefault="00176795">
            <w:pPr>
              <w:pStyle w:val="ConsPlusNormal"/>
            </w:pPr>
            <w:r>
              <w:t xml:space="preserve">достижение оптимального уровня </w:t>
            </w:r>
            <w:proofErr w:type="spellStart"/>
            <w:r>
              <w:t>самообеспечения</w:t>
            </w:r>
            <w:proofErr w:type="spellEnd"/>
            <w:r>
              <w:t xml:space="preserve"> республики сельскохозяйственной продукцией и продовольствием;</w:t>
            </w:r>
          </w:p>
          <w:p w:rsidR="00176795" w:rsidRDefault="00176795">
            <w:pPr>
              <w:pStyle w:val="ConsPlusNormal"/>
            </w:pPr>
            <w:r>
              <w:t>повышение конкурентоспособности продукции агропромышленного комплекса собственного производства на внутреннем и внешнем рынках</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объемов производства и переработки основных видов продукции сельского хозяйства;</w:t>
            </w:r>
          </w:p>
          <w:p w:rsidR="00176795" w:rsidRDefault="00176795">
            <w:pPr>
              <w:pStyle w:val="ConsPlusNormal"/>
            </w:pPr>
            <w:r>
              <w:t>увеличение производственного потенциала продукции сельского хозяйства;</w:t>
            </w:r>
          </w:p>
          <w:p w:rsidR="00176795" w:rsidRDefault="00176795">
            <w:pPr>
              <w:pStyle w:val="ConsPlusNormal"/>
            </w:pPr>
            <w:r>
              <w:t>обеспечение сохранности поголовья сельскохозяйственных животных и птицы, в том числе маточного;</w:t>
            </w:r>
          </w:p>
          <w:p w:rsidR="00176795" w:rsidRDefault="00176795">
            <w:pPr>
              <w:pStyle w:val="ConsPlusNormal"/>
            </w:pPr>
            <w:r>
              <w:t>повышение продуктивности скота и птицы</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Производство зерновых и зернобобовых культур в хозяйствах всех категорий;</w:t>
            </w:r>
          </w:p>
          <w:p w:rsidR="00176795" w:rsidRDefault="00176795">
            <w:pPr>
              <w:pStyle w:val="ConsPlusNormal"/>
            </w:pPr>
            <w:r>
              <w:t>производство картофеля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сохранение размера посевных площадей, занятых зерновыми, зернобобовыми и кормовыми сельскохозяйственными культурами в республике;</w:t>
            </w:r>
          </w:p>
          <w:p w:rsidR="00176795" w:rsidRDefault="00176795">
            <w:pPr>
              <w:pStyle w:val="ConsPlusNormal"/>
            </w:pPr>
            <w:r>
              <w:t>площадь закладки многолетних насаждений и виноградников;</w:t>
            </w:r>
          </w:p>
          <w:p w:rsidR="00176795" w:rsidRDefault="00176795">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производство молока в хозяйствах всех категорий;</w:t>
            </w:r>
          </w:p>
          <w:p w:rsidR="00176795" w:rsidRDefault="00176795">
            <w:pPr>
              <w:pStyle w:val="ConsPlusNormal"/>
            </w:pPr>
            <w:r>
              <w:t xml:space="preserve">поголовье крупного рогатого скота специализированных мясных пород и помесного скота, полученного от скрещивания со </w:t>
            </w:r>
            <w:r>
              <w:lastRenderedPageBreak/>
              <w:t>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производство муки, хлебобулочных изделий, диетических и обогащенных микронутриентами;</w:t>
            </w:r>
          </w:p>
          <w:p w:rsidR="00176795" w:rsidRDefault="00176795">
            <w:pPr>
              <w:pStyle w:val="ConsPlusNormal"/>
            </w:pPr>
            <w:r>
              <w:t>производство подсолнечного масла и плодоовощных консервов;</w:t>
            </w:r>
          </w:p>
          <w:p w:rsidR="00176795" w:rsidRDefault="00176795">
            <w:pPr>
              <w:pStyle w:val="ConsPlusNormal"/>
            </w:pPr>
            <w:r>
              <w:t>доля площади, засеваемой элитными семенами, в общей площади посевов на территории республики;</w:t>
            </w:r>
          </w:p>
          <w:p w:rsidR="00176795" w:rsidRDefault="00176795">
            <w:pPr>
              <w:pStyle w:val="ConsPlusNormal"/>
            </w:pPr>
            <w:r>
              <w:t>площадь виноградных насаждений в плодоносящем возрасте;</w:t>
            </w:r>
          </w:p>
          <w:p w:rsidR="00176795" w:rsidRDefault="00176795">
            <w:pPr>
              <w:pStyle w:val="ConsPlusNormal"/>
            </w:pPr>
            <w:r>
              <w:t>производство плодоовощных консервов;</w:t>
            </w:r>
          </w:p>
          <w:p w:rsidR="00176795" w:rsidRDefault="00176795">
            <w:pPr>
              <w:pStyle w:val="ConsPlusNormal"/>
            </w:pPr>
            <w: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176795" w:rsidRDefault="00176795">
            <w:pPr>
              <w:pStyle w:val="ConsPlusNormal"/>
            </w:pPr>
            <w:r>
              <w:t>производство скота и птицы на убой (в живом весе);</w:t>
            </w:r>
          </w:p>
          <w:p w:rsidR="00176795" w:rsidRDefault="0017679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численность племенного условного маточного поголовья сельскохозяйственных животных;</w:t>
            </w:r>
          </w:p>
          <w:p w:rsidR="00176795" w:rsidRDefault="00176795">
            <w:pPr>
              <w:pStyle w:val="ConsPlusNormal"/>
            </w:pPr>
            <w:r>
              <w:t>сохранность племенного условного маточного поголовья сельскохозяйственных животных;</w:t>
            </w:r>
          </w:p>
          <w:p w:rsidR="00176795" w:rsidRDefault="00176795">
            <w:pPr>
              <w:pStyle w:val="ConsPlusNormal"/>
            </w:pPr>
            <w:r>
              <w:t>реализация племенного молодняка крупного рогатого скота молочных и мясных пород на 100 голов маток;</w:t>
            </w:r>
          </w:p>
          <w:p w:rsidR="00176795" w:rsidRDefault="00176795">
            <w:pPr>
              <w:pStyle w:val="ConsPlusNormal"/>
            </w:pPr>
            <w: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176795" w:rsidRDefault="00176795">
            <w:pPr>
              <w:pStyle w:val="ConsPlusNormal"/>
            </w:pPr>
            <w:r>
              <w:t>производство сыров и сырных продуктов, масла сливочного;</w:t>
            </w:r>
          </w:p>
          <w:p w:rsidR="00176795" w:rsidRDefault="00176795">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t>грантовой</w:t>
            </w:r>
            <w:proofErr w:type="spellEnd"/>
            <w:r>
              <w:t xml:space="preserve"> поддержки;</w:t>
            </w:r>
          </w:p>
          <w:p w:rsidR="00176795" w:rsidRDefault="00176795">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p w:rsidR="00176795" w:rsidRDefault="00176795">
            <w:pPr>
              <w:pStyle w:val="ConsPlusNormal"/>
            </w:pPr>
            <w:r>
              <w:t xml:space="preserve">количество новых постоянных рабочих мест, созданных в сельскохозяйственных потребительских </w:t>
            </w:r>
            <w:r>
              <w:lastRenderedPageBreak/>
              <w:t>кооперативах, получивших грантовую поддержку;</w:t>
            </w:r>
          </w:p>
          <w:p w:rsidR="00176795" w:rsidRDefault="00176795">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tc>
      </w:tr>
      <w:tr w:rsidR="00176795">
        <w:tc>
          <w:tcPr>
            <w:tcW w:w="9060"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125"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2017 - 2020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995456,6 тыс. рублей (в текущих ценах), в том числе:</w:t>
            </w:r>
          </w:p>
          <w:p w:rsidR="00176795" w:rsidRDefault="00176795">
            <w:pPr>
              <w:pStyle w:val="ConsPlusNormal"/>
            </w:pPr>
            <w:r>
              <w:t>за счет средств федерального бюджета 886432,1 тыс. рублей, в том числе по годам:</w:t>
            </w:r>
          </w:p>
          <w:p w:rsidR="00176795" w:rsidRDefault="00176795">
            <w:pPr>
              <w:pStyle w:val="ConsPlusNormal"/>
            </w:pPr>
            <w:r>
              <w:t>в 2017 году - 220731,9 тыс. рублей;</w:t>
            </w:r>
          </w:p>
          <w:p w:rsidR="00176795" w:rsidRDefault="00176795">
            <w:pPr>
              <w:pStyle w:val="ConsPlusNormal"/>
            </w:pPr>
            <w:r>
              <w:t>в 2018 году - 221868,6 тыс. рублей;</w:t>
            </w:r>
          </w:p>
          <w:p w:rsidR="00176795" w:rsidRDefault="00176795">
            <w:pPr>
              <w:pStyle w:val="ConsPlusNormal"/>
            </w:pPr>
            <w:r>
              <w:t>в 2019 году - 221915,8 тыс. рублей;</w:t>
            </w:r>
          </w:p>
          <w:p w:rsidR="00176795" w:rsidRDefault="00176795">
            <w:pPr>
              <w:pStyle w:val="ConsPlusNormal"/>
            </w:pPr>
            <w:r>
              <w:t>в 2020 году - 221915,8 тыс. рублей;</w:t>
            </w:r>
          </w:p>
          <w:p w:rsidR="00176795" w:rsidRDefault="00176795">
            <w:pPr>
              <w:pStyle w:val="ConsPlusNormal"/>
            </w:pPr>
            <w:r>
              <w:t>за счет средств республиканского бюджета Республики Северная Осетия-Алания - 109024,5 тыс. рублей, в том числе по годам:</w:t>
            </w:r>
          </w:p>
          <w:p w:rsidR="00176795" w:rsidRDefault="00176795">
            <w:pPr>
              <w:pStyle w:val="ConsPlusNormal"/>
            </w:pPr>
            <w:r>
              <w:t>в 2017 году - 26608,3 тыс. рублей;</w:t>
            </w:r>
          </w:p>
          <w:p w:rsidR="00176795" w:rsidRDefault="00176795">
            <w:pPr>
              <w:pStyle w:val="ConsPlusNormal"/>
            </w:pPr>
            <w:r>
              <w:t>в 2018 году - 29186,9 тыс. рублей;</w:t>
            </w:r>
          </w:p>
          <w:p w:rsidR="00176795" w:rsidRDefault="00176795">
            <w:pPr>
              <w:pStyle w:val="ConsPlusNormal"/>
            </w:pPr>
            <w:r>
              <w:t>в 2019 году - 26218,7 тыс. рублей;</w:t>
            </w:r>
          </w:p>
          <w:p w:rsidR="00176795" w:rsidRDefault="00176795">
            <w:pPr>
              <w:pStyle w:val="ConsPlusNormal"/>
            </w:pPr>
            <w:r>
              <w:t>в 2020 году - 27010,6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126"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к 2020 году:</w:t>
            </w:r>
          </w:p>
          <w:p w:rsidR="00176795" w:rsidRDefault="00176795">
            <w:pPr>
              <w:pStyle w:val="ConsPlusNormal"/>
            </w:pPr>
            <w:r>
              <w:t>производства зерновых и зернобобовых культур в хозяйствах всех категорий - до 665,1 тыс. тонн,</w:t>
            </w:r>
          </w:p>
          <w:p w:rsidR="00176795" w:rsidRDefault="00176795">
            <w:pPr>
              <w:pStyle w:val="ConsPlusNormal"/>
            </w:pPr>
            <w:r>
              <w:t>производства в сельскохозяйственных организациях, крестьянских (фермерских) хозяйствах, включая индивидуальных предпринимателей: картофеля 62,5 тыс. тонн;</w:t>
            </w:r>
          </w:p>
          <w:p w:rsidR="00176795" w:rsidRDefault="00176795">
            <w:pPr>
              <w:pStyle w:val="ConsPlusNormal"/>
            </w:pPr>
            <w:r>
              <w:t>овощей в зимних теплицах - 0,5 тыс. тонн;</w:t>
            </w:r>
          </w:p>
          <w:p w:rsidR="00176795" w:rsidRDefault="00176795">
            <w:pPr>
              <w:pStyle w:val="ConsPlusNormal"/>
            </w:pPr>
            <w:r>
              <w:t>плодово-ягодной продукции - 15,2 тыс. тонн;</w:t>
            </w:r>
          </w:p>
          <w:p w:rsidR="00176795" w:rsidRDefault="00176795">
            <w:pPr>
              <w:pStyle w:val="ConsPlusNormal"/>
            </w:pPr>
            <w:r>
              <w:t>овощей открытого грунта - 16,6 тыс. тонн;</w:t>
            </w:r>
          </w:p>
          <w:p w:rsidR="00176795" w:rsidRDefault="00176795">
            <w:pPr>
              <w:pStyle w:val="ConsPlusNormal"/>
            </w:pPr>
            <w:r>
              <w:t>сохранения размера посевных площадей, занятых зерновыми, зернобобовыми и кормовыми сельскохозяйственными культурами, на уровне 138,0 тыс. га;</w:t>
            </w:r>
          </w:p>
          <w:p w:rsidR="00176795" w:rsidRDefault="00176795">
            <w:pPr>
              <w:pStyle w:val="ConsPlusNormal"/>
            </w:pPr>
            <w:r>
              <w:t>увеличения площади закладки многолетних насаждений по сравнению с 2016 годом на 1,2 тыс. гектаров;</w:t>
            </w:r>
          </w:p>
          <w:p w:rsidR="00176795" w:rsidRDefault="00176795">
            <w:pPr>
              <w:pStyle w:val="ConsPlusNormal"/>
            </w:pPr>
            <w:r>
              <w:t>производства плодоовощных консервов до 9,0 млн. условных банок;</w:t>
            </w:r>
          </w:p>
          <w:p w:rsidR="00176795" w:rsidRDefault="00176795">
            <w:pPr>
              <w:pStyle w:val="ConsPlusNormal"/>
            </w:pPr>
            <w:r>
              <w:t>производства:</w:t>
            </w:r>
          </w:p>
          <w:p w:rsidR="00176795" w:rsidRDefault="00176795">
            <w:pPr>
              <w:pStyle w:val="ConsPlusNormal"/>
            </w:pPr>
            <w:r>
              <w:t>хлебобулочных изделий до 9,5 тыс. тонн;</w:t>
            </w:r>
          </w:p>
          <w:p w:rsidR="00176795" w:rsidRDefault="00176795">
            <w:pPr>
              <w:pStyle w:val="ConsPlusNormal"/>
            </w:pPr>
            <w:r>
              <w:t>подсолнечного масла до 200,0 тонн.</w:t>
            </w:r>
          </w:p>
          <w:p w:rsidR="00176795" w:rsidRDefault="00176795">
            <w:pPr>
              <w:pStyle w:val="ConsPlusNormal"/>
            </w:pPr>
            <w:r>
              <w:lastRenderedPageBreak/>
              <w:t>увеличения производства скота и птицы на убой в хозяйствах всех категорий (в живом весе) до 35,0 тыс. тонн;</w:t>
            </w:r>
          </w:p>
          <w:p w:rsidR="00176795" w:rsidRDefault="00176795">
            <w:pPr>
              <w:pStyle w:val="ConsPlusNormal"/>
            </w:pPr>
            <w:r>
              <w:t>производство молока в хозяйствах всех категорий - 153,0 тыс. тонн;</w:t>
            </w:r>
          </w:p>
          <w:p w:rsidR="00176795" w:rsidRDefault="00176795">
            <w:pPr>
              <w:pStyle w:val="ConsPlusNormal"/>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- 17,5 тыс. голов;</w:t>
            </w:r>
          </w:p>
          <w:p w:rsidR="00176795" w:rsidRDefault="00176795">
            <w:pPr>
              <w:pStyle w:val="ConsPlusNormal"/>
            </w:pPr>
            <w:r>
              <w:t>производства молока в сельскохозяйственных организациях и крестьянских (фермерских) хозяйствах, включая индивидуальных предпринимателей - до 25,0 тыс. тонн;</w:t>
            </w:r>
          </w:p>
          <w:p w:rsidR="00176795" w:rsidRDefault="00176795">
            <w:pPr>
              <w:pStyle w:val="ConsPlusNormal"/>
            </w:pPr>
            <w:r>
              <w:t>производства сыров и сырных продуктов до 0,060 тыс. тонн;</w:t>
            </w:r>
          </w:p>
          <w:p w:rsidR="00176795" w:rsidRDefault="00176795">
            <w:pPr>
              <w:pStyle w:val="ConsPlusNormal"/>
            </w:pPr>
            <w:r>
              <w:t>производства сливочного масла до 0,021 тыс. тонн;</w:t>
            </w:r>
          </w:p>
          <w:p w:rsidR="00176795" w:rsidRDefault="00176795">
            <w:pPr>
              <w:pStyle w:val="ConsPlusNormal"/>
            </w:pPr>
            <w:r>
              <w:t>численности маточного поголовья овец и коз - 16,3 тыс. голов;</w:t>
            </w:r>
          </w:p>
          <w:p w:rsidR="00176795" w:rsidRDefault="00176795">
            <w:pPr>
              <w:pStyle w:val="ConsPlusNormal"/>
            </w:pPr>
            <w:r>
              <w:t xml:space="preserve">количества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t>грантовой</w:t>
            </w:r>
            <w:proofErr w:type="spellEnd"/>
            <w:r>
              <w:t xml:space="preserve"> поддержки - 108 мест;</w:t>
            </w:r>
          </w:p>
          <w:p w:rsidR="00176795" w:rsidRDefault="00176795">
            <w:pPr>
              <w:pStyle w:val="ConsPlusNormal"/>
            </w:pPr>
            <w:r>
              <w:t>прироста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- 10,0 процентов;</w:t>
            </w:r>
          </w:p>
          <w:p w:rsidR="00176795" w:rsidRDefault="00176795">
            <w:pPr>
              <w:pStyle w:val="ConsPlusNormal"/>
            </w:pPr>
            <w:r>
              <w:t>количества новых постоянных рабочих мест, созданных в сельскохозяйственных потребительских кооперативах, получивших грантовую поддержку - 4 места;</w:t>
            </w:r>
          </w:p>
          <w:p w:rsidR="00176795" w:rsidRDefault="00176795">
            <w:pPr>
              <w:pStyle w:val="ConsPlusNormal"/>
            </w:pPr>
            <w:r>
              <w:t>сохранности племенного условного маточного поголовья сельскохозяйственных животных к уровню предыдущего года на уровне 103,3 процента;</w:t>
            </w:r>
          </w:p>
          <w:p w:rsidR="00176795" w:rsidRDefault="00176795">
            <w:pPr>
              <w:pStyle w:val="ConsPlusNormal"/>
            </w:pPr>
            <w:r>
              <w:t>прироста объема сельскохозяйственной продукции, реализованной сельскохозяйственными потребительскими кооперативами, получившими государственную поддержку, - 10,0 процентов</w:t>
            </w:r>
          </w:p>
        </w:tc>
      </w:tr>
      <w:tr w:rsidR="00176795">
        <w:tc>
          <w:tcPr>
            <w:tcW w:w="9060"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127" w:history="1">
              <w:r>
                <w:rPr>
                  <w:color w:val="0000FF"/>
                </w:rPr>
                <w:t>Постановления</w:t>
              </w:r>
            </w:hyperlink>
            <w:r>
              <w:t xml:space="preserve"> Правительства Республики Северная Осетия-Алания от 03.04.2018 N 112)</w:t>
            </w:r>
          </w:p>
        </w:tc>
      </w:tr>
    </w:tbl>
    <w:p w:rsidR="00176795" w:rsidRDefault="00176795">
      <w:pPr>
        <w:pStyle w:val="ConsPlusNormal"/>
        <w:ind w:firstLine="540"/>
        <w:jc w:val="both"/>
      </w:pPr>
    </w:p>
    <w:p w:rsidR="00176795" w:rsidRDefault="00176795">
      <w:pPr>
        <w:pStyle w:val="ConsPlusNormal"/>
        <w:jc w:val="center"/>
        <w:outlineLvl w:val="2"/>
      </w:pPr>
      <w:r>
        <w:t>1. Сфера реализации подпрограммы, основные проблемы,</w:t>
      </w:r>
    </w:p>
    <w:p w:rsidR="00176795" w:rsidRDefault="00176795">
      <w:pPr>
        <w:pStyle w:val="ConsPlusNormal"/>
        <w:jc w:val="center"/>
      </w:pPr>
      <w:r>
        <w:t>оценка последствий дальнейшего развития</w:t>
      </w:r>
    </w:p>
    <w:p w:rsidR="00176795" w:rsidRDefault="00176795">
      <w:pPr>
        <w:pStyle w:val="ConsPlusNormal"/>
        <w:jc w:val="center"/>
      </w:pPr>
      <w:r>
        <w:t>и прогноз ее развития</w:t>
      </w:r>
    </w:p>
    <w:p w:rsidR="00176795" w:rsidRDefault="00176795">
      <w:pPr>
        <w:pStyle w:val="ConsPlusNormal"/>
        <w:ind w:firstLine="540"/>
        <w:jc w:val="both"/>
      </w:pPr>
    </w:p>
    <w:p w:rsidR="00176795" w:rsidRDefault="00176795">
      <w:pPr>
        <w:pStyle w:val="ConsPlusNormal"/>
        <w:ind w:firstLine="540"/>
        <w:jc w:val="both"/>
      </w:pPr>
      <w:r>
        <w:t xml:space="preserve">Подпрограмма охватывает отрасли по производству продукции растениеводства и животноводства, ее первичной и глубокой переработке: зерновой, масложировой, </w:t>
      </w:r>
      <w:proofErr w:type="gramStart"/>
      <w:r>
        <w:t>картофельный</w:t>
      </w:r>
      <w:proofErr w:type="gramEnd"/>
      <w:r>
        <w:t xml:space="preserve">, плодоовощеконсервный, мясной и молочный </w:t>
      </w:r>
      <w:proofErr w:type="spellStart"/>
      <w:r>
        <w:t>подкомплексы</w:t>
      </w:r>
      <w:proofErr w:type="spellEnd"/>
      <w:r>
        <w:t>, а также приоритетные направления племенного животноводства, селекции и семеноводства.</w:t>
      </w:r>
    </w:p>
    <w:p w:rsidR="00176795" w:rsidRDefault="00176795">
      <w:pPr>
        <w:pStyle w:val="ConsPlusNormal"/>
        <w:spacing w:before="220"/>
        <w:ind w:firstLine="540"/>
        <w:jc w:val="both"/>
      </w:pPr>
      <w:r>
        <w:lastRenderedPageBreak/>
        <w:t>Сферой реализации подпрограммы является развитие отраслей растениеводства и животноводства, первичной и глубокой переработки продукции сельского хозяйства, логистики,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176795" w:rsidRDefault="00176795">
      <w:pPr>
        <w:pStyle w:val="ConsPlusNormal"/>
        <w:spacing w:before="220"/>
        <w:ind w:firstLine="540"/>
        <w:jc w:val="both"/>
      </w:pPr>
      <w:r>
        <w:t xml:space="preserve">Агропромышленный комплекс Республики Северная Осетия-Алания, благодаря комплексным мерам государственной поддержки в рамках реализации Государственной программы сохраняет устойчивую тенденцию </w:t>
      </w:r>
      <w:proofErr w:type="gramStart"/>
      <w:r>
        <w:t>наращивания темпов производства основных видов сельскохозяйственной продукции</w:t>
      </w:r>
      <w:proofErr w:type="gramEnd"/>
      <w:r>
        <w:t xml:space="preserve"> и продукции ее переработки.</w:t>
      </w:r>
    </w:p>
    <w:p w:rsidR="00176795" w:rsidRDefault="00176795">
      <w:pPr>
        <w:pStyle w:val="ConsPlusNormal"/>
        <w:spacing w:before="220"/>
        <w:ind w:firstLine="540"/>
        <w:jc w:val="both"/>
      </w:pPr>
      <w:r>
        <w:t>Агропромышленный комплекс республики специализируется на производстве зерна, подсолнечника, овощей открытого и закрытого грунта, плодов и ягод, молока, мяса и яйца.</w:t>
      </w:r>
    </w:p>
    <w:p w:rsidR="00176795" w:rsidRDefault="00176795">
      <w:pPr>
        <w:pStyle w:val="ConsPlusNormal"/>
        <w:spacing w:before="220"/>
        <w:ind w:firstLine="540"/>
        <w:jc w:val="both"/>
      </w:pPr>
      <w:r>
        <w:t xml:space="preserve">Основными </w:t>
      </w:r>
      <w:proofErr w:type="spellStart"/>
      <w:r>
        <w:t>подотраслями</w:t>
      </w:r>
      <w:proofErr w:type="spellEnd"/>
      <w:r>
        <w:t xml:space="preserve"> сельского хозяйства, обеспечивающими производство продукции, являются растениеводство и животноводство.</w:t>
      </w:r>
    </w:p>
    <w:p w:rsidR="00176795" w:rsidRDefault="00176795">
      <w:pPr>
        <w:pStyle w:val="ConsPlusNormal"/>
        <w:spacing w:before="220"/>
        <w:ind w:firstLine="540"/>
        <w:jc w:val="both"/>
      </w:pPr>
      <w:r>
        <w:t>По данным Территориального органа Федеральной службы государственной статистики по Республике Северная Осетия-Алания, яровой сев в 2016 году был проведен на площади 127,8 тыс. га. Сев зерновых и зернобобовых культур проведен на площади 91,9 тыс. га. В 2016 году картофеля всеми категориями хозяйств было посажено 7,3 тыс. га, что составляет 91,8% к уровню в 2015 году.</w:t>
      </w:r>
    </w:p>
    <w:p w:rsidR="00176795" w:rsidRDefault="00176795">
      <w:pPr>
        <w:pStyle w:val="ConsPlusNormal"/>
        <w:spacing w:before="220"/>
        <w:ind w:firstLine="540"/>
        <w:jc w:val="both"/>
      </w:pPr>
      <w:r>
        <w:t>Следует отметить значительный рост посевных площадей зернобобовых культур, в том числе гороха посеяно 1886,0 га, что на 1055,0 га больше показателя в 2015 году.</w:t>
      </w:r>
    </w:p>
    <w:p w:rsidR="00176795" w:rsidRDefault="00176795">
      <w:pPr>
        <w:pStyle w:val="ConsPlusNormal"/>
        <w:spacing w:before="220"/>
        <w:ind w:firstLine="540"/>
        <w:jc w:val="both"/>
      </w:pPr>
      <w:r>
        <w:t>В 2016 году произошло увеличение площадей под подсолнечником на 59,0%, под соей - на 16,7%, льном-кудряшом - на 39,1%, горчицей - на 40,7%.</w:t>
      </w:r>
    </w:p>
    <w:p w:rsidR="00176795" w:rsidRDefault="00176795">
      <w:pPr>
        <w:pStyle w:val="ConsPlusNormal"/>
        <w:spacing w:before="220"/>
        <w:ind w:firstLine="540"/>
        <w:jc w:val="both"/>
      </w:pPr>
      <w:r>
        <w:t>Валовой сбор зерновых и зернобобовых культур в 2016 году составил 607,5 тыс. тонн, что в сравнении с показателем в 2015 году больше на 55,5 тыс. тонн. Доминирующей культурой в республике является кукуруза на зерно, площадь посева которой в 2016 году составила 87,1 тыс. га, что 9,2 тыс. га меньше, чем в 2015 году. Валовой сбор кукурузы составил 495,9 тыс. тонн.</w:t>
      </w:r>
    </w:p>
    <w:p w:rsidR="00176795" w:rsidRDefault="00176795">
      <w:pPr>
        <w:pStyle w:val="ConsPlusNormal"/>
        <w:spacing w:before="220"/>
        <w:ind w:firstLine="540"/>
        <w:jc w:val="both"/>
      </w:pPr>
      <w:r>
        <w:t>Производство масличных культур увеличилось в сравнении с 2015 годом на 56,7% и составило 26,8 тыс. тонн, в том числе подсолнечника - 3,6 тыс. тонн.</w:t>
      </w:r>
    </w:p>
    <w:p w:rsidR="00176795" w:rsidRDefault="00176795">
      <w:pPr>
        <w:pStyle w:val="ConsPlusNormal"/>
        <w:spacing w:before="220"/>
        <w:ind w:firstLine="540"/>
        <w:jc w:val="both"/>
      </w:pPr>
      <w:r>
        <w:t>В республике интенсивно развивается садоводство: за 4 года заложено более 0,920 тыс. га многолетних насаждений.</w:t>
      </w:r>
    </w:p>
    <w:p w:rsidR="00176795" w:rsidRDefault="00176795">
      <w:pPr>
        <w:pStyle w:val="ConsPlusNormal"/>
        <w:spacing w:before="220"/>
        <w:ind w:firstLine="540"/>
        <w:jc w:val="both"/>
      </w:pPr>
      <w:r>
        <w:t>Площадь плодово-ягодных насаждений во всех категориях хозяйств республики составляет 2,2 тыс. га, в том числе 1,8 тыс. га в плодоносящем возрасте. В 2016 году собрано 15,8 тыс. тонн плодов и ягод, а также заложено 310,0 га садов интенсивного типа.</w:t>
      </w:r>
    </w:p>
    <w:p w:rsidR="00176795" w:rsidRDefault="00176795">
      <w:pPr>
        <w:pStyle w:val="ConsPlusNormal"/>
        <w:spacing w:before="220"/>
        <w:ind w:firstLine="540"/>
        <w:jc w:val="both"/>
      </w:pPr>
      <w:r>
        <w:t>Наблюдается увеличение доли площади, засеваемой элитными семенами, в общей площади посевов на территории республики. В 2016 году данный показатель составил 4,4 процента, что в 2 раза выше уровня в 2013 году. Доля площади засеваемой элитными семенами, в общей площади посевов составила 8,3 тыс. га, или 4,4 процента.</w:t>
      </w:r>
    </w:p>
    <w:p w:rsidR="00176795" w:rsidRDefault="00176795">
      <w:pPr>
        <w:pStyle w:val="ConsPlusNormal"/>
        <w:spacing w:before="220"/>
        <w:ind w:firstLine="540"/>
        <w:jc w:val="both"/>
      </w:pPr>
      <w:r>
        <w:t>Несмотря на отмеченные достигнутые результаты в отраслях растениеводства остается нерешенным ряд проблем.</w:t>
      </w:r>
    </w:p>
    <w:p w:rsidR="00176795" w:rsidRDefault="00176795">
      <w:pPr>
        <w:pStyle w:val="ConsPlusNormal"/>
        <w:spacing w:before="220"/>
        <w:ind w:firstLine="540"/>
        <w:jc w:val="both"/>
      </w:pPr>
      <w:r>
        <w:t xml:space="preserve">По-прежнему наблюдается недостаточный уровень применения сельскохозяйственными товаропроизводителями минеральных удобрений и химических средств защиты растений. В 2015 году сельскохозяйственными организациями на 1 га посевов было внесено 2,0 ц минеральных </w:t>
      </w:r>
      <w:r>
        <w:lastRenderedPageBreak/>
        <w:t>удобрений.</w:t>
      </w:r>
    </w:p>
    <w:p w:rsidR="00176795" w:rsidRDefault="00176795">
      <w:pPr>
        <w:pStyle w:val="ConsPlusNormal"/>
        <w:spacing w:before="220"/>
        <w:ind w:firstLine="540"/>
        <w:jc w:val="both"/>
      </w:pPr>
      <w:r>
        <w:t>Кризисная ситуация, сложившаяся в экономике страны, оказала значительное негативное влияние и на развитие животноводства. В 2016 году продолжилась негативная тенденция снижения поголовья крупного рогатого скота. Так, по сравнению с 2015 годом поголовье уменьшилось на 8,7% и составило 111,2 тыс. голов, а поголовье коров - на 11,0% и составило 49,8 тыс. голов. Данное снижение поголовья крупного рогатого скота произошло в основном в личных подсобных хозяйствах населения. Произошло снижение поголовья овец и коз на 6,5% и составило 63,9 тыс. голов.</w:t>
      </w:r>
    </w:p>
    <w:p w:rsidR="00176795" w:rsidRDefault="00176795">
      <w:pPr>
        <w:pStyle w:val="ConsPlusNormal"/>
        <w:spacing w:before="220"/>
        <w:ind w:firstLine="540"/>
        <w:jc w:val="both"/>
      </w:pPr>
      <w:r>
        <w:t>Несмотря на все сложности в отрасли удалось незначительно увеличить численность птицы и поголовье свиней Поголовье свиней в хозяйствах всех категорий увеличилось на 26,8% и составило 26,5 тыс. голов. Количество птицы составило 1106,3 тыс. голов, что на 0,4% больше, чем в 2015 году.</w:t>
      </w:r>
    </w:p>
    <w:p w:rsidR="00176795" w:rsidRDefault="00176795">
      <w:pPr>
        <w:pStyle w:val="ConsPlusNormal"/>
        <w:spacing w:before="220"/>
        <w:ind w:firstLine="540"/>
        <w:jc w:val="both"/>
      </w:pPr>
      <w:r>
        <w:t>По итогам 2016 года производство молока во всех категориях хозяйств республики составило 192,2 тыс. тонн, что на 6,6 процентов ниже уровня в 2015 году</w:t>
      </w:r>
    </w:p>
    <w:p w:rsidR="00176795" w:rsidRDefault="00176795">
      <w:pPr>
        <w:pStyle w:val="ConsPlusNormal"/>
        <w:spacing w:before="220"/>
        <w:ind w:firstLine="540"/>
        <w:jc w:val="both"/>
      </w:pPr>
      <w:r>
        <w:t>За 2013 - 2016 годы поголовье крупного рогатого скота во всех категориях хозяйств сократилось на 19,1 процента и на 1 января 2017 года составило 111,2 тыс. голов, в том числе 49,8 тыс. голов коров. При этом 80,7 процента всего поголовья крупного рогатого скота сосредоточено в хозяйствах населения. В то же время сохраняется динамика снижения основных показателей продуктивности и в молочном скотоводстве. Так, за 2015 - 2016 годы средний удой молока на 1 корову в сельхозпредприятиях снизился с 4821 до 4009 кг, однако он значительно уступает продуктивности в передовых субъектах Российской Федерации.</w:t>
      </w:r>
    </w:p>
    <w:p w:rsidR="00176795" w:rsidRDefault="00176795">
      <w:pPr>
        <w:pStyle w:val="ConsPlusNormal"/>
        <w:spacing w:before="220"/>
        <w:ind w:firstLine="540"/>
        <w:jc w:val="both"/>
      </w:pPr>
      <w:r>
        <w:t>Негативное влияние на развитие молочного скотоводства республики оказывают:</w:t>
      </w:r>
    </w:p>
    <w:p w:rsidR="00176795" w:rsidRDefault="00176795">
      <w:pPr>
        <w:pStyle w:val="ConsPlusNormal"/>
        <w:spacing w:before="220"/>
        <w:ind w:firstLine="540"/>
        <w:jc w:val="both"/>
      </w:pPr>
      <w:r>
        <w:t xml:space="preserve">недостаточная финансовая устойчивость и </w:t>
      </w:r>
      <w:proofErr w:type="spellStart"/>
      <w:r>
        <w:t>закредитованность</w:t>
      </w:r>
      <w:proofErr w:type="spellEnd"/>
      <w:r>
        <w:t xml:space="preserve"> сельскохозяйственных товаропроизводителей;</w:t>
      </w:r>
    </w:p>
    <w:p w:rsidR="00176795" w:rsidRDefault="00176795">
      <w:pPr>
        <w:pStyle w:val="ConsPlusNormal"/>
        <w:spacing w:before="220"/>
        <w:ind w:firstLine="540"/>
        <w:jc w:val="both"/>
      </w:pPr>
      <w:proofErr w:type="spellStart"/>
      <w:r>
        <w:t>диспаритет</w:t>
      </w:r>
      <w:proofErr w:type="spellEnd"/>
      <w:r>
        <w:t xml:space="preserve"> цен на энергоресурсы, комбикорма, технику и продукцию животноводства;</w:t>
      </w:r>
    </w:p>
    <w:p w:rsidR="00176795" w:rsidRDefault="00176795">
      <w:pPr>
        <w:pStyle w:val="ConsPlusNormal"/>
        <w:spacing w:before="220"/>
        <w:ind w:firstLine="540"/>
        <w:jc w:val="both"/>
      </w:pPr>
      <w:r>
        <w:t>опережающее выбытие основных производственных фондов по сравнению с их вводом;</w:t>
      </w:r>
    </w:p>
    <w:p w:rsidR="00176795" w:rsidRDefault="00176795">
      <w:pPr>
        <w:pStyle w:val="ConsPlusNormal"/>
        <w:spacing w:before="220"/>
        <w:ind w:firstLine="540"/>
        <w:jc w:val="both"/>
      </w:pPr>
      <w:r>
        <w:t>низкие темпы внедрения современных технологий; недостаточная развитость племенной базы; недостаточный уровень оценки и использования высокопродуктивных быков-производителей;</w:t>
      </w:r>
    </w:p>
    <w:p w:rsidR="00176795" w:rsidRDefault="00176795">
      <w:pPr>
        <w:pStyle w:val="ConsPlusNormal"/>
        <w:spacing w:before="220"/>
        <w:ind w:firstLine="540"/>
        <w:jc w:val="both"/>
      </w:pPr>
      <w:r>
        <w:t>дефицит квалифицированных управленческих и специальных кадров.</w:t>
      </w:r>
    </w:p>
    <w:p w:rsidR="00176795" w:rsidRDefault="00176795">
      <w:pPr>
        <w:pStyle w:val="ConsPlusNormal"/>
        <w:spacing w:before="220"/>
        <w:ind w:firstLine="540"/>
        <w:jc w:val="both"/>
      </w:pPr>
      <w:r>
        <w:t xml:space="preserve">Численность племенного скота всех видов составила 3,2 тыс. голов (95,6 процентов к уровню в 2015 году), численность поголовья птицы - 150,0 тыс. голов (96,5 процентов). Удельный вес племенного крупного рогатого скота в общем поголовье крупного рогатого скота в сельхозпредприятиях составляет 2,9. В молочном скотоводстве </w:t>
      </w:r>
      <w:proofErr w:type="spellStart"/>
      <w:r>
        <w:t>селекционно</w:t>
      </w:r>
      <w:proofErr w:type="spellEnd"/>
      <w:r>
        <w:t>-племенная работа ведется в 2 племенных репродукторах, в которых содержится 1,5 тыс. голов крупного рогатого скота (109,2 процента к уровню в 2015 году), в том числе 735 коров (109,1 процента).</w:t>
      </w:r>
    </w:p>
    <w:p w:rsidR="00176795" w:rsidRDefault="00176795">
      <w:pPr>
        <w:pStyle w:val="ConsPlusNormal"/>
        <w:spacing w:before="220"/>
        <w:ind w:firstLine="540"/>
        <w:jc w:val="both"/>
      </w:pPr>
      <w:r>
        <w:t>В настоящее время в связи со снижением показателя среднего возраста продуктивных животных стал особенно актуален признак высокопродуктивного долголетия коров. Процесс интенсификации молочного скотоводства сопровождается значительным сокращением срока их хозяйственного использования. Сокращение продуктивного долголетия коров отрицательно сказывается на эффекте селекции: резко замедляются темпы воспроизводства стада и интенсивность отбора в целом.</w:t>
      </w:r>
    </w:p>
    <w:p w:rsidR="00176795" w:rsidRDefault="00176795">
      <w:pPr>
        <w:pStyle w:val="ConsPlusNormal"/>
        <w:spacing w:before="220"/>
        <w:ind w:firstLine="540"/>
        <w:jc w:val="both"/>
      </w:pPr>
      <w:r>
        <w:t xml:space="preserve">Племенное поголовье крупного рогатого скота мясного направления продуктивности </w:t>
      </w:r>
      <w:r>
        <w:lastRenderedPageBreak/>
        <w:t>сосредоточено в 1 племенном репродукторе, где по состоянию на 1 января 2017 года содержалось 1,7 тыс. голов (86,4 процента к уровню в 2015 году), в том числе 650 коров (100,0 процентов).</w:t>
      </w:r>
    </w:p>
    <w:p w:rsidR="00176795" w:rsidRDefault="00176795">
      <w:pPr>
        <w:pStyle w:val="ConsPlusNormal"/>
        <w:spacing w:before="220"/>
        <w:ind w:firstLine="540"/>
        <w:jc w:val="both"/>
      </w:pPr>
      <w:r>
        <w:t>Стратегически важной задачей для республики остается сохранение и увеличение поголовья скота и птицы.</w:t>
      </w:r>
    </w:p>
    <w:p w:rsidR="00176795" w:rsidRDefault="00176795">
      <w:pPr>
        <w:pStyle w:val="ConsPlusNormal"/>
        <w:spacing w:before="220"/>
        <w:ind w:firstLine="540"/>
        <w:jc w:val="both"/>
      </w:pPr>
      <w:r>
        <w:t>Приоритетными направлениями развития животноводства являются молочное и мясное скотоводство. Предстоит дальнейшая работа по развитию действующих и созданию новых племенных хозяйств в молочном и мясном скотоводстве и птицеводстве.</w:t>
      </w:r>
    </w:p>
    <w:p w:rsidR="00176795" w:rsidRDefault="00176795">
      <w:pPr>
        <w:pStyle w:val="ConsPlusNormal"/>
        <w:spacing w:before="220"/>
        <w:ind w:firstLine="540"/>
        <w:jc w:val="both"/>
      </w:pPr>
      <w:r>
        <w:t>Немаловажным фактором развития сельскохозяйственного производства в регионе является государственная поддержка фермеров.</w:t>
      </w:r>
    </w:p>
    <w:p w:rsidR="00176795" w:rsidRDefault="00176795">
      <w:pPr>
        <w:pStyle w:val="ConsPlusNormal"/>
        <w:spacing w:before="220"/>
        <w:ind w:firstLine="540"/>
        <w:jc w:val="both"/>
      </w:pPr>
      <w:r>
        <w:t>С 2012 года начинающим фермерам, семейным животноводческим фермам предоставляются гранты на создание и развитие крестьянского (фермерского) хозяйства, что, по сути, становится отправной точкой малого агробизнеса, позволяя существенно дополнить и укрепить материальную базу хозяйства, увеличить объемы сельскохозяйственного производства.</w:t>
      </w:r>
    </w:p>
    <w:p w:rsidR="00176795" w:rsidRDefault="00176795">
      <w:pPr>
        <w:pStyle w:val="ConsPlusNormal"/>
        <w:spacing w:before="220"/>
        <w:ind w:firstLine="540"/>
        <w:jc w:val="both"/>
      </w:pPr>
      <w:r>
        <w:t>За 2012 - 2016 годы участниками мероприятий по поддержке начинающих фермеров и по развитию семейных животноводческих ферм стали 323 хозяйства, из которых 63 - семейные животноводческие фермы, 260 - начинающие фермеры. Ими построено 19 животноводческих помещений, проведена реконструкция более 10 производственных объектов, приобретена 1 единица сельскохозяйственной техники и оборудования, 3,8 тыс. голов всех видов сельскохозяйственных животных. Дополнительно создано 164 рабочих места.</w:t>
      </w:r>
    </w:p>
    <w:p w:rsidR="00176795" w:rsidRDefault="00176795">
      <w:pPr>
        <w:pStyle w:val="ConsPlusNormal"/>
        <w:spacing w:before="220"/>
        <w:ind w:firstLine="540"/>
        <w:jc w:val="both"/>
      </w:pPr>
      <w:r>
        <w:t>Стимулирование развития малых форм хозяйствования в АПК заметно активизировало развитие системы сельскохозяйственных кооперативов.</w:t>
      </w:r>
    </w:p>
    <w:p w:rsidR="00176795" w:rsidRDefault="00176795">
      <w:pPr>
        <w:pStyle w:val="ConsPlusNormal"/>
        <w:spacing w:before="220"/>
        <w:ind w:firstLine="540"/>
        <w:jc w:val="both"/>
      </w:pPr>
      <w:r>
        <w:t>Сейчас сельскохозяйственные потребительские кооперативы наряду с перерабатывающими предприятиями решают вопросы закупки сельскохозяйственной продукции у населения и обеспечивают централизованную поставку закупленной продукции на перерабатывающие предприятия.</w:t>
      </w:r>
    </w:p>
    <w:p w:rsidR="00176795" w:rsidRDefault="00176795">
      <w:pPr>
        <w:pStyle w:val="ConsPlusNormal"/>
        <w:spacing w:before="220"/>
        <w:ind w:firstLine="540"/>
        <w:jc w:val="both"/>
      </w:pPr>
      <w:r>
        <w:t>Важную роль в агропромышленном комплексе республики играет пищевая и перерабатывающая промышленность,</w:t>
      </w:r>
    </w:p>
    <w:p w:rsidR="00176795" w:rsidRDefault="00176795">
      <w:pPr>
        <w:pStyle w:val="ConsPlusNormal"/>
        <w:spacing w:before="220"/>
        <w:ind w:firstLine="540"/>
        <w:jc w:val="both"/>
      </w:pPr>
      <w:r>
        <w:t xml:space="preserve">Роль пищевой промышленности в развитии производительных сил </w:t>
      </w:r>
      <w:proofErr w:type="gramStart"/>
      <w:r>
        <w:t>определяется</w:t>
      </w:r>
      <w:proofErr w:type="gramEnd"/>
      <w:r>
        <w:t xml:space="preserve"> прежде всего тем, что она участвует в создании материальных условий, необходимых для воспроизводства рабочей силы и повышения благосостояния населения, удовлетворяя преобладающую часть его потребностей в продовольствии. Пищевая промышленность обеспечивает более рациональное питание населения, способствует устранению неравномерности потребления пищевых продуктов, позволяет эффективно использовать сельскохозяйственное сырье, сокращать его потери.</w:t>
      </w:r>
    </w:p>
    <w:p w:rsidR="00176795" w:rsidRDefault="00176795">
      <w:pPr>
        <w:pStyle w:val="ConsPlusNormal"/>
        <w:spacing w:before="220"/>
        <w:ind w:firstLine="540"/>
        <w:jc w:val="both"/>
      </w:pPr>
      <w:r>
        <w:t>Республика Северная Осетия-Алания за счет собственного производства сельскохозяйственной продукции полностью обеспечена зерном, картофелем, хлебом и хлебобулочными изделиями, а также вывозит значительные объемы продовольствия в другие регионы России. Проблемным остается вопрос самообеспеченности мукой, молоком и говядиной, свининой, бараниной, яйцом, овощами, растительным маслом, колбасными изделиями и другими продуктами питания</w:t>
      </w:r>
    </w:p>
    <w:p w:rsidR="00176795" w:rsidRDefault="00176795">
      <w:pPr>
        <w:pStyle w:val="ConsPlusNormal"/>
        <w:spacing w:before="220"/>
        <w:ind w:firstLine="540"/>
        <w:jc w:val="both"/>
      </w:pPr>
      <w:r>
        <w:t>В целях увеличения производства сельскохозяйственной продукции необходимо развивать сеть логистических центров, вводить новые мощности по первичной и углубленной переработке продукции сельского хозяйства.</w:t>
      </w:r>
    </w:p>
    <w:p w:rsidR="00176795" w:rsidRDefault="00176795">
      <w:pPr>
        <w:pStyle w:val="ConsPlusNormal"/>
        <w:spacing w:before="220"/>
        <w:ind w:firstLine="540"/>
        <w:jc w:val="both"/>
      </w:pPr>
      <w:r>
        <w:lastRenderedPageBreak/>
        <w:t>В создавшейся ситуации возникает необходимость использования программно-целевого подхода для обеспечения концентрации и координации финансовых и организационных ресурсов, что будет способствовать созданию условий для устойчивого и комплексного развития агропромышленного производства, решению проблемы продовольственной самообеспеченности республики.</w:t>
      </w:r>
    </w:p>
    <w:p w:rsidR="00176795" w:rsidRDefault="00176795">
      <w:pPr>
        <w:pStyle w:val="ConsPlusNormal"/>
        <w:spacing w:before="220"/>
        <w:ind w:firstLine="540"/>
        <w:jc w:val="both"/>
      </w:pPr>
      <w:r>
        <w:t>В прогнозном периоде наметятся следующие значимые тенденции:</w:t>
      </w:r>
    </w:p>
    <w:p w:rsidR="00176795" w:rsidRDefault="00176795">
      <w:pPr>
        <w:pStyle w:val="ConsPlusNormal"/>
        <w:spacing w:before="220"/>
        <w:ind w:firstLine="540"/>
        <w:jc w:val="both"/>
      </w:pPr>
      <w:r>
        <w:t>применение новых технологий в растениеводстве, животноводстве, пищевой и перерабатывающей промышленности в целях сохранения природного потенциала и повышения безопасности пищевых продуктов;</w:t>
      </w:r>
    </w:p>
    <w:p w:rsidR="00176795" w:rsidRDefault="00176795">
      <w:pPr>
        <w:pStyle w:val="ConsPlusNormal"/>
        <w:spacing w:before="220"/>
        <w:ind w:firstLine="540"/>
        <w:jc w:val="both"/>
      </w:pPr>
      <w:r>
        <w:t>применение более эффективных методов производства, внесение оптимального количества минеральных удобрений на посевные площади;</w:t>
      </w:r>
    </w:p>
    <w:p w:rsidR="00176795" w:rsidRDefault="00176795">
      <w:pPr>
        <w:pStyle w:val="ConsPlusNormal"/>
        <w:spacing w:before="220"/>
        <w:ind w:firstLine="540"/>
        <w:jc w:val="both"/>
      </w:pPr>
      <w:r>
        <w:t>стабилизация производства в подотрасли скотоводства, создание условий для наращивания производства и импортозамещения мяса крупного рогатого скота и молочных продуктов;</w:t>
      </w:r>
    </w:p>
    <w:p w:rsidR="00176795" w:rsidRDefault="00176795">
      <w:pPr>
        <w:pStyle w:val="ConsPlusNormal"/>
        <w:spacing w:before="220"/>
        <w:ind w:firstLine="540"/>
        <w:jc w:val="both"/>
      </w:pPr>
      <w:r>
        <w:t>активизация деятельности крестьянских (фермерских) хозяйств, сельскохозяйственных потребительских кооперативов;</w:t>
      </w:r>
    </w:p>
    <w:p w:rsidR="00176795" w:rsidRDefault="00176795">
      <w:pPr>
        <w:pStyle w:val="ConsPlusNormal"/>
        <w:spacing w:before="220"/>
        <w:ind w:firstLine="540"/>
        <w:jc w:val="both"/>
      </w:pPr>
      <w:r>
        <w:t>повышение доходов сельскохозяйственных товаропроизводителей.</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Основными 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176795" w:rsidRDefault="00176795">
      <w:pPr>
        <w:pStyle w:val="ConsPlusNormal"/>
        <w:spacing w:before="220"/>
        <w:ind w:firstLine="540"/>
        <w:jc w:val="both"/>
      </w:pPr>
      <w:r>
        <w:t>развитие промышленного семеноводства, садоводства;</w:t>
      </w:r>
    </w:p>
    <w:p w:rsidR="00176795" w:rsidRDefault="00176795">
      <w:pPr>
        <w:pStyle w:val="ConsPlusNormal"/>
        <w:spacing w:before="220"/>
        <w:ind w:firstLine="540"/>
        <w:jc w:val="both"/>
      </w:pPr>
      <w:r>
        <w:t>развитие картофелеводства и овощеводства;</w:t>
      </w:r>
    </w:p>
    <w:p w:rsidR="00176795" w:rsidRDefault="00176795">
      <w:pPr>
        <w:pStyle w:val="ConsPlusNormal"/>
        <w:spacing w:before="220"/>
        <w:ind w:firstLine="540"/>
        <w:jc w:val="both"/>
      </w:pPr>
      <w:r>
        <w:t>комплексная модернизация материально-технической базы производства продукции сельского хозяйства и ее переработки;</w:t>
      </w:r>
    </w:p>
    <w:p w:rsidR="00176795" w:rsidRDefault="00176795">
      <w:pPr>
        <w:pStyle w:val="ConsPlusNormal"/>
        <w:spacing w:before="220"/>
        <w:ind w:firstLine="540"/>
        <w:jc w:val="both"/>
      </w:pPr>
      <w:r>
        <w:t>увеличение производственного потенциала за счет строительства, реконструкции и модернизации мощностей по подработке, хранению и перевалке продукции растениеводства, сырья и продовольствия;</w:t>
      </w:r>
    </w:p>
    <w:p w:rsidR="00176795" w:rsidRDefault="00176795">
      <w:pPr>
        <w:pStyle w:val="ConsPlusNormal"/>
        <w:spacing w:before="220"/>
        <w:ind w:firstLine="540"/>
        <w:jc w:val="both"/>
      </w:pPr>
      <w:r>
        <w:t>развитие систем страхования и кредитования подотрасли растениеводства и животноводства, способствующих ее устойчивому развитию и снижению рисков;</w:t>
      </w:r>
    </w:p>
    <w:p w:rsidR="00176795" w:rsidRDefault="00176795">
      <w:pPr>
        <w:pStyle w:val="ConsPlusNormal"/>
        <w:spacing w:before="220"/>
        <w:ind w:firstLine="540"/>
        <w:jc w:val="both"/>
      </w:pPr>
      <w: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176795" w:rsidRDefault="00176795">
      <w:pPr>
        <w:pStyle w:val="ConsPlusNormal"/>
        <w:spacing w:before="220"/>
        <w:ind w:firstLine="540"/>
        <w:jc w:val="both"/>
      </w:pPr>
      <w:r>
        <w:t xml:space="preserve">регулирование рынка продукции сельского хозяйства, сырья и продовольствия, </w:t>
      </w:r>
      <w:r>
        <w:lastRenderedPageBreak/>
        <w:t>обеспечивающее равные условия конкуренции для сельскохозяйственных товаропроизводителей республики на внутренних рынках, а также содействующее продвижению продукции на внешние рынки;</w:t>
      </w:r>
    </w:p>
    <w:p w:rsidR="00176795" w:rsidRDefault="00176795">
      <w:pPr>
        <w:pStyle w:val="ConsPlusNormal"/>
        <w:spacing w:before="220"/>
        <w:ind w:firstLine="540"/>
        <w:jc w:val="both"/>
      </w:pPr>
      <w:r>
        <w:t>развитие молочного и мясного скотоводства;</w:t>
      </w:r>
    </w:p>
    <w:p w:rsidR="00176795" w:rsidRDefault="00176795">
      <w:pPr>
        <w:pStyle w:val="ConsPlusNormal"/>
        <w:spacing w:before="220"/>
        <w:ind w:firstLine="540"/>
        <w:jc w:val="both"/>
      </w:pPr>
      <w:r>
        <w:t>развитие племенного животноводства;</w:t>
      </w:r>
    </w:p>
    <w:p w:rsidR="00176795" w:rsidRDefault="00176795">
      <w:pPr>
        <w:pStyle w:val="ConsPlusNormal"/>
        <w:spacing w:before="220"/>
        <w:ind w:firstLine="540"/>
        <w:jc w:val="both"/>
      </w:pPr>
      <w:r>
        <w:t>развитие малых форм хозяйствования;</w:t>
      </w:r>
    </w:p>
    <w:p w:rsidR="00176795" w:rsidRDefault="00176795">
      <w:pPr>
        <w:pStyle w:val="ConsPlusNormal"/>
        <w:spacing w:before="220"/>
        <w:ind w:firstLine="540"/>
        <w:jc w:val="both"/>
      </w:pPr>
      <w:r>
        <w:t>повышение доходов сельскохозяйственных товаропроизводителей для ведения рентабельного сельскохозяйственного производства.</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w:t>
      </w:r>
    </w:p>
    <w:p w:rsidR="00176795" w:rsidRDefault="00176795">
      <w:pPr>
        <w:pStyle w:val="ConsPlusNormal"/>
        <w:jc w:val="center"/>
      </w:pPr>
      <w:r>
        <w:t>и основные ожидаемые конечные результаты подпрограммы,</w:t>
      </w:r>
    </w:p>
    <w:p w:rsidR="00176795" w:rsidRDefault="00176795">
      <w:pPr>
        <w:pStyle w:val="ConsPlusNormal"/>
        <w:jc w:val="center"/>
      </w:pPr>
      <w:r>
        <w:t>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по развитию отраслей агропромышленного комплекса являются:</w:t>
      </w:r>
    </w:p>
    <w:p w:rsidR="00176795" w:rsidRDefault="00176795">
      <w:pPr>
        <w:pStyle w:val="ConsPlusNormal"/>
        <w:spacing w:before="220"/>
        <w:ind w:firstLine="540"/>
        <w:jc w:val="both"/>
      </w:pPr>
      <w:r>
        <w:t>наращивание (сохранение оптимального уровня) объемов производства сельскохозяйственной продукции, а также продуктов ее переработки;</w:t>
      </w:r>
    </w:p>
    <w:p w:rsidR="00176795" w:rsidRDefault="00176795">
      <w:pPr>
        <w:pStyle w:val="ConsPlusNormal"/>
        <w:spacing w:before="220"/>
        <w:ind w:firstLine="540"/>
        <w:jc w:val="both"/>
      </w:pPr>
      <w:r>
        <w:t xml:space="preserve">достижение оптимального уровня </w:t>
      </w:r>
      <w:proofErr w:type="spellStart"/>
      <w:r>
        <w:t>самообеспечения</w:t>
      </w:r>
      <w:proofErr w:type="spellEnd"/>
      <w:r>
        <w:t xml:space="preserve"> республики сельскохозяйственной продукцией и продовольствием;</w:t>
      </w:r>
    </w:p>
    <w:p w:rsidR="00176795" w:rsidRDefault="00176795">
      <w:pPr>
        <w:pStyle w:val="ConsPlusNormal"/>
        <w:spacing w:before="220"/>
        <w:ind w:firstLine="540"/>
        <w:jc w:val="both"/>
      </w:pPr>
      <w:r>
        <w:t>повышение конкурентоспособности продукции агропромышленного комплекса собственного производства на внутреннем и внешнем рынках.</w:t>
      </w:r>
    </w:p>
    <w:p w:rsidR="00176795" w:rsidRDefault="00176795">
      <w:pPr>
        <w:pStyle w:val="ConsPlusNormal"/>
        <w:spacing w:before="220"/>
        <w:ind w:firstLine="540"/>
        <w:jc w:val="both"/>
      </w:pPr>
      <w:r>
        <w:t>Для достижения указанных целей необходимо:</w:t>
      </w:r>
    </w:p>
    <w:p w:rsidR="00176795" w:rsidRDefault="00176795">
      <w:pPr>
        <w:pStyle w:val="ConsPlusNormal"/>
        <w:spacing w:before="220"/>
        <w:ind w:firstLine="540"/>
        <w:jc w:val="both"/>
      </w:pPr>
      <w:r>
        <w:t>решить задачи по увеличению объемов производства и переработки основных видов продукции сельского хозяйства, а также увеличить производственный потенциал продукции сельского хозяйства;</w:t>
      </w:r>
    </w:p>
    <w:p w:rsidR="00176795" w:rsidRDefault="00176795">
      <w:pPr>
        <w:pStyle w:val="ConsPlusNormal"/>
        <w:spacing w:before="220"/>
        <w:ind w:firstLine="540"/>
        <w:jc w:val="both"/>
      </w:pPr>
      <w:r>
        <w:t>обеспечить сохранение поголовья сельскохозяйственных животных и птицы, в том числе маточного;</w:t>
      </w:r>
    </w:p>
    <w:p w:rsidR="00176795" w:rsidRDefault="00176795">
      <w:pPr>
        <w:pStyle w:val="ConsPlusNormal"/>
        <w:spacing w:before="220"/>
        <w:ind w:firstLine="540"/>
        <w:jc w:val="both"/>
      </w:pPr>
      <w:r>
        <w:t>повысить продуктивность скота и птицы.</w:t>
      </w:r>
    </w:p>
    <w:p w:rsidR="00176795" w:rsidRDefault="00176795">
      <w:pPr>
        <w:pStyle w:val="ConsPlusNormal"/>
        <w:spacing w:before="220"/>
        <w:ind w:firstLine="540"/>
        <w:jc w:val="both"/>
      </w:pPr>
      <w:r>
        <w:t>Целевыми показателями (индикаторами) подпрограммы являются:</w:t>
      </w:r>
    </w:p>
    <w:p w:rsidR="00176795" w:rsidRDefault="00176795">
      <w:pPr>
        <w:pStyle w:val="ConsPlusNormal"/>
        <w:spacing w:before="220"/>
        <w:ind w:firstLine="540"/>
        <w:jc w:val="both"/>
      </w:pPr>
      <w:r>
        <w:t>производство зерновых и зернобобовых культур в хозяйствах всех категорий;</w:t>
      </w:r>
    </w:p>
    <w:p w:rsidR="00176795" w:rsidRDefault="00176795">
      <w:pPr>
        <w:pStyle w:val="ConsPlusNormal"/>
        <w:spacing w:before="220"/>
        <w:ind w:firstLine="540"/>
        <w:jc w:val="both"/>
      </w:pPr>
      <w:r>
        <w:t>производство картофеля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сохранение размера посевных площадей, занятых зерновыми, зернобобовыми и кормовыми сельскохозяйственными культурами в республике;</w:t>
      </w:r>
    </w:p>
    <w:p w:rsidR="00176795" w:rsidRDefault="00176795">
      <w:pPr>
        <w:pStyle w:val="ConsPlusNormal"/>
        <w:spacing w:before="220"/>
        <w:ind w:firstLine="540"/>
        <w:jc w:val="both"/>
      </w:pPr>
      <w:r>
        <w:t>площадь закладки многолетних насаждений и виноградников;</w:t>
      </w:r>
    </w:p>
    <w:p w:rsidR="00176795" w:rsidRDefault="00176795">
      <w:pPr>
        <w:pStyle w:val="ConsPlusNormal"/>
        <w:spacing w:before="220"/>
        <w:ind w:firstLine="540"/>
        <w:jc w:val="both"/>
      </w:pPr>
      <w:r>
        <w:t>производство муки, хлебобулочных изделий, диетических и обогащенных микронутриентами;</w:t>
      </w:r>
    </w:p>
    <w:p w:rsidR="00176795" w:rsidRDefault="00176795">
      <w:pPr>
        <w:pStyle w:val="ConsPlusNormal"/>
        <w:spacing w:before="220"/>
        <w:ind w:firstLine="540"/>
        <w:jc w:val="both"/>
      </w:pPr>
      <w:r>
        <w:lastRenderedPageBreak/>
        <w:t>производство подсолнечного масла и плодоовощных консервов;</w:t>
      </w:r>
    </w:p>
    <w:p w:rsidR="00176795" w:rsidRDefault="00176795">
      <w:pPr>
        <w:pStyle w:val="ConsPlusNormal"/>
        <w:spacing w:before="220"/>
        <w:ind w:firstLine="540"/>
        <w:jc w:val="both"/>
      </w:pPr>
      <w:r>
        <w:t>доля площади, засеваемой элитными семенами, в общей площади посевов на территории республики;</w:t>
      </w:r>
    </w:p>
    <w:p w:rsidR="00176795" w:rsidRDefault="00176795">
      <w:pPr>
        <w:pStyle w:val="ConsPlusNormal"/>
        <w:spacing w:before="220"/>
        <w:ind w:firstLine="540"/>
        <w:jc w:val="both"/>
      </w:pPr>
      <w:r>
        <w:t>площадь виноградных насаждений в плодоносящем возрасте;</w:t>
      </w:r>
    </w:p>
    <w:p w:rsidR="00176795" w:rsidRDefault="00176795">
      <w:pPr>
        <w:pStyle w:val="ConsPlusNormal"/>
        <w:spacing w:before="220"/>
        <w:ind w:firstLine="540"/>
        <w:jc w:val="both"/>
      </w:pPr>
      <w:r>
        <w:t>производство плодоовощных консервов;</w:t>
      </w:r>
    </w:p>
    <w:p w:rsidR="00176795" w:rsidRDefault="00176795">
      <w:pPr>
        <w:pStyle w:val="ConsPlusNormal"/>
        <w:spacing w:before="220"/>
        <w:ind w:firstLine="540"/>
        <w:jc w:val="both"/>
      </w:pPr>
      <w: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176795" w:rsidRDefault="00176795">
      <w:pPr>
        <w:pStyle w:val="ConsPlusNormal"/>
        <w:jc w:val="both"/>
      </w:pPr>
      <w:r>
        <w:t xml:space="preserve">(в ред. </w:t>
      </w:r>
      <w:hyperlink r:id="rId128"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производство скота и птицы на убой (в живом весе);</w:t>
      </w:r>
    </w:p>
    <w:p w:rsidR="00176795" w:rsidRDefault="00176795">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jc w:val="both"/>
      </w:pPr>
      <w:r>
        <w:t xml:space="preserve">(абзац введен </w:t>
      </w:r>
      <w:hyperlink r:id="rId129"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jc w:val="both"/>
      </w:pPr>
      <w:r>
        <w:t xml:space="preserve">(абзац введен </w:t>
      </w:r>
      <w:hyperlink r:id="rId130"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производство молока в хозяйствах всех категорий;</w:t>
      </w:r>
    </w:p>
    <w:p w:rsidR="00176795" w:rsidRDefault="00176795">
      <w:pPr>
        <w:pStyle w:val="ConsPlusNormal"/>
        <w:jc w:val="both"/>
      </w:pPr>
      <w:r>
        <w:t xml:space="preserve">(абзац введен </w:t>
      </w:r>
      <w:hyperlink r:id="rId131"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jc w:val="both"/>
      </w:pPr>
      <w:r>
        <w:t xml:space="preserve">(абзац введен </w:t>
      </w:r>
      <w:hyperlink r:id="rId132"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численность племенного условного маточного поголовья сельскохозяйственных животных;</w:t>
      </w:r>
    </w:p>
    <w:p w:rsidR="00176795" w:rsidRDefault="00176795">
      <w:pPr>
        <w:pStyle w:val="ConsPlusNormal"/>
        <w:spacing w:before="220"/>
        <w:ind w:firstLine="540"/>
        <w:jc w:val="both"/>
      </w:pPr>
      <w:r>
        <w:t>сохранность племенного условного маточного поголовья сельскохозяйственных животных;</w:t>
      </w:r>
    </w:p>
    <w:p w:rsidR="00176795" w:rsidRDefault="00176795">
      <w:pPr>
        <w:pStyle w:val="ConsPlusNormal"/>
        <w:spacing w:before="220"/>
        <w:ind w:firstLine="540"/>
        <w:jc w:val="both"/>
      </w:pPr>
      <w:r>
        <w:t>реализация племенного молодняка крупного рогатого скота молочных и мясных пород на 100 голов маток;</w:t>
      </w:r>
    </w:p>
    <w:p w:rsidR="00176795" w:rsidRDefault="00176795">
      <w:pPr>
        <w:pStyle w:val="ConsPlusNormal"/>
        <w:spacing w:before="220"/>
        <w:ind w:firstLine="540"/>
        <w:jc w:val="both"/>
      </w:pPr>
      <w: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176795" w:rsidRDefault="00176795">
      <w:pPr>
        <w:pStyle w:val="ConsPlusNormal"/>
        <w:jc w:val="both"/>
      </w:pPr>
      <w:r>
        <w:t xml:space="preserve">(в ред. </w:t>
      </w:r>
      <w:hyperlink r:id="rId133"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lastRenderedPageBreak/>
        <w:t>производство сыров и сырных продуктов, масла сливочного;</w:t>
      </w:r>
    </w:p>
    <w:p w:rsidR="00176795" w:rsidRDefault="00176795">
      <w:pPr>
        <w:pStyle w:val="ConsPlusNormal"/>
        <w:spacing w:before="220"/>
        <w:ind w:firstLine="540"/>
        <w:jc w:val="both"/>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t>грантовой</w:t>
      </w:r>
      <w:proofErr w:type="spellEnd"/>
      <w:r>
        <w:t xml:space="preserve"> поддержки;</w:t>
      </w:r>
    </w:p>
    <w:p w:rsidR="00176795" w:rsidRDefault="00176795">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p w:rsidR="00176795" w:rsidRDefault="00176795">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w:t>
      </w:r>
    </w:p>
    <w:p w:rsidR="00176795" w:rsidRDefault="00176795">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p w:rsidR="00176795" w:rsidRDefault="00176795">
      <w:pPr>
        <w:pStyle w:val="ConsPlusNormal"/>
        <w:spacing w:before="220"/>
        <w:ind w:firstLine="540"/>
        <w:jc w:val="both"/>
      </w:pPr>
      <w:r>
        <w:t>Реализация мероприятий подпрограммы позволит обеспечить к 2020 году:</w:t>
      </w:r>
    </w:p>
    <w:p w:rsidR="00176795" w:rsidRDefault="00176795">
      <w:pPr>
        <w:pStyle w:val="ConsPlusNormal"/>
        <w:spacing w:before="220"/>
        <w:ind w:firstLine="540"/>
        <w:jc w:val="both"/>
      </w:pPr>
      <w:r>
        <w:t>производство зерновых и зернобобовых культур в хозяйствах всех категорий до 665,1 тыс. тонн;</w:t>
      </w:r>
    </w:p>
    <w:p w:rsidR="00176795" w:rsidRDefault="00176795">
      <w:pPr>
        <w:pStyle w:val="ConsPlusNormal"/>
        <w:spacing w:before="220"/>
        <w:ind w:firstLine="540"/>
        <w:jc w:val="both"/>
      </w:pPr>
      <w:r>
        <w:t>производство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картофеля до 62,5 тыс. тонн;</w:t>
      </w:r>
    </w:p>
    <w:p w:rsidR="00176795" w:rsidRDefault="00176795">
      <w:pPr>
        <w:pStyle w:val="ConsPlusNormal"/>
        <w:spacing w:before="220"/>
        <w:ind w:firstLine="540"/>
        <w:jc w:val="both"/>
      </w:pPr>
      <w:r>
        <w:t>овощей в зимних теплицах - 0,5 тыс. тонн;</w:t>
      </w:r>
    </w:p>
    <w:p w:rsidR="00176795" w:rsidRDefault="00176795">
      <w:pPr>
        <w:pStyle w:val="ConsPlusNormal"/>
        <w:jc w:val="both"/>
      </w:pPr>
      <w:r>
        <w:t xml:space="preserve">(абзац введен </w:t>
      </w:r>
      <w:hyperlink r:id="rId134"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плодово-ягодной продукции - 15,2 тыс. тонн;</w:t>
      </w:r>
    </w:p>
    <w:p w:rsidR="00176795" w:rsidRDefault="00176795">
      <w:pPr>
        <w:pStyle w:val="ConsPlusNormal"/>
        <w:jc w:val="both"/>
      </w:pPr>
      <w:r>
        <w:t xml:space="preserve">(абзац введен </w:t>
      </w:r>
      <w:hyperlink r:id="rId135"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овощей открытого грунта - 16,6 тыс. тонн;</w:t>
      </w:r>
    </w:p>
    <w:p w:rsidR="00176795" w:rsidRDefault="00176795">
      <w:pPr>
        <w:pStyle w:val="ConsPlusNormal"/>
        <w:spacing w:before="220"/>
        <w:ind w:firstLine="540"/>
        <w:jc w:val="both"/>
      </w:pPr>
      <w:r>
        <w:t>сохранение размера посевных площадей, занятых зерновыми, зернобобовыми и кормовыми сельскохозяйственными культурами в республике на уровне 138,0 тыс. га;</w:t>
      </w:r>
    </w:p>
    <w:p w:rsidR="00176795" w:rsidRDefault="00176795">
      <w:pPr>
        <w:pStyle w:val="ConsPlusNormal"/>
        <w:spacing w:before="220"/>
        <w:ind w:firstLine="540"/>
        <w:jc w:val="both"/>
      </w:pPr>
      <w:r>
        <w:t>увеличение площади закладки многолетних насаждений по сравнению с 2016 годом на 1,2 тыс. гектаров;</w:t>
      </w:r>
    </w:p>
    <w:p w:rsidR="00176795" w:rsidRDefault="00176795">
      <w:pPr>
        <w:pStyle w:val="ConsPlusNormal"/>
        <w:spacing w:before="220"/>
        <w:ind w:firstLine="540"/>
        <w:jc w:val="both"/>
      </w:pPr>
      <w:r>
        <w:t>производство плодоовощных консервов - до 9,0 млн. условных банок;</w:t>
      </w:r>
    </w:p>
    <w:p w:rsidR="00176795" w:rsidRDefault="00176795">
      <w:pPr>
        <w:pStyle w:val="ConsPlusNormal"/>
        <w:spacing w:before="220"/>
        <w:ind w:firstLine="540"/>
        <w:jc w:val="both"/>
      </w:pPr>
      <w:r>
        <w:t>производство хлебобулочных изделий - до 9,5 тыс. тонн;</w:t>
      </w:r>
    </w:p>
    <w:p w:rsidR="00176795" w:rsidRDefault="00176795">
      <w:pPr>
        <w:pStyle w:val="ConsPlusNormal"/>
        <w:spacing w:before="220"/>
        <w:ind w:firstLine="540"/>
        <w:jc w:val="both"/>
      </w:pPr>
      <w:r>
        <w:t>производство подсолнечного масла - до 200,0 тонн;</w:t>
      </w:r>
    </w:p>
    <w:p w:rsidR="00176795" w:rsidRDefault="00176795">
      <w:pPr>
        <w:pStyle w:val="ConsPlusNormal"/>
        <w:spacing w:before="220"/>
        <w:ind w:firstLine="540"/>
        <w:jc w:val="both"/>
      </w:pPr>
      <w:r>
        <w:t>производство молока в хозяйствах всех категорий - 153,0 тыс. тонн;</w:t>
      </w:r>
    </w:p>
    <w:p w:rsidR="00176795" w:rsidRDefault="00176795">
      <w:pPr>
        <w:pStyle w:val="ConsPlusNormal"/>
        <w:jc w:val="both"/>
      </w:pPr>
      <w:r>
        <w:t xml:space="preserve">(абзац введен </w:t>
      </w:r>
      <w:hyperlink r:id="rId136"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- 17,5 тыс. голов;</w:t>
      </w:r>
    </w:p>
    <w:p w:rsidR="00176795" w:rsidRDefault="00176795">
      <w:pPr>
        <w:pStyle w:val="ConsPlusNormal"/>
        <w:jc w:val="both"/>
      </w:pPr>
      <w:r>
        <w:lastRenderedPageBreak/>
        <w:t xml:space="preserve">(абзац введен </w:t>
      </w:r>
      <w:hyperlink r:id="rId137"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увеличение производства скота и птицы на убой в хозяйствах всех категорий (в живом весе) до 35,0 тыс. тонн;</w:t>
      </w:r>
    </w:p>
    <w:p w:rsidR="00176795" w:rsidRDefault="00176795">
      <w:pPr>
        <w:pStyle w:val="ConsPlusNormal"/>
        <w:spacing w:before="220"/>
        <w:ind w:firstLine="540"/>
        <w:jc w:val="both"/>
      </w:pPr>
      <w:r>
        <w:t>производство молока в сельскохозяйственных организациях и крестьянских (фермерских) хозяйствах, включая индивидуальных предпринимателей до 25,0 тыс. тонн;</w:t>
      </w:r>
    </w:p>
    <w:p w:rsidR="00176795" w:rsidRDefault="00176795">
      <w:pPr>
        <w:pStyle w:val="ConsPlusNormal"/>
        <w:spacing w:before="220"/>
        <w:ind w:firstLine="540"/>
        <w:jc w:val="both"/>
      </w:pPr>
      <w:r>
        <w:t>производство сыров и сырных продуктов до 0,060 тыс. тонн;</w:t>
      </w:r>
    </w:p>
    <w:p w:rsidR="00176795" w:rsidRDefault="00176795">
      <w:pPr>
        <w:pStyle w:val="ConsPlusNormal"/>
        <w:spacing w:before="220"/>
        <w:ind w:firstLine="540"/>
        <w:jc w:val="both"/>
      </w:pPr>
      <w:r>
        <w:t>производство сливочного масла до 0,021 тыс. тонн;</w:t>
      </w:r>
    </w:p>
    <w:p w:rsidR="00176795" w:rsidRDefault="00176795">
      <w:pPr>
        <w:pStyle w:val="ConsPlusNormal"/>
        <w:spacing w:before="220"/>
        <w:ind w:firstLine="540"/>
        <w:jc w:val="both"/>
      </w:pPr>
      <w:r>
        <w:t>численность маточного поголовья овец и коз - 16,3 тыс. голов;</w:t>
      </w:r>
    </w:p>
    <w:p w:rsidR="00176795" w:rsidRDefault="00176795">
      <w:pPr>
        <w:pStyle w:val="ConsPlusNormal"/>
        <w:spacing w:before="220"/>
        <w:ind w:firstLine="540"/>
        <w:jc w:val="both"/>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t>грантовой</w:t>
      </w:r>
      <w:proofErr w:type="spellEnd"/>
      <w:r>
        <w:t xml:space="preserve"> поддержки, - 108 мест;</w:t>
      </w:r>
    </w:p>
    <w:p w:rsidR="00176795" w:rsidRDefault="00176795">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- 10,0 процентов;</w:t>
      </w:r>
    </w:p>
    <w:p w:rsidR="00176795" w:rsidRDefault="00176795">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- 4 места;</w:t>
      </w:r>
    </w:p>
    <w:p w:rsidR="00176795" w:rsidRDefault="00176795">
      <w:pPr>
        <w:pStyle w:val="ConsPlusNormal"/>
        <w:spacing w:before="220"/>
        <w:ind w:firstLine="540"/>
        <w:jc w:val="both"/>
      </w:pPr>
      <w:r>
        <w:t>сохранность племенного условного моточного поголовья сельскохозяйственных животных на уровне 103,3 процента;</w:t>
      </w:r>
    </w:p>
    <w:p w:rsidR="00176795" w:rsidRDefault="00176795">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- 10,0 процентов.</w:t>
      </w:r>
    </w:p>
    <w:p w:rsidR="00176795" w:rsidRDefault="00176795">
      <w:pPr>
        <w:pStyle w:val="ConsPlusNormal"/>
        <w:spacing w:before="220"/>
        <w:ind w:firstLine="540"/>
        <w:jc w:val="both"/>
      </w:pPr>
      <w:r>
        <w:t>Подпрограмму предусматривается реализовать в 2017 - 2020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основных мероприятий.</w:t>
      </w:r>
    </w:p>
    <w:p w:rsidR="00176795" w:rsidRDefault="00176795">
      <w:pPr>
        <w:pStyle w:val="ConsPlusNormal"/>
        <w:ind w:firstLine="540"/>
        <w:jc w:val="both"/>
      </w:pPr>
    </w:p>
    <w:p w:rsidR="00176795" w:rsidRDefault="00176795">
      <w:pPr>
        <w:pStyle w:val="ConsPlusNormal"/>
        <w:jc w:val="center"/>
        <w:outlineLvl w:val="3"/>
      </w:pPr>
      <w:bookmarkStart w:id="51" w:name="P4689"/>
      <w:bookmarkEnd w:id="51"/>
      <w:r>
        <w:t>Основное мероприятие 10.1. Поддержка доходов</w:t>
      </w:r>
    </w:p>
    <w:p w:rsidR="00176795" w:rsidRDefault="00176795">
      <w:pPr>
        <w:pStyle w:val="ConsPlusNormal"/>
        <w:jc w:val="center"/>
      </w:pPr>
      <w:r>
        <w:t>сельскохозяйственных товаропроизводителей</w:t>
      </w:r>
    </w:p>
    <w:p w:rsidR="00176795" w:rsidRDefault="00176795">
      <w:pPr>
        <w:pStyle w:val="ConsPlusNormal"/>
        <w:jc w:val="center"/>
      </w:pPr>
      <w:r>
        <w:t>(</w:t>
      </w:r>
      <w:proofErr w:type="gramStart"/>
      <w:r>
        <w:t>несвязанная</w:t>
      </w:r>
      <w:proofErr w:type="gramEnd"/>
      <w:r>
        <w:t xml:space="preserve"> в растениеводстве, молоко)</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направлена:</w:t>
      </w:r>
    </w:p>
    <w:p w:rsidR="00176795" w:rsidRDefault="00176795">
      <w:pPr>
        <w:pStyle w:val="ConsPlusNormal"/>
        <w:spacing w:before="220"/>
        <w:ind w:firstLine="540"/>
        <w:jc w:val="both"/>
      </w:pPr>
      <w:r>
        <w:t>в области животноводства - на производство и выравнивание сезонности молока, рост поголовья коров, создание условий для воспроизводства в скотоводстве, стимулирование повышения товарности и качества молока;</w:t>
      </w:r>
    </w:p>
    <w:p w:rsidR="00176795" w:rsidRDefault="00176795">
      <w:pPr>
        <w:pStyle w:val="ConsPlusNormal"/>
        <w:spacing w:before="220"/>
        <w:ind w:firstLine="540"/>
        <w:jc w:val="both"/>
      </w:pPr>
      <w:r>
        <w:t>в области растениеводства - на более рациональное использование земельных ресурсов Республики Северная Осетия-Алания, повышение плодородия и качества почв, получение стабильных урожаев сельскохозяйственных культур, обеспечивающих продовольственную безопасность Российской Федерации, и повышение уровня экологической безопасности.</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 xml:space="preserve">10.1.1. Оказание несвязанной поддержки </w:t>
      </w:r>
      <w:proofErr w:type="gramStart"/>
      <w:r>
        <w:t>сельскохозяйственным</w:t>
      </w:r>
      <w:proofErr w:type="gramEnd"/>
    </w:p>
    <w:p w:rsidR="00176795" w:rsidRDefault="00176795">
      <w:pPr>
        <w:pStyle w:val="ConsPlusNormal"/>
        <w:jc w:val="center"/>
      </w:pPr>
      <w:r>
        <w:t>товаропроизводителям в области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поддержание доходов сельскохозяйственных производителей в области растениеводства, на проведение комплекса агротехнологических работ, повышение плодородия и качества почв, способствующих увеличению валовых сборов сельскохозяйственных культур и снижению деградации почв.</w:t>
      </w:r>
    </w:p>
    <w:p w:rsidR="00176795" w:rsidRDefault="00176795">
      <w:pPr>
        <w:pStyle w:val="ConsPlusNormal"/>
        <w:spacing w:before="220"/>
        <w:ind w:firstLine="540"/>
        <w:jc w:val="both"/>
      </w:pPr>
      <w:r>
        <w:t>Субсидии за счет средств федерального бюджета будут предоставляться на условиях софинансирования расходов из республиканского бюджета Республики Северная Осетия-Алания на повышение доходов сельскохозяйственных товаропроизводителей (кроме граждан, ведущих личное подсобное хозяйство) по следующим направлениям:</w:t>
      </w:r>
    </w:p>
    <w:p w:rsidR="00176795" w:rsidRDefault="00176795">
      <w:pPr>
        <w:pStyle w:val="ConsPlusNormal"/>
        <w:spacing w:before="220"/>
        <w:ind w:firstLine="540"/>
        <w:jc w:val="both"/>
      </w:pPr>
      <w:r>
        <w:t>оказание несвязанной поддержки сельскохозяйственным товаропроизводителям в области растениеводства в расчете на 1 гектар посевной площади, занятой зерновыми, зернобобовыми и кормовыми сельскохозяйственными культурами;</w:t>
      </w:r>
    </w:p>
    <w:p w:rsidR="00176795" w:rsidRDefault="00176795">
      <w:pPr>
        <w:pStyle w:val="ConsPlusNormal"/>
        <w:spacing w:before="220"/>
        <w:ind w:firstLine="540"/>
        <w:jc w:val="both"/>
      </w:pPr>
      <w:r>
        <w:t>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и овощей открытого грунта в расчете на 1 гектар посевной площади.</w:t>
      </w:r>
    </w:p>
    <w:p w:rsidR="00176795" w:rsidRDefault="00176795">
      <w:pPr>
        <w:pStyle w:val="ConsPlusNormal"/>
        <w:spacing w:before="220"/>
        <w:ind w:firstLine="540"/>
        <w:jc w:val="both"/>
      </w:pPr>
      <w:r>
        <w:t>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уровень оснащенности сельскохозяйственной техникой, доходность за определенный период, количество работников и другие показатели. Методика определения индекса утверждается Министерством сельского хозяйства Российской Федерации.</w:t>
      </w:r>
    </w:p>
    <w:p w:rsidR="00176795" w:rsidRDefault="00176795">
      <w:pPr>
        <w:pStyle w:val="ConsPlusNormal"/>
        <w:spacing w:before="220"/>
        <w:ind w:firstLine="540"/>
        <w:jc w:val="both"/>
      </w:pPr>
      <w:r>
        <w:t>Реализация мероприятия позволит обеспечить более рациональное использование биоклиматического потенциала районов и получение стабильных урожаев сельскохозяйственных культур, обеспечивающих продовольственную безопасность республики.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10.1.2. Субсидии на повышение продуктивности</w:t>
      </w:r>
    </w:p>
    <w:p w:rsidR="00176795" w:rsidRDefault="00176795">
      <w:pPr>
        <w:pStyle w:val="ConsPlusNormal"/>
        <w:jc w:val="center"/>
      </w:pPr>
      <w:r>
        <w:t>крупного рогатого скота молочного направления</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176795" w:rsidRDefault="00176795">
      <w:pPr>
        <w:pStyle w:val="ConsPlusNormal"/>
        <w:spacing w:before="220"/>
        <w:ind w:firstLine="540"/>
        <w:jc w:val="both"/>
      </w:pPr>
      <w:r>
        <w:t>Субсидии из федерального бюджета будут предоставляться при условии долевого финансирования за счет средств республиканского бюджета Республики Северная Осетия-Алания сельскохозяйственным товаропроизводителям на 1 килограмм реализованного и (или) отгруженного на собственную переработку коровьего и (или) козьего молока.</w:t>
      </w:r>
    </w:p>
    <w:p w:rsidR="00176795" w:rsidRDefault="00176795">
      <w:pPr>
        <w:pStyle w:val="ConsPlusNormal"/>
        <w:spacing w:before="220"/>
        <w:ind w:firstLine="540"/>
        <w:jc w:val="both"/>
      </w:pPr>
      <w:r>
        <w:t>Субсидии предоставляются сельскохозяйственным товаропроизводителям на возмещение части затрат, направленных на повышение продуктивности в молочном скотоводстве, дифференцированно в зависимости от показателя молочной продуктивности коров за отчетный финансовый год по отношению к уровню, предшествующего отчетному финансовому году, по ставкам, утверждаемым приказом Министерства сельского хозяйства и продовольствия Республики Северная Осетия-Алания.</w:t>
      </w:r>
    </w:p>
    <w:p w:rsidR="00176795" w:rsidRDefault="00176795">
      <w:pPr>
        <w:pStyle w:val="ConsPlusNormal"/>
        <w:spacing w:before="220"/>
        <w:ind w:firstLine="540"/>
        <w:jc w:val="both"/>
      </w:pPr>
      <w:r>
        <w:lastRenderedPageBreak/>
        <w:t>Субсидии предоставляются в пределах бюджетных ассигнований, предусмотренных республиканским бюджетом Республики Северная Осетия-Алания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52" w:name="P4718"/>
      <w:bookmarkEnd w:id="52"/>
      <w:r>
        <w:t>Основное мероприятие 10.2. Содействие достижению</w:t>
      </w:r>
    </w:p>
    <w:p w:rsidR="00176795" w:rsidRDefault="00176795">
      <w:pPr>
        <w:pStyle w:val="ConsPlusNormal"/>
        <w:jc w:val="center"/>
      </w:pPr>
      <w:r>
        <w:t>целевых показателей 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 xml:space="preserve">Реализация мероприятия направлена </w:t>
      </w:r>
      <w:proofErr w:type="gramStart"/>
      <w:r>
        <w:t>на</w:t>
      </w:r>
      <w:proofErr w:type="gramEnd"/>
      <w:r>
        <w:t>:</w:t>
      </w:r>
    </w:p>
    <w:p w:rsidR="00176795" w:rsidRDefault="00176795">
      <w:pPr>
        <w:pStyle w:val="ConsPlusNormal"/>
        <w:spacing w:before="220"/>
        <w:ind w:firstLine="540"/>
        <w:jc w:val="both"/>
      </w:pPr>
      <w:r>
        <w:t>обеспечение доступности приобретения элитных семян, создание условий для повышения валового сбора и урожайности сельскохозяйственных культур;</w:t>
      </w:r>
    </w:p>
    <w:p w:rsidR="00176795" w:rsidRDefault="00176795">
      <w:pPr>
        <w:pStyle w:val="ConsPlusNormal"/>
        <w:spacing w:before="220"/>
        <w:ind w:firstLine="540"/>
        <w:jc w:val="both"/>
      </w:pPr>
      <w:r>
        <w:t>увеличение производства высококачественной племенной продукц</w:t>
      </w:r>
      <w:proofErr w:type="gramStart"/>
      <w:r>
        <w:t>ии и ее</w:t>
      </w:r>
      <w:proofErr w:type="gramEnd"/>
      <w:r>
        <w:t xml:space="preserve"> реализации на республиканском рынке, совершенствование племенных и репродуктивных качеств сельскохозяйственных животных;</w:t>
      </w:r>
    </w:p>
    <w:p w:rsidR="00176795" w:rsidRDefault="00176795">
      <w:pPr>
        <w:pStyle w:val="ConsPlusNormal"/>
        <w:spacing w:before="220"/>
        <w:ind w:firstLine="540"/>
        <w:jc w:val="both"/>
      </w:pPr>
      <w:r>
        <w:t>закладку и уход за многолетними плодовыми и ягодными насаждениями и виноградниками;</w:t>
      </w:r>
    </w:p>
    <w:p w:rsidR="00176795" w:rsidRDefault="00176795">
      <w:pPr>
        <w:pStyle w:val="ConsPlusNormal"/>
        <w:spacing w:before="220"/>
        <w:ind w:firstLine="540"/>
        <w:jc w:val="both"/>
      </w:pPr>
      <w: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w:t>
      </w:r>
    </w:p>
    <w:p w:rsidR="00176795" w:rsidRDefault="00176795">
      <w:pPr>
        <w:pStyle w:val="ConsPlusNormal"/>
        <w:spacing w:before="220"/>
        <w:ind w:firstLine="540"/>
        <w:jc w:val="both"/>
      </w:pPr>
      <w:r>
        <w:t>повышение финансовой устойчивости предприятий агропромышленного комплекса;</w:t>
      </w:r>
    </w:p>
    <w:p w:rsidR="00176795" w:rsidRDefault="00176795">
      <w:pPr>
        <w:pStyle w:val="ConsPlusNormal"/>
        <w:spacing w:before="220"/>
        <w:ind w:firstLine="540"/>
        <w:jc w:val="both"/>
      </w:pPr>
      <w:r>
        <w:t>создание условий для развития крестьянских (фермерских) хозяйств и модернизации материально-технической базы сельскохозяйственных потребительских кооперативов.</w:t>
      </w:r>
    </w:p>
    <w:p w:rsidR="00176795" w:rsidRDefault="00176795">
      <w:pPr>
        <w:pStyle w:val="ConsPlusNormal"/>
        <w:spacing w:before="220"/>
        <w:ind w:firstLine="540"/>
        <w:jc w:val="both"/>
      </w:pPr>
      <w:r>
        <w:t>Реализация основного мероприятия направлена на содействие достижению целевых показателей республиканской программы развития агропромышленного комплекса по следующим направлениям:</w:t>
      </w:r>
    </w:p>
    <w:p w:rsidR="00176795" w:rsidRDefault="00176795">
      <w:pPr>
        <w:pStyle w:val="ConsPlusNormal"/>
        <w:ind w:firstLine="540"/>
        <w:jc w:val="both"/>
      </w:pPr>
    </w:p>
    <w:p w:rsidR="00176795" w:rsidRDefault="00176795">
      <w:pPr>
        <w:pStyle w:val="ConsPlusNormal"/>
        <w:jc w:val="center"/>
        <w:outlineLvl w:val="4"/>
      </w:pPr>
      <w:r>
        <w:t>10.2.1. Субсидии на возмещение части затрат</w:t>
      </w:r>
    </w:p>
    <w:p w:rsidR="00176795" w:rsidRDefault="00176795">
      <w:pPr>
        <w:pStyle w:val="ConsPlusNormal"/>
        <w:jc w:val="center"/>
      </w:pPr>
      <w:r>
        <w:t>на приобретение элитных семян</w:t>
      </w:r>
    </w:p>
    <w:p w:rsidR="00176795" w:rsidRDefault="00176795">
      <w:pPr>
        <w:pStyle w:val="ConsPlusNormal"/>
        <w:ind w:firstLine="540"/>
        <w:jc w:val="both"/>
      </w:pPr>
    </w:p>
    <w:p w:rsidR="00176795" w:rsidRDefault="00176795">
      <w:pPr>
        <w:pStyle w:val="ConsPlusNormal"/>
        <w:ind w:firstLine="540"/>
        <w:jc w:val="both"/>
      </w:pPr>
      <w:r>
        <w:t xml:space="preserve">Реализация мероприятия направлена на развитие элитного семеноводства, что позволит обеспечить качественными семенами основных сельскохозяйственных культур 75 процентов потребности рынка Республики Северная </w:t>
      </w:r>
      <w:proofErr w:type="gramStart"/>
      <w:r>
        <w:t>Осетия-Алания</w:t>
      </w:r>
      <w:proofErr w:type="gramEnd"/>
      <w:r>
        <w:t xml:space="preserve"> и будет способствовать развитию отечественной селекции.</w:t>
      </w:r>
    </w:p>
    <w:p w:rsidR="00176795" w:rsidRDefault="00176795">
      <w:pPr>
        <w:pStyle w:val="ConsPlusNormal"/>
        <w:spacing w:before="220"/>
        <w:ind w:firstLine="540"/>
        <w:jc w:val="both"/>
      </w:pPr>
      <w:r>
        <w:t>В рамках осуществления этого мероприятия намечается:</w:t>
      </w:r>
    </w:p>
    <w:p w:rsidR="00176795" w:rsidRDefault="00176795">
      <w:pPr>
        <w:pStyle w:val="ConsPlusNormal"/>
        <w:spacing w:before="220"/>
        <w:ind w:firstLine="540"/>
        <w:jc w:val="both"/>
      </w:pPr>
      <w:r>
        <w:t>оптимизация структуры семенных посевов и доведение их удельного веса в общей площади посевов до научно обоснованной потребности;</w:t>
      </w:r>
    </w:p>
    <w:p w:rsidR="00176795" w:rsidRDefault="00176795">
      <w:pPr>
        <w:pStyle w:val="ConsPlusNormal"/>
        <w:spacing w:before="220"/>
        <w:ind w:firstLine="540"/>
        <w:jc w:val="both"/>
      </w:pPr>
      <w:r>
        <w:t>обеспечение доступности приобретения элитных семян;</w:t>
      </w:r>
    </w:p>
    <w:p w:rsidR="00176795" w:rsidRDefault="00176795">
      <w:pPr>
        <w:pStyle w:val="ConsPlusNormal"/>
        <w:spacing w:before="220"/>
        <w:ind w:firstLine="540"/>
        <w:jc w:val="both"/>
      </w:pPr>
      <w:r>
        <w:t>внедрение в производство новых, выведенных местными селекционерами и принятых к районированию сортов и гибридов, наиболее адаптированных к засухе.</w:t>
      </w:r>
    </w:p>
    <w:p w:rsidR="00176795" w:rsidRDefault="00176795">
      <w:pPr>
        <w:pStyle w:val="ConsPlusNormal"/>
        <w:spacing w:before="220"/>
        <w:ind w:firstLine="540"/>
        <w:jc w:val="both"/>
      </w:pPr>
      <w:r>
        <w:t xml:space="preserve">С этой целью из республиканского бюджета Республики Северная Осетия-Алания предусматривается субсидирование части затрат на приобретение элитных семян (включая оригинальные семена - маточную элиту, </w:t>
      </w:r>
      <w:proofErr w:type="gramStart"/>
      <w:r>
        <w:t>супер-суперэлиту</w:t>
      </w:r>
      <w:proofErr w:type="gramEnd"/>
      <w:r>
        <w:t xml:space="preserve"> и суперэлиту).</w:t>
      </w:r>
    </w:p>
    <w:p w:rsidR="00176795" w:rsidRDefault="00176795">
      <w:pPr>
        <w:pStyle w:val="ConsPlusNormal"/>
        <w:spacing w:before="220"/>
        <w:ind w:firstLine="540"/>
        <w:jc w:val="both"/>
      </w:pPr>
      <w:proofErr w:type="gramStart"/>
      <w:r>
        <w:lastRenderedPageBreak/>
        <w:t>Субсидии за счет средств федерального бюджета предполагается предоставлять сельхозтоваропроизводителям на условиях софинансирования расходов из республиканского бюджета Республики Северная Осетия-Алания в соответствии с уровнем, утверждаемым Министерством сельского хозяйства Российской Федерации на очередной финансовый год, для поддержки сельскохозяйственных товаропроизводителей при условии соблюдения ими региональных систем земледелия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w:t>
      </w:r>
      <w:proofErr w:type="gramEnd"/>
      <w:r>
        <w:t>. Размеры субсидий будут рассчитываться по ставке из расчета на 1 тонну семян, установленной исходя из возмещения за счет средств федерального бюджета не более 30 процентов затрат на указанные цели.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10.2.2. Субсидии на возмещение части затрат на закладку</w:t>
      </w:r>
    </w:p>
    <w:p w:rsidR="00176795" w:rsidRDefault="00176795">
      <w:pPr>
        <w:pStyle w:val="ConsPlusNormal"/>
        <w:jc w:val="center"/>
      </w:pPr>
      <w:r>
        <w:t xml:space="preserve">и уход за </w:t>
      </w:r>
      <w:proofErr w:type="gramStart"/>
      <w:r>
        <w:t>многолетними</w:t>
      </w:r>
      <w:proofErr w:type="gramEnd"/>
      <w:r>
        <w:t xml:space="preserve"> плодовыми и ягодными</w:t>
      </w:r>
    </w:p>
    <w:p w:rsidR="00176795" w:rsidRDefault="00176795">
      <w:pPr>
        <w:pStyle w:val="ConsPlusNormal"/>
        <w:jc w:val="center"/>
      </w:pPr>
      <w:r>
        <w:t>насаждениями и виноградниками</w:t>
      </w:r>
    </w:p>
    <w:p w:rsidR="00176795" w:rsidRDefault="00176795">
      <w:pPr>
        <w:pStyle w:val="ConsPlusNormal"/>
        <w:ind w:firstLine="540"/>
        <w:jc w:val="both"/>
      </w:pPr>
    </w:p>
    <w:p w:rsidR="00176795" w:rsidRDefault="00176795">
      <w:pPr>
        <w:pStyle w:val="ConsPlusNormal"/>
        <w:ind w:firstLine="540"/>
        <w:jc w:val="both"/>
      </w:pPr>
      <w:r>
        <w:t xml:space="preserve">Реализация мероприятия направлена на поддержку закладки и ухода за многолетними плодовыми и ягодными насаждениями до вступления их в период товарного плодоношения. </w:t>
      </w:r>
      <w:proofErr w:type="gramStart"/>
      <w:r>
        <w:t>Субсидии за счет средств федерального бюджета будут предоставляться на условиях софинансирования расходов из республиканского бюджета Республики Северная Осетия-Алания на поддержку сельскохозяйственных товаропроизводителей, осуществляющих закладку и уход за многолетними насаждениями, имеющих площади плодовых насаждений на начало текущего года не менее 3 гектаров, садов интенсивного типа, хмельников, питомников, ягодных кустарниковых насаждений и виноградников - не менее 1 гектара при условии наличия у сельскохозяйственных</w:t>
      </w:r>
      <w:proofErr w:type="gramEnd"/>
      <w:r>
        <w:t xml:space="preserve"> товаропроизводителей проекта на закладку сада. Размеры субсидий будут рассчитываться по ставке из расчета на 1 гектар на закладку многолетних насаждений и работ по уходу за многолетними насаждениями до начала периода их товарного плодоношения, установленной исходя из частичного возмещения затрат на указанные цели за счет средств федерального и республиканского бюджетов.</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10.2.3. Субсидии на возмещение части процентной ставки</w:t>
      </w:r>
    </w:p>
    <w:p w:rsidR="00176795" w:rsidRDefault="00176795">
      <w:pPr>
        <w:pStyle w:val="ConsPlusNormal"/>
        <w:jc w:val="center"/>
      </w:pPr>
      <w:r>
        <w:t>по краткосрочным кредитам на развитие животноводства,</w:t>
      </w:r>
    </w:p>
    <w:p w:rsidR="00176795" w:rsidRDefault="00176795">
      <w:pPr>
        <w:pStyle w:val="ConsPlusNormal"/>
        <w:jc w:val="center"/>
      </w:pPr>
      <w:r>
        <w:t>переработки и реализации продукции животноводства</w:t>
      </w:r>
    </w:p>
    <w:p w:rsidR="00176795" w:rsidRDefault="00176795">
      <w:pPr>
        <w:pStyle w:val="ConsPlusNormal"/>
        <w:ind w:firstLine="540"/>
        <w:jc w:val="both"/>
      </w:pPr>
    </w:p>
    <w:p w:rsidR="00176795" w:rsidRDefault="00176795">
      <w:pPr>
        <w:pStyle w:val="ConsPlusNormal"/>
        <w:ind w:firstLine="540"/>
        <w:jc w:val="both"/>
      </w:pPr>
      <w:r>
        <w:t>В целях осуществления государственной поддержки кредитования подотрасли животноводства предусматривается предоставление субсидий на возмещение части затрат по уплате процентов по краткосрочным кредитам (займам), полученным:</w:t>
      </w:r>
    </w:p>
    <w:p w:rsidR="00176795" w:rsidRDefault="0017679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молодняка сельскохозяйственных животных, кормов и ветеринарных препаратов;</w:t>
      </w:r>
    </w:p>
    <w:p w:rsidR="00176795" w:rsidRDefault="00176795">
      <w:pPr>
        <w:pStyle w:val="ConsPlusNormal"/>
        <w:spacing w:before="220"/>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на закупку молока-сырья для производства твердых и полутвердых сыров, масла сливочного и сухих молочных продуктов; сельскохозяйственных животных для убоя на мясохладобойнях и на иные цели.</w:t>
      </w:r>
    </w:p>
    <w:p w:rsidR="00176795" w:rsidRDefault="00176795">
      <w:pPr>
        <w:pStyle w:val="ConsPlusNormal"/>
        <w:spacing w:before="220"/>
        <w:ind w:firstLine="540"/>
        <w:jc w:val="both"/>
      </w:pPr>
      <w:r>
        <w:t xml:space="preserve">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w:t>
      </w:r>
      <w:r>
        <w:lastRenderedPageBreak/>
        <w:t>кредитов определяются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(при условии софинансирования за счет средств республиканского бюджета Республики Северная Осетия-Алания) на возмещение части затрат на уплату процентов по краткосрочным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Средства федерального бюджета будут предоставляться:</w:t>
      </w:r>
    </w:p>
    <w:p w:rsidR="00176795" w:rsidRDefault="00176795">
      <w:pPr>
        <w:pStyle w:val="ConsPlusNormal"/>
        <w:spacing w:before="220"/>
        <w:ind w:firstLine="540"/>
        <w:jc w:val="both"/>
      </w:pPr>
      <w:r>
        <w:t>по краткосрочным кредитам в размере двух третьих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по краткосрочным кредитам (займам), полученным сельскохозяйственными товаропроизводителями до 31 декабря 2016 г.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80 процентов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10.2.4. Субсидии на возмещение части процентной ставки</w:t>
      </w:r>
    </w:p>
    <w:p w:rsidR="00176795" w:rsidRDefault="00176795">
      <w:pPr>
        <w:pStyle w:val="ConsPlusNormal"/>
        <w:jc w:val="center"/>
      </w:pPr>
      <w:r>
        <w:t>по краткосрочным кредитам на развитие молочного скотоводства</w:t>
      </w:r>
    </w:p>
    <w:p w:rsidR="00176795" w:rsidRDefault="00176795">
      <w:pPr>
        <w:pStyle w:val="ConsPlusNormal"/>
        <w:ind w:firstLine="540"/>
        <w:jc w:val="both"/>
      </w:pPr>
    </w:p>
    <w:p w:rsidR="00176795" w:rsidRDefault="00176795">
      <w:pPr>
        <w:pStyle w:val="ConsPlusNormal"/>
        <w:ind w:firstLine="540"/>
        <w:jc w:val="both"/>
      </w:pPr>
      <w:r>
        <w:t>В рамках осуществления этого мероприятия в части наращивания производства молочных продуктов предусматривается:</w:t>
      </w:r>
    </w:p>
    <w:p w:rsidR="00176795" w:rsidRDefault="00176795">
      <w:pPr>
        <w:pStyle w:val="ConsPlusNormal"/>
        <w:spacing w:before="220"/>
        <w:ind w:firstLine="540"/>
        <w:jc w:val="both"/>
      </w:pPr>
      <w:r>
        <w:t>осуществить строительство новых, реконструкцию и техническое перевооружение действующих предприятий по производству цельномолочной продукции, сливочного масла и сыров, цехов и участков по переработке и сушке сыворотки на основе инновационных технологий и современного ресурсосберегающего оборудования;</w:t>
      </w:r>
    </w:p>
    <w:p w:rsidR="00176795" w:rsidRDefault="00176795">
      <w:pPr>
        <w:pStyle w:val="ConsPlusNormal"/>
        <w:spacing w:before="220"/>
        <w:ind w:firstLine="540"/>
        <w:jc w:val="both"/>
      </w:pPr>
      <w:r>
        <w:t>обеспечить вовлечение в хозяйственный оборот вторичных ресурсов, получаемых при производстве молочной продукции;</w:t>
      </w:r>
    </w:p>
    <w:p w:rsidR="00176795" w:rsidRDefault="00176795">
      <w:pPr>
        <w:pStyle w:val="ConsPlusNormal"/>
        <w:spacing w:before="220"/>
        <w:ind w:firstLine="540"/>
        <w:jc w:val="both"/>
      </w:pPr>
      <w:r>
        <w:t>расширить ассортимент выпускаемой продукции за счет внедрения инновационных технологий, повышающих пищевую и биологическую ценность продуктов, применения упаковочных материалов нового поколения;</w:t>
      </w:r>
    </w:p>
    <w:p w:rsidR="00176795" w:rsidRDefault="00176795">
      <w:pPr>
        <w:pStyle w:val="ConsPlusNormal"/>
        <w:spacing w:before="220"/>
        <w:ind w:firstLine="540"/>
        <w:jc w:val="both"/>
      </w:pPr>
      <w:r>
        <w:t>уменьшить ресурсоемкость производства сливочного масла и сыров за счет использования современных технологий, снизить энергопотребление и улучшить экологическую обстановку в зоне работы молокоперерабатывающих предприятий.</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(при условии софинансирования за счет средств республиканского бюджета Республики Северная Осетия-Алания) на возмещение части затрат на уплату процентов по краткосрочным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Средства федерального бюджета будут предоставляться:</w:t>
      </w:r>
    </w:p>
    <w:p w:rsidR="00176795" w:rsidRDefault="00176795">
      <w:pPr>
        <w:pStyle w:val="ConsPlusNormal"/>
        <w:spacing w:before="220"/>
        <w:ind w:firstLine="540"/>
        <w:jc w:val="both"/>
      </w:pPr>
      <w:r>
        <w:t>по краткосрочным кредитам в размере двух третьих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 xml:space="preserve">по краткосрочным кредитам (займам), полученным сельскохозяйственными </w:t>
      </w:r>
      <w:r>
        <w:lastRenderedPageBreak/>
        <w:t>товаропроизводителями до 31 декабря 2016 г.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10.2.5. Субсидии на возмещение части процентной ставки</w:t>
      </w:r>
    </w:p>
    <w:p w:rsidR="00176795" w:rsidRDefault="00176795">
      <w:pPr>
        <w:pStyle w:val="ConsPlusNormal"/>
        <w:jc w:val="center"/>
      </w:pPr>
      <w:r>
        <w:t>по краткосрочным кредитам на развитие растениеводства,</w:t>
      </w:r>
    </w:p>
    <w:p w:rsidR="00176795" w:rsidRDefault="00176795">
      <w:pPr>
        <w:pStyle w:val="ConsPlusNormal"/>
        <w:jc w:val="center"/>
      </w:pPr>
      <w:r>
        <w:t>переработки и реализации продукции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обеспечение доступа сельскохозяйственных товаропроизводителей к краткосрочным заемным средствам на развитие растениеводства, переработки и реализации продукции растениеводства.</w:t>
      </w:r>
    </w:p>
    <w:p w:rsidR="00176795" w:rsidRDefault="00176795">
      <w:pPr>
        <w:pStyle w:val="ConsPlusNormal"/>
        <w:spacing w:before="220"/>
        <w:ind w:firstLine="540"/>
        <w:jc w:val="both"/>
      </w:pPr>
      <w:r>
        <w:t>В целях осуществления государственной поддержки кредитования подотрасли растениеводства предусматривается предоставление субсидий на возмещение части затрат по уплате процентов по краткосрочным кредитам (займам), полученным:</w:t>
      </w:r>
    </w:p>
    <w:p w:rsidR="00176795" w:rsidRDefault="00176795">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на развитие </w:t>
      </w:r>
      <w:proofErr w:type="spellStart"/>
      <w:r>
        <w:t>подотраслей</w:t>
      </w:r>
      <w:proofErr w:type="spellEnd"/>
      <w:r>
        <w:t xml:space="preserve"> растениеводства:</w:t>
      </w:r>
    </w:p>
    <w:p w:rsidR="00176795" w:rsidRDefault="00176795">
      <w:pPr>
        <w:pStyle w:val="ConsPlusNormal"/>
        <w:spacing w:before="220"/>
        <w:ind w:firstLine="540"/>
        <w:jc w:val="both"/>
      </w:pPr>
      <w:r>
        <w:t>приобретение горюче-смазочных материалов;</w:t>
      </w:r>
    </w:p>
    <w:p w:rsidR="00176795" w:rsidRDefault="00176795">
      <w:pPr>
        <w:pStyle w:val="ConsPlusNormal"/>
        <w:spacing w:before="220"/>
        <w:ind w:firstLine="540"/>
        <w:jc w:val="both"/>
      </w:pPr>
      <w:r>
        <w:t>средств защиты растений; минеральных удобрений, семян (</w:t>
      </w:r>
      <w:proofErr w:type="gramStart"/>
      <w:r>
        <w:t>кроме</w:t>
      </w:r>
      <w:proofErr w:type="gramEnd"/>
      <w:r>
        <w:t xml:space="preserve"> элитных);</w:t>
      </w:r>
    </w:p>
    <w:p w:rsidR="00176795" w:rsidRDefault="00176795">
      <w:pPr>
        <w:pStyle w:val="ConsPlusNormal"/>
        <w:spacing w:before="220"/>
        <w:ind w:firstLine="540"/>
        <w:jc w:val="both"/>
      </w:pPr>
      <w:r>
        <w:t>электроэнергии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запасных частей и материалов для ремонта сельскохозяйственной техники, оборудования, грузовых автомобилей и тракторов;</w:t>
      </w:r>
    </w:p>
    <w:p w:rsidR="00176795" w:rsidRDefault="00176795">
      <w:pPr>
        <w:pStyle w:val="ConsPlusNormal"/>
        <w:spacing w:before="220"/>
        <w:ind w:firstLine="540"/>
        <w:jc w:val="both"/>
      </w:pPr>
      <w:r>
        <w:t>материалов, используемых для капельных систем орошения;</w:t>
      </w:r>
    </w:p>
    <w:p w:rsidR="00176795" w:rsidRDefault="00176795">
      <w:pPr>
        <w:pStyle w:val="ConsPlusNormal"/>
        <w:spacing w:before="220"/>
        <w:ind w:firstLine="540"/>
        <w:jc w:val="both"/>
      </w:pPr>
      <w:r>
        <w:t>уплату страховых взносов при страховании сельскохозяйственной продукции;</w:t>
      </w:r>
    </w:p>
    <w:p w:rsidR="00176795" w:rsidRDefault="00176795">
      <w:pPr>
        <w:pStyle w:val="ConsPlusNormal"/>
        <w:spacing w:before="220"/>
        <w:ind w:firstLine="540"/>
        <w:jc w:val="both"/>
      </w:pPr>
      <w:proofErr w:type="gramStart"/>
      <w: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и на иные цели.</w:t>
      </w:r>
      <w:proofErr w:type="gramEnd"/>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 xml:space="preserve">10.2.6. Субсидии на возмещение части затрат по </w:t>
      </w:r>
      <w:proofErr w:type="gramStart"/>
      <w:r>
        <w:t>долгосрочным</w:t>
      </w:r>
      <w:proofErr w:type="gramEnd"/>
      <w:r>
        <w:t>,</w:t>
      </w:r>
    </w:p>
    <w:p w:rsidR="00176795" w:rsidRDefault="00176795">
      <w:pPr>
        <w:pStyle w:val="ConsPlusNormal"/>
        <w:jc w:val="center"/>
      </w:pPr>
      <w:r>
        <w:t>среднесрочным и краткосрочным кредитам,</w:t>
      </w:r>
    </w:p>
    <w:p w:rsidR="00176795" w:rsidRDefault="00176795">
      <w:pPr>
        <w:pStyle w:val="ConsPlusNormal"/>
        <w:jc w:val="center"/>
      </w:pPr>
      <w:proofErr w:type="gramStart"/>
      <w:r>
        <w:t>взятым</w:t>
      </w:r>
      <w:proofErr w:type="gramEnd"/>
      <w:r>
        <w:t xml:space="preserve"> малыми формами хозяйствования</w:t>
      </w:r>
    </w:p>
    <w:p w:rsidR="00176795" w:rsidRDefault="00176795">
      <w:pPr>
        <w:pStyle w:val="ConsPlusNormal"/>
        <w:ind w:firstLine="540"/>
        <w:jc w:val="both"/>
      </w:pPr>
    </w:p>
    <w:p w:rsidR="00176795" w:rsidRDefault="00176795">
      <w:pPr>
        <w:pStyle w:val="ConsPlusNormal"/>
        <w:ind w:firstLine="540"/>
        <w:jc w:val="both"/>
      </w:pPr>
      <w:r>
        <w:t xml:space="preserve">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w:t>
      </w:r>
      <w:r>
        <w:lastRenderedPageBreak/>
        <w:t>альтернативных видов деятельности для сельского населения.</w:t>
      </w:r>
    </w:p>
    <w:p w:rsidR="00176795" w:rsidRDefault="00176795">
      <w:pPr>
        <w:pStyle w:val="ConsPlusNormal"/>
        <w:spacing w:before="220"/>
        <w:ind w:firstLine="540"/>
        <w:jc w:val="both"/>
      </w:pPr>
      <w:r>
        <w:t>В рамках осуществления этого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proofErr w:type="gramStart"/>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Республики Северная Осетия-Алания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(кроме кредитных).</w:t>
      </w:r>
      <w:proofErr w:type="gramEnd"/>
    </w:p>
    <w:p w:rsidR="00176795" w:rsidRDefault="00176795">
      <w:pPr>
        <w:pStyle w:val="ConsPlusNormal"/>
        <w:spacing w:before="220"/>
        <w:ind w:firstLine="540"/>
        <w:jc w:val="both"/>
      </w:pPr>
      <w:proofErr w:type="gramStart"/>
      <w: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полученным до 31 декабря 2016 г., предполагается предоставлять за счет средств федерального бюджета в размере двух третьих ставки рефинансирования (учетной ставки) Центрального банка Российской Федерации</w:t>
      </w:r>
      <w:proofErr w:type="gramEnd"/>
      <w:r>
        <w:t>, действующей на дату заключения договора кредита (займа), за счет средств республиканского бюджета Республики Северная Осетия-Алания - в размере одной третьей ставки рефинансирования (учетной ставки) Центрального банка Российской Федерации, но не более их фактических затрат по следующим видам кредитов (займов):</w:t>
      </w:r>
    </w:p>
    <w:p w:rsidR="00176795" w:rsidRDefault="00176795">
      <w:pPr>
        <w:pStyle w:val="ConsPlusNormal"/>
        <w:spacing w:before="220"/>
        <w:ind w:firstLine="540"/>
        <w:jc w:val="both"/>
      </w:pPr>
      <w:r>
        <w:t>для граждан, ведущих личное подсобное хозяйство:</w:t>
      </w:r>
    </w:p>
    <w:p w:rsidR="00176795" w:rsidRDefault="00176795">
      <w:pPr>
        <w:pStyle w:val="ConsPlusNormal"/>
        <w:spacing w:before="220"/>
        <w:ind w:firstLine="540"/>
        <w:jc w:val="both"/>
      </w:pPr>
      <w:proofErr w:type="gramStart"/>
      <w: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w:t>
      </w:r>
      <w:proofErr w:type="gramEnd"/>
      <w:r>
        <w:t xml:space="preserve">), </w:t>
      </w:r>
      <w:proofErr w:type="gramStart"/>
      <w:r>
        <w:t>полученного гражданином в текущем году, не превышает 300,0 тыс. рублей на одно хозяйство, а также на иные цели в соответствии с перечнем, утверждаемым Правительством Российской Федерации;</w:t>
      </w:r>
      <w:proofErr w:type="gramEnd"/>
    </w:p>
    <w:p w:rsidR="00176795" w:rsidRDefault="00176795">
      <w:pPr>
        <w:pStyle w:val="ConsPlusNormal"/>
        <w:spacing w:before="220"/>
        <w:ind w:firstLine="540"/>
        <w:jc w:val="both"/>
      </w:pPr>
      <w:proofErr w:type="gramStart"/>
      <w:r>
        <w:t xml:space="preserve">на срок до 5 лет - на приобретение сельскохозяйственных животных, сельскохозяйственной малогабаритной техники, тракторов мощностью до 100 </w:t>
      </w:r>
      <w:proofErr w:type="spellStart"/>
      <w:r>
        <w:t>л.с</w:t>
      </w:r>
      <w:proofErr w:type="spellEnd"/>
      <w:r>
        <w:t xml:space="preserve">.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 оборудования для животноводства и переработки сельскохозяйственной продукции, на ремонт, реконструкцию и строительство животноводческих помещений, а также на приобретение газового оборудования и подключение к газовым сетям при условии, что</w:t>
      </w:r>
      <w:proofErr w:type="gramEnd"/>
      <w:r>
        <w:t xml:space="preserve"> общая сумма указанного кредита (займа), полученного гражданином в текущем году, не превышает 700,0 тыс.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для крестьянских (фермерских) хозяйств:</w:t>
      </w:r>
    </w:p>
    <w:p w:rsidR="00176795" w:rsidRDefault="00176795">
      <w:pPr>
        <w:pStyle w:val="ConsPlusNormal"/>
        <w:spacing w:before="220"/>
        <w:ind w:firstLine="540"/>
        <w:jc w:val="both"/>
      </w:pPr>
      <w:proofErr w:type="gramStart"/>
      <w:r>
        <w:t xml:space="preserve">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молодняка сельскохозяйственных животных, а также на </w:t>
      </w:r>
      <w:r>
        <w:lastRenderedPageBreak/>
        <w:t>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w:t>
      </w:r>
      <w:proofErr w:type="gramEnd"/>
      <w:r>
        <w:t>, не превышает 5,0 млн.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proofErr w:type="gramStart"/>
      <w:r>
        <w:t xml:space="preserve">на срок до 8 лет - на приобретение сельскохозяйственной техники и оборудования (российского и зарубежного производства), в том числе тракторов и </w:t>
      </w:r>
      <w:proofErr w:type="spellStart"/>
      <w:r>
        <w:t>агрегатируемых</w:t>
      </w:r>
      <w:proofErr w:type="spellEnd"/>
      <w:r>
        <w:t xml:space="preserve">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хранения и переработки сельскохозяйственной продукции, на приобретение племенных сельскохозяйственных животных, племенной продукции (материала), строительство, реконструкцию и модернизацию</w:t>
      </w:r>
      <w:proofErr w:type="gramEnd"/>
      <w:r>
        <w:t xml:space="preserve"> </w:t>
      </w:r>
      <w:proofErr w:type="gramStart"/>
      <w:r>
        <w:t>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и кормопроизводства, предприятий по переработке льна и льноволокна,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10,0 млн. рублей на одно</w:t>
      </w:r>
      <w:proofErr w:type="gramEnd"/>
      <w:r>
        <w:t xml:space="preserve">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для сельскохозяйственных потребительских кооперативов:</w:t>
      </w:r>
    </w:p>
    <w:p w:rsidR="00176795" w:rsidRDefault="00176795">
      <w:pPr>
        <w:pStyle w:val="ConsPlusNormal"/>
        <w:spacing w:before="220"/>
        <w:ind w:firstLine="540"/>
        <w:jc w:val="both"/>
      </w:pPr>
      <w:proofErr w:type="gramStart"/>
      <w:r>
        <w:t>на срок до 2 лет - на приобретение материальных ресурсов для проведения сезонных сельскохозяйственных работ, молодняка сельскохозяйственных животных, запасных частей и материалов для ремонта сельскохозяйственной техники и оборудования, материалов для теплиц, в том числе для поставки их членам кооператива, приобретение сельскохозяйственного сырья для первичной и промышленной переработки, закупку сельскохозяйственной продукции, произведенной членами кооператива для ее дальнейшей реализации, а также на организационное</w:t>
      </w:r>
      <w:proofErr w:type="gramEnd"/>
      <w:r>
        <w:t xml:space="preserve"> обустройство кооператива и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15,0 млн. рублей на один кооператив,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proofErr w:type="gramStart"/>
      <w:r>
        <w:t xml:space="preserve">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ремонтного молодняка и родительского стада птицы, тракторов и </w:t>
      </w:r>
      <w:proofErr w:type="spellStart"/>
      <w:r>
        <w:t>агрегатируемых</w:t>
      </w:r>
      <w:proofErr w:type="spellEnd"/>
      <w:r>
        <w:t xml:space="preserve">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w:t>
      </w:r>
      <w:proofErr w:type="gramEnd"/>
      <w:r>
        <w:t xml:space="preserve">, </w:t>
      </w:r>
      <w:proofErr w:type="gramStart"/>
      <w:r>
        <w:t>холодильного оборудования, сельскохозяйственных животных, племенной продукции (материала), в том числе для поставки их членам кооператива,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w:t>
      </w:r>
      <w:proofErr w:type="gramEnd"/>
      <w:r>
        <w:t xml:space="preserve"> </w:t>
      </w:r>
      <w:proofErr w:type="gramStart"/>
      <w:r>
        <w:t>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40,0 млн. рублей на один кооператив, а также на иные цели в соответствии с перечнем, утверждаемым Правительством Российской Федерации.</w:t>
      </w:r>
      <w:proofErr w:type="gramEnd"/>
    </w:p>
    <w:p w:rsidR="00176795" w:rsidRDefault="00176795">
      <w:pPr>
        <w:pStyle w:val="ConsPlusNormal"/>
        <w:spacing w:before="220"/>
        <w:ind w:firstLine="540"/>
        <w:jc w:val="both"/>
      </w:pPr>
      <w:proofErr w:type="gramStart"/>
      <w:r>
        <w:t xml:space="preserve">Также государственная поддержка будет осуществляться посредством предоставления субсидий из федерального и республиканского бюджетов на возмещение части затрат на уплату процентов по кредитам, полученным гражданами, ведущими личное подсобное хозяйство, </w:t>
      </w:r>
      <w:r>
        <w:lastRenderedPageBreak/>
        <w:t>крестьянскими (фермерскими) хозяйствами и сельскохозяйственными потребительскими кооперативами в Российских кредитных организациях, и займам, полученным в сельскохозяйственных кредитных потребительских кооперативах, на срок до 5 лет на развитие несельскохозяйственной деятельности в сельской местности (сельский</w:t>
      </w:r>
      <w:proofErr w:type="gramEnd"/>
      <w:r>
        <w:t xml:space="preserve"> </w:t>
      </w:r>
      <w:proofErr w:type="gramStart"/>
      <w:r>
        <w:t xml:space="preserve">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w:t>
      </w:r>
      <w:proofErr w:type="spellStart"/>
      <w:r>
        <w:t>недревесного</w:t>
      </w:r>
      <w:proofErr w:type="spellEnd"/>
      <w:r>
        <w:t xml:space="preserve"> сырья)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по не более фактических затрат на уплату процентов по кредиту (займу).</w:t>
      </w:r>
      <w:proofErr w:type="gramEnd"/>
    </w:p>
    <w:p w:rsidR="00176795" w:rsidRDefault="00176795">
      <w:pPr>
        <w:pStyle w:val="ConsPlusNormal"/>
        <w:spacing w:before="220"/>
        <w:ind w:firstLine="540"/>
        <w:jc w:val="both"/>
      </w:pPr>
      <w:r>
        <w:t>Субсидии предполагается предоставлять из федерального бюджета при условии софинансирования за счет средств республиканского бюджета Республики Северная Осетия-Алания в размере одной третьей ставки рефинансирования (учетной ставки) Центрального банка Российской Федерации, действующей на дату заключения кредита (займа).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10.2.7. Субсидии на возмещение части затрат</w:t>
      </w:r>
    </w:p>
    <w:p w:rsidR="00176795" w:rsidRDefault="00176795">
      <w:pPr>
        <w:pStyle w:val="ConsPlusNormal"/>
        <w:jc w:val="center"/>
      </w:pPr>
      <w:r>
        <w:t>сельскохозяйственных товаропроизводителей на уплату</w:t>
      </w:r>
    </w:p>
    <w:p w:rsidR="00176795" w:rsidRDefault="00176795">
      <w:pPr>
        <w:pStyle w:val="ConsPlusNormal"/>
        <w:jc w:val="center"/>
      </w:pPr>
      <w:r>
        <w:t>страховой премии, начисленной по договору</w:t>
      </w:r>
    </w:p>
    <w:p w:rsidR="00176795" w:rsidRDefault="00176795">
      <w:pPr>
        <w:pStyle w:val="ConsPlusNormal"/>
        <w:jc w:val="center"/>
      </w:pPr>
      <w:r>
        <w:t>сельскохозяйственного страхования в области растениеводства</w:t>
      </w:r>
    </w:p>
    <w:p w:rsidR="00176795" w:rsidRDefault="00176795">
      <w:pPr>
        <w:pStyle w:val="ConsPlusNormal"/>
        <w:ind w:firstLine="540"/>
        <w:jc w:val="both"/>
      </w:pPr>
    </w:p>
    <w:p w:rsidR="00176795" w:rsidRDefault="00176795">
      <w:pPr>
        <w:pStyle w:val="ConsPlusNormal"/>
        <w:ind w:firstLine="540"/>
        <w:jc w:val="both"/>
      </w:pPr>
      <w:r>
        <w:t xml:space="preserve">Реализация мероприятия по управлению рисками в </w:t>
      </w:r>
      <w:proofErr w:type="spellStart"/>
      <w:r>
        <w:t>подотраслях</w:t>
      </w:r>
      <w:proofErr w:type="spellEnd"/>
      <w:r>
        <w:t xml:space="preserve"> растениеводства направлена на снижение возможности потери доходов при производстве продукции растениеводства в случае:</w:t>
      </w:r>
    </w:p>
    <w:p w:rsidR="00176795" w:rsidRDefault="00176795">
      <w:pPr>
        <w:pStyle w:val="ConsPlusNormal"/>
        <w:spacing w:before="220"/>
        <w:ind w:firstLine="540"/>
        <w:jc w:val="both"/>
      </w:pPr>
      <w:proofErr w:type="gramStart"/>
      <w:r>
        <w:t xml:space="preserve">воздействия опасных для производства продукции растениеводства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176795" w:rsidRDefault="00176795">
      <w:pPr>
        <w:pStyle w:val="ConsPlusNormal"/>
        <w:spacing w:before="220"/>
        <w:ind w:firstLine="540"/>
        <w:jc w:val="both"/>
      </w:pPr>
      <w: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176795" w:rsidRDefault="00176795">
      <w:pPr>
        <w:pStyle w:val="ConsPlusNormal"/>
        <w:spacing w:before="220"/>
        <w:ind w:firstLine="540"/>
        <w:jc w:val="both"/>
      </w:pPr>
      <w: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увеличение доли застрахованных посевных площадей в общей посевной площади;</w:t>
      </w:r>
    </w:p>
    <w:p w:rsidR="00176795" w:rsidRDefault="00176795">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176795" w:rsidRDefault="00176795">
      <w:pPr>
        <w:pStyle w:val="ConsPlusNormal"/>
        <w:spacing w:before="220"/>
        <w:ind w:firstLine="540"/>
        <w:jc w:val="both"/>
      </w:pPr>
      <w:r>
        <w:t>снижение уровня отказов от выплат по наступившим страховым событиям;</w:t>
      </w:r>
    </w:p>
    <w:p w:rsidR="00176795" w:rsidRDefault="00176795">
      <w:pPr>
        <w:pStyle w:val="ConsPlusNormal"/>
        <w:spacing w:before="220"/>
        <w:ind w:firstLine="540"/>
        <w:jc w:val="both"/>
      </w:pPr>
      <w:r>
        <w:t>повышение инвестиционной привлекательности сельского хозяйства.</w:t>
      </w:r>
    </w:p>
    <w:p w:rsidR="00176795" w:rsidRDefault="00176795">
      <w:pPr>
        <w:pStyle w:val="ConsPlusNormal"/>
        <w:spacing w:before="220"/>
        <w:ind w:firstLine="540"/>
        <w:jc w:val="both"/>
      </w:pPr>
      <w:proofErr w:type="gramStart"/>
      <w:r>
        <w:t xml:space="preserve">Государственную поддержку предполагается осуществлять посредством предоставления субсидий за счет средств федерального бюджета на условиях софинансирования расходов из республиканского бюджета Республики Северная Осетия-Алания в соответствии с уровнем, утверждаемым Министерством сельского хозяйства Российской Федерации на очередной финансовый год,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w:t>
      </w:r>
      <w:r>
        <w:lastRenderedPageBreak/>
        <w:t>организациями, осуществляющими сельскохозяйственное страхование и являющимися членами</w:t>
      </w:r>
      <w:proofErr w:type="gramEnd"/>
      <w:r>
        <w:t xml:space="preserve"> объединения страховщиков.</w:t>
      </w:r>
    </w:p>
    <w:p w:rsidR="00176795" w:rsidRDefault="00176795">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176795" w:rsidRDefault="00176795">
      <w:pPr>
        <w:pStyle w:val="ConsPlusNormal"/>
        <w:spacing w:before="220"/>
        <w:ind w:firstLine="540"/>
        <w:jc w:val="both"/>
      </w:pPr>
      <w:proofErr w:type="gramStart"/>
      <w:r>
        <w:t>Указанные субсидии будут предоставляться при осуществлении страхования рисков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(виноградники, плодовые, ягодные, орехоплодные насаждения).</w:t>
      </w:r>
      <w:proofErr w:type="gramEnd"/>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10.2.8. Субсидии на возмещение части затрат</w:t>
      </w:r>
    </w:p>
    <w:p w:rsidR="00176795" w:rsidRDefault="00176795">
      <w:pPr>
        <w:pStyle w:val="ConsPlusNormal"/>
        <w:jc w:val="center"/>
      </w:pPr>
      <w:r>
        <w:t>сельскохозяйственных товаропроизводителей на уплату</w:t>
      </w:r>
    </w:p>
    <w:p w:rsidR="00176795" w:rsidRDefault="00176795">
      <w:pPr>
        <w:pStyle w:val="ConsPlusNormal"/>
        <w:jc w:val="center"/>
      </w:pPr>
      <w:r>
        <w:t>страховой премии, начисленной по договору</w:t>
      </w:r>
    </w:p>
    <w:p w:rsidR="00176795" w:rsidRDefault="00176795">
      <w:pPr>
        <w:pStyle w:val="ConsPlusNormal"/>
        <w:jc w:val="center"/>
      </w:pPr>
      <w:r>
        <w:t>сельскохозяйственного страхования в области животноводства</w:t>
      </w:r>
    </w:p>
    <w:p w:rsidR="00176795" w:rsidRDefault="00176795">
      <w:pPr>
        <w:pStyle w:val="ConsPlusNormal"/>
        <w:ind w:firstLine="540"/>
        <w:jc w:val="both"/>
      </w:pPr>
    </w:p>
    <w:p w:rsidR="00176795" w:rsidRDefault="00176795">
      <w:pPr>
        <w:pStyle w:val="ConsPlusNormal"/>
        <w:ind w:firstLine="540"/>
        <w:jc w:val="both"/>
      </w:pPr>
      <w:proofErr w:type="gramStart"/>
      <w:r>
        <w:t xml:space="preserve">Реализация мероприятия по управлению рисками в </w:t>
      </w:r>
      <w:proofErr w:type="spellStart"/>
      <w:r>
        <w:t>подотраслях</w:t>
      </w:r>
      <w:proofErr w:type="spellEnd"/>
      <w:r>
        <w:t xml:space="preserve">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Министерством сельского хозяйства Российской Федерации,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и тепловой энергией, водой в результате</w:t>
      </w:r>
      <w:proofErr w:type="gramEnd"/>
      <w:r>
        <w:t xml:space="preserve">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 а также в случае пожара.</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увеличение доли застрахованного поголовья сельскохозяйственных животных в общем поголовье сельскохозяйственных животных;</w:t>
      </w:r>
    </w:p>
    <w:p w:rsidR="00176795" w:rsidRDefault="00176795">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176795" w:rsidRDefault="00176795">
      <w:pPr>
        <w:pStyle w:val="ConsPlusNormal"/>
        <w:spacing w:before="220"/>
        <w:ind w:firstLine="540"/>
        <w:jc w:val="both"/>
      </w:pPr>
      <w:r>
        <w:t>снижение уровня отказов от выплат по наступившим страховым событиям;</w:t>
      </w:r>
    </w:p>
    <w:p w:rsidR="00176795" w:rsidRDefault="00176795">
      <w:pPr>
        <w:pStyle w:val="ConsPlusNormal"/>
        <w:spacing w:before="220"/>
        <w:ind w:firstLine="540"/>
        <w:jc w:val="both"/>
      </w:pPr>
      <w:r>
        <w:t>повышение инвестиционной привлекательности сельского хозяйства.</w:t>
      </w:r>
    </w:p>
    <w:p w:rsidR="00176795" w:rsidRDefault="00176795">
      <w:pPr>
        <w:pStyle w:val="ConsPlusNormal"/>
        <w:spacing w:before="220"/>
        <w:ind w:firstLine="540"/>
        <w:jc w:val="both"/>
      </w:pPr>
      <w:proofErr w:type="gramStart"/>
      <w:r>
        <w:t xml:space="preserve">Государственную поддержку предполагается осуществлять в соответствии с Федеральным </w:t>
      </w:r>
      <w:hyperlink r:id="rId138"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посредством предоставления субсидий из федерального бюджета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roofErr w:type="gramEnd"/>
    </w:p>
    <w:p w:rsidR="00176795" w:rsidRDefault="00176795">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176795" w:rsidRDefault="00176795">
      <w:pPr>
        <w:pStyle w:val="ConsPlusNormal"/>
        <w:spacing w:before="220"/>
        <w:ind w:firstLine="540"/>
        <w:jc w:val="both"/>
      </w:pPr>
      <w:r>
        <w:lastRenderedPageBreak/>
        <w:t>Указанные субсидии будут предоставляться при осуществлении страхования рисков утраты (гибели) следующих сельскохозяйственных животных:</w:t>
      </w:r>
    </w:p>
    <w:p w:rsidR="00176795" w:rsidRDefault="00176795">
      <w:pPr>
        <w:pStyle w:val="ConsPlusNormal"/>
        <w:spacing w:before="220"/>
        <w:ind w:firstLine="540"/>
        <w:jc w:val="both"/>
      </w:pPr>
      <w:r>
        <w:t>крупный рогатый скот - буйволы, быки, волы, коровы, яки;</w:t>
      </w:r>
    </w:p>
    <w:p w:rsidR="00176795" w:rsidRDefault="00176795">
      <w:pPr>
        <w:pStyle w:val="ConsPlusNormal"/>
        <w:spacing w:before="220"/>
        <w:ind w:firstLine="540"/>
        <w:jc w:val="both"/>
      </w:pPr>
      <w:r>
        <w:t>мелкий рогатый скот - козы, овцы;</w:t>
      </w:r>
    </w:p>
    <w:p w:rsidR="00176795" w:rsidRDefault="00176795">
      <w:pPr>
        <w:pStyle w:val="ConsPlusNormal"/>
        <w:spacing w:before="220"/>
        <w:ind w:firstLine="540"/>
        <w:jc w:val="both"/>
      </w:pPr>
      <w:r>
        <w:t>свиньи;</w:t>
      </w:r>
    </w:p>
    <w:p w:rsidR="00176795" w:rsidRDefault="00176795">
      <w:pPr>
        <w:pStyle w:val="ConsPlusNormal"/>
        <w:spacing w:before="220"/>
        <w:ind w:firstLine="540"/>
        <w:jc w:val="both"/>
      </w:pPr>
      <w:r>
        <w:t>лошади, лошаки, мулы, ослы;</w:t>
      </w:r>
    </w:p>
    <w:p w:rsidR="00176795" w:rsidRDefault="00176795">
      <w:pPr>
        <w:pStyle w:val="ConsPlusNormal"/>
        <w:spacing w:before="220"/>
        <w:ind w:firstLine="540"/>
        <w:jc w:val="both"/>
      </w:pPr>
      <w:r>
        <w:t>кролики, пушные звери;</w:t>
      </w:r>
    </w:p>
    <w:p w:rsidR="00176795" w:rsidRDefault="00176795">
      <w:pPr>
        <w:pStyle w:val="ConsPlusNormal"/>
        <w:spacing w:before="220"/>
        <w:ind w:firstLine="540"/>
        <w:jc w:val="both"/>
      </w:pPr>
      <w:proofErr w:type="gramStart"/>
      <w:r>
        <w:t>птица яйценоских пород и птица мясных пород (гуси, индейки, куры, перепелки, утки, цесарки), цыплята-бройлеры;</w:t>
      </w:r>
      <w:proofErr w:type="gramEnd"/>
    </w:p>
    <w:p w:rsidR="00176795" w:rsidRDefault="00176795">
      <w:pPr>
        <w:pStyle w:val="ConsPlusNormal"/>
        <w:spacing w:before="220"/>
        <w:ind w:firstLine="540"/>
        <w:jc w:val="both"/>
      </w:pPr>
      <w:r>
        <w:t>семьи пчел.</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10.2.9. Субсидии на поддержку племенного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племенному животноводству направлена на формирование племенной базы, удовлетворяющей потребность отечественных сельскохозяйственных товаропроизводителей в племенной продукции (материале).</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 xml:space="preserve">развитие </w:t>
      </w:r>
      <w:proofErr w:type="spellStart"/>
      <w:r>
        <w:t>селекционно</w:t>
      </w:r>
      <w:proofErr w:type="spellEnd"/>
      <w:r>
        <w:t>-генетических центров;</w:t>
      </w:r>
    </w:p>
    <w:p w:rsidR="00176795" w:rsidRDefault="00176795">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176795" w:rsidRDefault="00176795">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176795" w:rsidRDefault="00176795">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w:t>
      </w:r>
    </w:p>
    <w:p w:rsidR="00176795" w:rsidRDefault="00176795">
      <w:pPr>
        <w:pStyle w:val="ConsPlusNormal"/>
        <w:spacing w:before="220"/>
        <w:ind w:firstLine="540"/>
        <w:jc w:val="both"/>
      </w:pPr>
      <w:r>
        <w:t xml:space="preserve">Субсидии на поддержку племенного животноводства из федерального бюджета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w:t>
      </w:r>
      <w:proofErr w:type="gramStart"/>
      <w:r>
        <w:t>на</w:t>
      </w:r>
      <w:proofErr w:type="gramEnd"/>
      <w:r>
        <w:t>:</w:t>
      </w:r>
    </w:p>
    <w:p w:rsidR="00176795" w:rsidRDefault="00176795">
      <w:pPr>
        <w:pStyle w:val="ConsPlusNormal"/>
        <w:spacing w:before="220"/>
        <w:ind w:firstLine="540"/>
        <w:jc w:val="both"/>
      </w:pPr>
      <w:r>
        <w:t>на племенное маточное поголовье сельскохозяйственных животных по ставке на 1 условную голову;</w:t>
      </w:r>
    </w:p>
    <w:p w:rsidR="00176795" w:rsidRDefault="00176795">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по ставке на 1 голову.</w:t>
      </w:r>
    </w:p>
    <w:p w:rsidR="00176795" w:rsidRDefault="00176795">
      <w:pPr>
        <w:pStyle w:val="ConsPlusNormal"/>
        <w:spacing w:before="220"/>
        <w:ind w:firstLine="540"/>
        <w:jc w:val="both"/>
      </w:pPr>
      <w:r>
        <w:t>Субсидии на поддержку племенного крупного рогатого скота мясного направления за счет средств республиканского бюджета Республики Северная Осетия-Алания предполагается предоставлять:</w:t>
      </w:r>
    </w:p>
    <w:p w:rsidR="00176795" w:rsidRDefault="00176795">
      <w:pPr>
        <w:pStyle w:val="ConsPlusNormal"/>
        <w:spacing w:before="220"/>
        <w:ind w:firstLine="540"/>
        <w:jc w:val="both"/>
      </w:pPr>
      <w:r>
        <w:t xml:space="preserve">сельскохозяйственным организациям и крестьянским (фермерским) хозяйствам, у которых </w:t>
      </w:r>
      <w:r>
        <w:lastRenderedPageBreak/>
        <w:t xml:space="preserve">племенные животные зарегистрированы Министерством сельского хозяйства Российской Федерации в государственном племенном регистре, </w:t>
      </w:r>
      <w:proofErr w:type="gramStart"/>
      <w:r>
        <w:t>на</w:t>
      </w:r>
      <w:proofErr w:type="gramEnd"/>
      <w:r>
        <w:t>:</w:t>
      </w:r>
    </w:p>
    <w:p w:rsidR="00176795" w:rsidRDefault="00176795">
      <w:pPr>
        <w:pStyle w:val="ConsPlusNormal"/>
        <w:spacing w:before="220"/>
        <w:ind w:firstLine="540"/>
        <w:jc w:val="both"/>
      </w:pPr>
      <w:r>
        <w:t>содержание племенного маточного поголовья сельскохозяйственных животных;</w:t>
      </w:r>
    </w:p>
    <w:p w:rsidR="00176795" w:rsidRDefault="00176795">
      <w:pPr>
        <w:pStyle w:val="ConsPlusNormal"/>
        <w:spacing w:before="220"/>
        <w:ind w:firstLine="540"/>
        <w:jc w:val="both"/>
      </w:pPr>
      <w: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76795" w:rsidRDefault="00176795">
      <w:pPr>
        <w:pStyle w:val="ConsPlusNormal"/>
        <w:spacing w:before="220"/>
        <w:ind w:firstLine="540"/>
        <w:jc w:val="both"/>
      </w:pPr>
      <w:r>
        <w:t>приобретение быков-производителей организациями по искусственному осеменению сельскохозяйственных животных;</w:t>
      </w:r>
    </w:p>
    <w:p w:rsidR="00176795" w:rsidRDefault="00176795">
      <w:pPr>
        <w:pStyle w:val="ConsPlusNormal"/>
        <w:spacing w:before="220"/>
        <w:ind w:firstLine="540"/>
        <w:jc w:val="both"/>
      </w:pPr>
      <w:r>
        <w:t xml:space="preserve">сельскохозяйственным организациям и крестьянским (фермерским) хозяйствам на возмещение части затрат </w:t>
      </w:r>
      <w:proofErr w:type="gramStart"/>
      <w:r>
        <w:t>на</w:t>
      </w:r>
      <w:proofErr w:type="gramEnd"/>
      <w:r>
        <w:t>:</w:t>
      </w:r>
    </w:p>
    <w:p w:rsidR="00176795" w:rsidRDefault="00176795">
      <w:pPr>
        <w:pStyle w:val="ConsPlusNormal"/>
        <w:spacing w:before="220"/>
        <w:ind w:firstLine="540"/>
        <w:jc w:val="both"/>
      </w:pPr>
      <w:r>
        <w:t>приобретение семени быков-производителей, которые улучшают качество потомства;</w:t>
      </w:r>
    </w:p>
    <w:p w:rsidR="00176795" w:rsidRDefault="00176795">
      <w:pPr>
        <w:pStyle w:val="ConsPlusNormal"/>
        <w:spacing w:before="220"/>
        <w:ind w:firstLine="540"/>
        <w:jc w:val="both"/>
      </w:pPr>
      <w:r>
        <w:t>приобретение племенного молодняка.</w:t>
      </w:r>
    </w:p>
    <w:p w:rsidR="00176795" w:rsidRDefault="00176795">
      <w:pPr>
        <w:pStyle w:val="ConsPlusNormal"/>
        <w:spacing w:before="220"/>
        <w:ind w:firstLine="540"/>
        <w:jc w:val="both"/>
      </w:pPr>
      <w:r>
        <w:t>Указанные субсидии предполагается предоставлять при условии долевого финансирования за счет средств республиканского бюджета Республики Северная Осетия-Алания.</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 xml:space="preserve">10.2.10. Субсидии на поддержку экономически </w:t>
      </w:r>
      <w:proofErr w:type="gramStart"/>
      <w:r>
        <w:t>значимых</w:t>
      </w:r>
      <w:proofErr w:type="gramEnd"/>
    </w:p>
    <w:p w:rsidR="00176795" w:rsidRDefault="00176795">
      <w:pPr>
        <w:pStyle w:val="ConsPlusNormal"/>
        <w:jc w:val="center"/>
      </w:pPr>
      <w:r>
        <w:t>региональных программ по развитию мясного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поддержке экономически значимых региональных программ по развитию мясного скотоводства предусматривает наращивание поголовья скота мясных и помесных пород, повышение его продуктивности за счет совершенствования технологий его содержания и кормления, улучшение культурных пастбищ.</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за счет средств федерального бюджета на условиях софинансирования из республиканского бюджета Республики Северная Осетия-Алания в соответствии с уровнем софинансирования, утверждаемым в установленном порядке на очередной финансовый год по следующим направлениям:</w:t>
      </w:r>
    </w:p>
    <w:p w:rsidR="00176795" w:rsidRDefault="00176795">
      <w:pPr>
        <w:pStyle w:val="ConsPlusNormal"/>
        <w:spacing w:before="220"/>
        <w:ind w:firstLine="540"/>
        <w:jc w:val="both"/>
      </w:pPr>
      <w:r>
        <w:t>приобретение помесного и товарного скота;</w:t>
      </w:r>
    </w:p>
    <w:p w:rsidR="00176795" w:rsidRDefault="00176795">
      <w:pPr>
        <w:pStyle w:val="ConsPlusNormal"/>
        <w:spacing w:before="220"/>
        <w:ind w:firstLine="540"/>
        <w:jc w:val="both"/>
      </w:pPr>
      <w:r>
        <w:t>коренное улучшение естественных пастбищ;</w:t>
      </w:r>
    </w:p>
    <w:p w:rsidR="00176795" w:rsidRDefault="00176795">
      <w:pPr>
        <w:pStyle w:val="ConsPlusNormal"/>
        <w:spacing w:before="220"/>
        <w:ind w:firstLine="540"/>
        <w:jc w:val="both"/>
      </w:pPr>
      <w:r>
        <w:t>технологическая модернизация мясных репродукторных ферм;</w:t>
      </w:r>
    </w:p>
    <w:p w:rsidR="00176795" w:rsidRDefault="00176795">
      <w:pPr>
        <w:pStyle w:val="ConsPlusNormal"/>
        <w:spacing w:before="220"/>
        <w:ind w:firstLine="540"/>
        <w:jc w:val="both"/>
      </w:pPr>
      <w:r>
        <w:t>создание и технологическая модернизация откормочных предприятий.</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10.2.11. Субсидии на поддержку начинающих фермеров</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создание и развитие производственной базы начинающих фермеров.</w:t>
      </w:r>
    </w:p>
    <w:p w:rsidR="00176795" w:rsidRDefault="00176795">
      <w:pPr>
        <w:pStyle w:val="ConsPlusNormal"/>
        <w:spacing w:before="220"/>
        <w:ind w:firstLine="540"/>
        <w:jc w:val="both"/>
      </w:pPr>
      <w:r>
        <w:t xml:space="preserve">В рамках данного мероприятия осуществляется предоставление грантов на создание и </w:t>
      </w:r>
      <w:r>
        <w:lastRenderedPageBreak/>
        <w:t>развитие крестьянских (фермерских) хозяйств и единовременной помощи для их бытового обустройства.</w:t>
      </w:r>
    </w:p>
    <w:p w:rsidR="00176795" w:rsidRDefault="00176795">
      <w:pPr>
        <w:pStyle w:val="ConsPlusNormal"/>
        <w:spacing w:before="220"/>
        <w:ind w:firstLine="540"/>
        <w:jc w:val="both"/>
      </w:pPr>
      <w:r>
        <w:t xml:space="preserve">Гранты могут быть использованы начинающими фермерами </w:t>
      </w:r>
      <w:proofErr w:type="gramStart"/>
      <w:r>
        <w:t>на</w:t>
      </w:r>
      <w:proofErr w:type="gramEnd"/>
      <w:r>
        <w:t>:</w:t>
      </w:r>
    </w:p>
    <w:p w:rsidR="00176795" w:rsidRDefault="00176795">
      <w:pPr>
        <w:pStyle w:val="ConsPlusNormal"/>
        <w:spacing w:before="220"/>
        <w:ind w:firstLine="540"/>
        <w:jc w:val="both"/>
      </w:pPr>
      <w:r>
        <w:t>приобретение земельных участков из земель сельскохозяйственного назначения;</w:t>
      </w:r>
    </w:p>
    <w:p w:rsidR="00176795" w:rsidRDefault="00176795">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76795" w:rsidRDefault="00176795">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76795" w:rsidRDefault="00176795">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76795" w:rsidRDefault="00176795">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w:t>
      </w:r>
      <w:proofErr w:type="gramStart"/>
      <w:r>
        <w:t>о-</w:t>
      </w:r>
      <w:proofErr w:type="gramEnd"/>
      <w:r>
        <w:t>, газо- и теплопроводным сетям, дорожной инфраструктуре;</w:t>
      </w:r>
    </w:p>
    <w:p w:rsidR="00176795" w:rsidRDefault="00176795">
      <w:pPr>
        <w:pStyle w:val="ConsPlusNormal"/>
        <w:spacing w:before="220"/>
        <w:ind w:firstLine="540"/>
        <w:jc w:val="both"/>
      </w:pPr>
      <w:r>
        <w:t>приобретение сельскохозяйственных животных;</w:t>
      </w:r>
    </w:p>
    <w:p w:rsidR="00176795" w:rsidRDefault="00176795">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76795" w:rsidRDefault="00176795">
      <w:pPr>
        <w:pStyle w:val="ConsPlusNormal"/>
        <w:spacing w:before="220"/>
        <w:ind w:firstLine="540"/>
        <w:jc w:val="both"/>
      </w:pPr>
      <w:r>
        <w:t>приобретение семян и посадочного материала для закладки многолетних насаждений;</w:t>
      </w:r>
    </w:p>
    <w:p w:rsidR="00176795" w:rsidRDefault="00176795">
      <w:pPr>
        <w:pStyle w:val="ConsPlusNormal"/>
        <w:spacing w:before="220"/>
        <w:ind w:firstLine="540"/>
        <w:jc w:val="both"/>
      </w:pPr>
      <w:r>
        <w:t>приобретение удобрений и ядохимикатов.</w:t>
      </w:r>
    </w:p>
    <w:p w:rsidR="00176795" w:rsidRDefault="00176795">
      <w:pPr>
        <w:pStyle w:val="ConsPlusNormal"/>
        <w:spacing w:before="220"/>
        <w:ind w:firstLine="540"/>
        <w:jc w:val="both"/>
      </w:pPr>
      <w:r>
        <w:t xml:space="preserve">Единовременная помощь может быть направлена </w:t>
      </w:r>
      <w:proofErr w:type="gramStart"/>
      <w:r>
        <w:t>на</w:t>
      </w:r>
      <w:proofErr w:type="gramEnd"/>
      <w:r>
        <w:t>:</w:t>
      </w:r>
    </w:p>
    <w:p w:rsidR="00176795" w:rsidRDefault="00176795">
      <w:pPr>
        <w:pStyle w:val="ConsPlusNormal"/>
        <w:spacing w:before="220"/>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176795" w:rsidRDefault="00176795">
      <w:pPr>
        <w:pStyle w:val="ConsPlusNormal"/>
        <w:spacing w:before="220"/>
        <w:ind w:firstLine="540"/>
        <w:jc w:val="both"/>
      </w:pPr>
      <w:r>
        <w:t>приобретение одного грузопассажирского автомобиля;</w:t>
      </w:r>
    </w:p>
    <w:p w:rsidR="00176795" w:rsidRDefault="00176795">
      <w:pPr>
        <w:pStyle w:val="ConsPlusNormal"/>
        <w:spacing w:before="220"/>
        <w:ind w:firstLine="540"/>
        <w:jc w:val="both"/>
      </w:pPr>
      <w:r>
        <w:t>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w:t>
      </w:r>
      <w:proofErr w:type="gramStart"/>
      <w:r>
        <w:t>о-</w:t>
      </w:r>
      <w:proofErr w:type="gramEnd"/>
      <w:r>
        <w:t xml:space="preserve">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w:t>
      </w:r>
    </w:p>
    <w:p w:rsidR="00176795" w:rsidRDefault="00176795">
      <w:pPr>
        <w:pStyle w:val="ConsPlusNormal"/>
        <w:spacing w:before="220"/>
        <w:ind w:firstLine="540"/>
        <w:jc w:val="both"/>
      </w:pPr>
      <w:r>
        <w:t>подключение жилья к газовым, тепловым и электрическим сетям, сетям связи, сети "Интернет", водопроводу и канализации.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Республики Северная Осетия-Алания на предоставление начинающим фермерам гранта и единовременной помощи для их бытового обустройства.</w:t>
      </w:r>
    </w:p>
    <w:p w:rsidR="00176795" w:rsidRDefault="00176795">
      <w:pPr>
        <w:pStyle w:val="ConsPlusNormal"/>
        <w:spacing w:before="220"/>
        <w:ind w:firstLine="540"/>
        <w:jc w:val="both"/>
      </w:pPr>
      <w:proofErr w:type="gramStart"/>
      <w:r>
        <w:t xml:space="preserve">Выделение грантов и единовременной помощи на бытовое обустройство будет осуществляться в соответствии с правилами предоставления грантов из федерального и республиканского бюджетов на поддержку начинающих фермеров, утверждаемыми </w:t>
      </w:r>
      <w:r>
        <w:lastRenderedPageBreak/>
        <w:t>Правительством Республики Северная Осетия-Алания.</w:t>
      </w:r>
      <w:proofErr w:type="gramEnd"/>
    </w:p>
    <w:p w:rsidR="00176795" w:rsidRDefault="00176795">
      <w:pPr>
        <w:pStyle w:val="ConsPlusNormal"/>
        <w:spacing w:before="220"/>
        <w:ind w:firstLine="540"/>
        <w:jc w:val="both"/>
      </w:pPr>
      <w: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10.2.12. Субсидии на развитие семейных животноводческих ферм</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176795" w:rsidRDefault="00176795">
      <w:pPr>
        <w:pStyle w:val="ConsPlusNormal"/>
        <w:spacing w:before="220"/>
        <w:ind w:firstLine="540"/>
        <w:jc w:val="both"/>
      </w:pPr>
      <w:r>
        <w:t>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176795" w:rsidRDefault="00176795">
      <w:pPr>
        <w:pStyle w:val="ConsPlusNormal"/>
        <w:spacing w:before="220"/>
        <w:ind w:firstLine="540"/>
        <w:jc w:val="both"/>
      </w:pPr>
      <w:r>
        <w:t>За счет гранта могут осуществляться:</w:t>
      </w:r>
    </w:p>
    <w:p w:rsidR="00176795" w:rsidRDefault="00176795">
      <w:pPr>
        <w:pStyle w:val="ConsPlusNormal"/>
        <w:spacing w:before="220"/>
        <w:ind w:firstLine="540"/>
        <w:jc w:val="both"/>
      </w:pPr>
      <w:r>
        <w:t>разработка проектной документации на строительство, реконструкцию или модернизацию животноводческих ферм;</w:t>
      </w:r>
    </w:p>
    <w:p w:rsidR="00176795" w:rsidRDefault="00176795">
      <w:pPr>
        <w:pStyle w:val="ConsPlusNormal"/>
        <w:spacing w:before="220"/>
        <w:ind w:firstLine="540"/>
        <w:jc w:val="both"/>
      </w:pPr>
      <w:r>
        <w:t>строительство, реконструкция или модернизация семейных животноводческих ферм;</w:t>
      </w:r>
    </w:p>
    <w:p w:rsidR="00176795" w:rsidRDefault="00176795">
      <w:pPr>
        <w:pStyle w:val="ConsPlusNormal"/>
        <w:spacing w:before="220"/>
        <w:ind w:firstLine="540"/>
        <w:jc w:val="both"/>
      </w:pPr>
      <w:r>
        <w:t>строительство, реконструкция или модернизация производственных объектов по переработке продукции животноводства;</w:t>
      </w:r>
    </w:p>
    <w:p w:rsidR="00176795" w:rsidRDefault="00176795">
      <w:pPr>
        <w:pStyle w:val="ConsPlusNormal"/>
        <w:spacing w:before="220"/>
        <w:ind w:firstLine="540"/>
        <w:jc w:val="both"/>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176795" w:rsidRDefault="00176795">
      <w:pPr>
        <w:pStyle w:val="ConsPlusNormal"/>
        <w:spacing w:before="220"/>
        <w:ind w:firstLine="540"/>
        <w:jc w:val="both"/>
      </w:pPr>
      <w:r>
        <w:t>покупка сельскохозяйственных животных.</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Республики Северная Осетия-Алания на развитие семейных животноводческих ферм.</w:t>
      </w:r>
    </w:p>
    <w:p w:rsidR="00176795" w:rsidRDefault="00176795">
      <w:pPr>
        <w:pStyle w:val="ConsPlusNormal"/>
        <w:spacing w:before="220"/>
        <w:ind w:firstLine="540"/>
        <w:jc w:val="both"/>
      </w:pPr>
      <w:proofErr w:type="gramStart"/>
      <w:r>
        <w:t>Выделение грантов будет осуществляться в соответствии с правилами предоставления грантов из федерального и республиканского бюджетов на развитие семейных животноводческих ферм, утверждаемыми Правительством Республики Северная Осетия-Алания.</w:t>
      </w:r>
      <w:proofErr w:type="gramEnd"/>
    </w:p>
    <w:p w:rsidR="00176795" w:rsidRDefault="00176795">
      <w:pPr>
        <w:pStyle w:val="ConsPlusNormal"/>
        <w:spacing w:before="220"/>
        <w:ind w:firstLine="540"/>
        <w:jc w:val="both"/>
      </w:pPr>
      <w:proofErr w:type="gramStart"/>
      <w:r>
        <w:t>Размер гранта на развитие семейной животноводческой фермы, предоставляемого конкретному главе крестьянского (фермерского) хозяйства, определяется конкурсной комиссией по отбору крестьянских (фермерских) хозяйств, с учетом собственных средств фермера и его плана расходов.</w:t>
      </w:r>
      <w:proofErr w:type="gramEnd"/>
      <w:r>
        <w:t xml:space="preserve"> Грант не может быть более 60 процентов затрат на развитие семейной животноводческой фермы.</w:t>
      </w:r>
    </w:p>
    <w:p w:rsidR="00176795" w:rsidRDefault="00176795">
      <w:pPr>
        <w:pStyle w:val="ConsPlusNormal"/>
        <w:jc w:val="both"/>
      </w:pPr>
      <w:r>
        <w:t xml:space="preserve">(в ред. </w:t>
      </w:r>
      <w:hyperlink r:id="rId139"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10.2.13. Субсидии на грантовую поддержку</w:t>
      </w:r>
    </w:p>
    <w:p w:rsidR="00176795" w:rsidRDefault="00176795">
      <w:pPr>
        <w:pStyle w:val="ConsPlusNormal"/>
        <w:jc w:val="center"/>
      </w:pPr>
      <w:r>
        <w:t>сельскохозяйственных потребительских кооперативов</w:t>
      </w:r>
    </w:p>
    <w:p w:rsidR="00176795" w:rsidRDefault="00176795">
      <w:pPr>
        <w:pStyle w:val="ConsPlusNormal"/>
        <w:jc w:val="center"/>
      </w:pPr>
      <w:r>
        <w:t>для развития материально-технической базы</w:t>
      </w:r>
    </w:p>
    <w:p w:rsidR="00176795" w:rsidRDefault="00176795">
      <w:pPr>
        <w:pStyle w:val="ConsPlusNormal"/>
        <w:ind w:firstLine="540"/>
        <w:jc w:val="both"/>
      </w:pPr>
    </w:p>
    <w:p w:rsidR="00176795" w:rsidRDefault="00176795">
      <w:pPr>
        <w:pStyle w:val="ConsPlusNormal"/>
        <w:ind w:firstLine="540"/>
        <w:jc w:val="both"/>
      </w:pPr>
      <w:r>
        <w:t xml:space="preserve">Реализация основного мероприятия через предоставление сельскохозяйственным </w:t>
      </w:r>
      <w:r>
        <w:lastRenderedPageBreak/>
        <w:t>потребительским кооперативам грантов на развитие материально-технической базы направлена на построение в Республике Северная Осетия-Алания комплексной системы производства, переработки и сбыта сельскохозяйственной продукции, производимой малыми формами хозяйствования.</w:t>
      </w:r>
    </w:p>
    <w:p w:rsidR="00176795" w:rsidRDefault="00176795">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176795" w:rsidRDefault="00176795">
      <w:pPr>
        <w:pStyle w:val="ConsPlusNormal"/>
        <w:spacing w:before="220"/>
        <w:ind w:firstLine="540"/>
        <w:jc w:val="both"/>
      </w:pPr>
      <w:proofErr w:type="gramStart"/>
      <w: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w:t>
      </w:r>
      <w:proofErr w:type="spellStart"/>
      <w:r>
        <w:t>аквакультуры</w:t>
      </w:r>
      <w:proofErr w:type="spellEnd"/>
      <w:r>
        <w:t>,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176795" w:rsidRDefault="00176795">
      <w:pPr>
        <w:pStyle w:val="ConsPlusNormal"/>
        <w:spacing w:before="220"/>
        <w:ind w:firstLine="540"/>
        <w:jc w:val="both"/>
      </w:pPr>
      <w:proofErr w:type="gramStart"/>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w:t>
      </w:r>
      <w:proofErr w:type="gramEnd"/>
      <w:r>
        <w:t xml:space="preserve">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176795" w:rsidRDefault="00176795">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76795" w:rsidRDefault="00176795">
      <w:pPr>
        <w:pStyle w:val="ConsPlusNormal"/>
        <w:spacing w:before="220"/>
        <w:ind w:firstLine="540"/>
        <w:jc w:val="both"/>
      </w:pPr>
      <w:proofErr w:type="gramStart"/>
      <w: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p w:rsidR="00176795" w:rsidRDefault="00176795">
      <w:pPr>
        <w:pStyle w:val="ConsPlusNormal"/>
        <w:spacing w:before="220"/>
        <w:ind w:firstLine="540"/>
        <w:jc w:val="both"/>
      </w:pPr>
      <w:r>
        <w:t>Максимальный размер гранта на развитие материально-технической базы на один сельскохозяйственный потребительский кооператив определяется Правительством Республики Северная Осетия-Алания в сумме, не превышающей 70 млн. рублей, и не более 60 процентов затрат на развитие материально-технической базы сельскохозяйственного потребительского кооператива.</w:t>
      </w:r>
    </w:p>
    <w:p w:rsidR="00176795" w:rsidRDefault="00176795">
      <w:pPr>
        <w:pStyle w:val="ConsPlusNormal"/>
        <w:spacing w:before="220"/>
        <w:ind w:firstLine="540"/>
        <w:jc w:val="both"/>
      </w:pPr>
      <w:r>
        <w:t>Грант на развитие материально-технической базы должен быть использован в срок не более 18 месяцев со дня поступления средств на счет сельскохозяйственного потребительского кооператива.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53" w:name="P4942"/>
      <w:bookmarkEnd w:id="53"/>
      <w:r>
        <w:t>Основное мероприятие 10.3.</w:t>
      </w:r>
    </w:p>
    <w:p w:rsidR="00176795" w:rsidRDefault="00176795">
      <w:pPr>
        <w:pStyle w:val="ConsPlusNormal"/>
        <w:jc w:val="center"/>
      </w:pPr>
      <w:r>
        <w:t xml:space="preserve">Управление рисками в </w:t>
      </w:r>
      <w:proofErr w:type="spellStart"/>
      <w:r>
        <w:t>подотраслях</w:t>
      </w:r>
      <w:proofErr w:type="spellEnd"/>
      <w:r>
        <w:t xml:space="preserve"> растениеводства</w:t>
      </w:r>
    </w:p>
    <w:p w:rsidR="00176795" w:rsidRDefault="00176795">
      <w:pPr>
        <w:pStyle w:val="ConsPlusNormal"/>
        <w:ind w:firstLine="540"/>
        <w:jc w:val="both"/>
      </w:pPr>
    </w:p>
    <w:p w:rsidR="00176795" w:rsidRDefault="00176795">
      <w:pPr>
        <w:pStyle w:val="ConsPlusNormal"/>
        <w:ind w:firstLine="540"/>
        <w:jc w:val="both"/>
      </w:pPr>
      <w:r>
        <w:t xml:space="preserve">Реализация основного мероприятия по управлению рисками в </w:t>
      </w:r>
      <w:proofErr w:type="spellStart"/>
      <w:r>
        <w:t>подотраслях</w:t>
      </w:r>
      <w:proofErr w:type="spellEnd"/>
      <w:r>
        <w:t xml:space="preserve"> растениеводства направлена на снижение возможности потери доходов при производстве продукции растениеводства в случае:</w:t>
      </w:r>
    </w:p>
    <w:p w:rsidR="00176795" w:rsidRDefault="00176795">
      <w:pPr>
        <w:pStyle w:val="ConsPlusNormal"/>
        <w:spacing w:before="220"/>
        <w:ind w:firstLine="540"/>
        <w:jc w:val="both"/>
      </w:pPr>
      <w:r>
        <w:t>Реализация основного мероприятия в части защиты сельскохозяйственных культур от градобития направлена на снижение рисков сельскохозяйственного производства, повышение уровня его экологической безопасности и повышение урожайности сельскохозяйственных культур.</w:t>
      </w:r>
    </w:p>
    <w:p w:rsidR="00176795" w:rsidRDefault="00176795">
      <w:pPr>
        <w:pStyle w:val="ConsPlusNormal"/>
        <w:spacing w:before="220"/>
        <w:ind w:firstLine="540"/>
        <w:jc w:val="both"/>
      </w:pPr>
      <w:r>
        <w:t>Финансирование мероприятия в части защиты сельскохозяйственных культур от градобития предусматривается за счет средств республиканского бюджета Республики Северная Осетия-Алания.</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54" w:name="P4950"/>
      <w:bookmarkEnd w:id="54"/>
      <w:r>
        <w:t>Основное мероприятие 10.4.</w:t>
      </w:r>
    </w:p>
    <w:p w:rsidR="00176795" w:rsidRDefault="00176795">
      <w:pPr>
        <w:pStyle w:val="ConsPlusNormal"/>
        <w:jc w:val="center"/>
      </w:pPr>
      <w:r>
        <w:t xml:space="preserve">Развитие </w:t>
      </w:r>
      <w:proofErr w:type="gramStart"/>
      <w:r>
        <w:t>отдельных</w:t>
      </w:r>
      <w:proofErr w:type="gramEnd"/>
      <w:r>
        <w:t xml:space="preserve"> </w:t>
      </w:r>
      <w:proofErr w:type="spellStart"/>
      <w:r>
        <w:t>подотраслей</w:t>
      </w:r>
      <w:proofErr w:type="spellEnd"/>
      <w:r>
        <w:t xml:space="preserve">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доходов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том числе молочном козоводстве.</w:t>
      </w:r>
    </w:p>
    <w:p w:rsidR="00176795" w:rsidRDefault="00176795">
      <w:pPr>
        <w:pStyle w:val="ConsPlusNormal"/>
        <w:spacing w:before="220"/>
        <w:ind w:firstLine="540"/>
        <w:jc w:val="both"/>
      </w:pPr>
      <w:r>
        <w:t>В рамках осуществления этого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в том числе увеличение поголовья молочных коз.</w:t>
      </w:r>
    </w:p>
    <w:p w:rsidR="00176795" w:rsidRDefault="00176795">
      <w:pPr>
        <w:pStyle w:val="ConsPlusNormal"/>
        <w:spacing w:before="220"/>
        <w:ind w:firstLine="540"/>
        <w:jc w:val="both"/>
      </w:pPr>
      <w:r>
        <w:t>Субсидии из федерального бюджета предполагается предоставлять на содержание маточного поголовья овец и коз для сельскохозяйственных организаций, крестьянских (фермерских) хозяйств и индивидуальных предпринимателей на условиях софинансирования расходов республиканского бюджета Республики Северная Осетия-Алания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176795" w:rsidRDefault="00176795">
      <w:pPr>
        <w:pStyle w:val="ConsPlusNormal"/>
        <w:spacing w:before="220"/>
        <w:ind w:firstLine="540"/>
        <w:jc w:val="both"/>
      </w:pPr>
      <w:r>
        <w:t>Реализация мероприятия в сфере регулирования рынка мяса направлена на повышение конкурентоспособности мясной продукции собственного производства в целях импортозамещения и обеспечения потребностей населения республики.</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создание условий равной конкуренции продукции собственного производства и ввозимой продукции;</w:t>
      </w:r>
    </w:p>
    <w:p w:rsidR="00176795" w:rsidRDefault="00176795">
      <w:pPr>
        <w:pStyle w:val="ConsPlusNormal"/>
        <w:spacing w:before="220"/>
        <w:ind w:firstLine="540"/>
        <w:jc w:val="both"/>
      </w:pPr>
      <w:r>
        <w:t>повышение инвестиционной привлекательности производства мяса;</w:t>
      </w:r>
    </w:p>
    <w:p w:rsidR="00176795" w:rsidRDefault="00176795">
      <w:pPr>
        <w:pStyle w:val="ConsPlusNormal"/>
        <w:spacing w:before="220"/>
        <w:ind w:firstLine="540"/>
        <w:jc w:val="both"/>
      </w:pPr>
      <w:r>
        <w:t>повышение инвестиционной привлекательности производства яиц.</w:t>
      </w:r>
    </w:p>
    <w:p w:rsidR="00176795" w:rsidRDefault="00176795">
      <w:pPr>
        <w:pStyle w:val="ConsPlusNormal"/>
        <w:spacing w:before="220"/>
        <w:ind w:firstLine="540"/>
        <w:jc w:val="both"/>
      </w:pPr>
      <w:r>
        <w:t>Мерами государственного регулирования рынка мяса служат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176795" w:rsidRDefault="00176795">
      <w:pPr>
        <w:pStyle w:val="ConsPlusNormal"/>
        <w:spacing w:before="220"/>
        <w:ind w:firstLine="540"/>
        <w:jc w:val="both"/>
      </w:pPr>
      <w:r>
        <w:t xml:space="preserve">Реализация мероприятия по регулированию рынка молока направлена на повышение </w:t>
      </w:r>
      <w:r>
        <w:lastRenderedPageBreak/>
        <w:t>конкурентоспособности молочной продукции местного производства в целях импортозамещения.</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создание условий равной конкуренции продукции собственного производства и ввозимой по импорту;</w:t>
      </w:r>
    </w:p>
    <w:p w:rsidR="00176795" w:rsidRDefault="00176795">
      <w:pPr>
        <w:pStyle w:val="ConsPlusNormal"/>
        <w:spacing w:before="220"/>
        <w:ind w:firstLine="540"/>
        <w:jc w:val="both"/>
      </w:pPr>
      <w:r>
        <w:t>повышение инвестиционной привлекательности производства молока.</w:t>
      </w:r>
    </w:p>
    <w:p w:rsidR="00176795" w:rsidRDefault="00176795">
      <w:pPr>
        <w:pStyle w:val="ConsPlusNormal"/>
        <w:spacing w:before="220"/>
        <w:ind w:firstLine="540"/>
        <w:jc w:val="both"/>
      </w:pPr>
      <w:r>
        <w:t>Мерами государственного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176795" w:rsidRDefault="00176795">
      <w:pPr>
        <w:pStyle w:val="ConsPlusNormal"/>
        <w:spacing w:before="220"/>
        <w:ind w:firstLine="540"/>
        <w:jc w:val="both"/>
      </w:pPr>
      <w:r>
        <w:t>Государственная поддержка будет осуществляться посредством субсидирования сельскохозяйственных товаропроизводителей республики, занимающихся производством и реализацией животноводческой продукции (кроме граждан, ведущих личное подсобное хозяйство).</w:t>
      </w:r>
    </w:p>
    <w:p w:rsidR="00176795" w:rsidRDefault="00176795">
      <w:pPr>
        <w:pStyle w:val="ConsPlusNormal"/>
        <w:spacing w:before="220"/>
        <w:ind w:firstLine="540"/>
        <w:jc w:val="both"/>
      </w:pPr>
      <w:r>
        <w:t>Реализация основного мероприятия в части возмещения части затрат сельскохозяйственных товаропроизводителей на закупку кормов направлена на снижение рисков, возникающих в результате роста цен на корма, в том числе на концентрированные корма, обеспечение устойчивого роста животноводческой продукции, повышение инвестиционной привлекательности отрасли животноводства.</w:t>
      </w:r>
    </w:p>
    <w:p w:rsidR="00176795" w:rsidRDefault="00176795">
      <w:pPr>
        <w:pStyle w:val="ConsPlusNormal"/>
        <w:spacing w:before="220"/>
        <w:ind w:firstLine="540"/>
        <w:jc w:val="both"/>
      </w:pPr>
      <w:r>
        <w:t>Субсидии из федерального бюджета будут предоставляться при условии долевого финансирования за счет средств республиканского бюджета Республики Северная Осетия-Алания для сельскохозяйственных товаропроизводителей на 1 единицу произведенной продукции.</w:t>
      </w:r>
    </w:p>
    <w:p w:rsidR="00176795" w:rsidRDefault="00176795">
      <w:pPr>
        <w:pStyle w:val="ConsPlusNormal"/>
        <w:spacing w:before="220"/>
        <w:ind w:firstLine="540"/>
        <w:jc w:val="both"/>
      </w:pPr>
      <w:r>
        <w:t>Порядок и сроки субсидирования будут устанавливаться с учетом разрабатываемых Министерством сельского хозяйства Российской Федерации критериев.</w:t>
      </w:r>
    </w:p>
    <w:p w:rsidR="00176795" w:rsidRDefault="00176795">
      <w:pPr>
        <w:pStyle w:val="ConsPlusNormal"/>
        <w:spacing w:before="220"/>
        <w:ind w:firstLine="540"/>
        <w:jc w:val="both"/>
      </w:pPr>
      <w:proofErr w:type="gramStart"/>
      <w:r>
        <w:t>Субсидии из республиканского бюджета Республики Северная Осетия-Алания предполагается предоставлять сельскохозяйственным товаропроизводителям (кроме граждан, ведущих личное подсобное хозяйство) на производство товарной рыбы, реализованной всем видам потребителей, а также на компенсацию установленной приказом Министерства сельского хозяйства и продовольствия Республики Северная Осетия-Алания части затрат на приобретение сельскохозяйственными товаропроизводителями всех категорий (кроме граждан, ведущих личное подсобное хозяйство), прудового рыбопосадочного материала.</w:t>
      </w:r>
      <w:proofErr w:type="gramEnd"/>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Объем финансирования на реализацию подпрограммы за счет средств федерального бюджета составляет 884055,5 тыс. рублей, республиканского бюджета Республики Северная Осетия-Алания - 109015,6 тыс. рублей (в текущих ценах).</w:t>
      </w:r>
    </w:p>
    <w:p w:rsidR="00176795" w:rsidRDefault="00176795">
      <w:pPr>
        <w:pStyle w:val="ConsPlusNormal"/>
        <w:jc w:val="both"/>
      </w:pPr>
      <w:r>
        <w:t xml:space="preserve">(в ред. </w:t>
      </w:r>
      <w:hyperlink r:id="rId140"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отношении основных мероприятий подпрограммы предполагаемый объем финансирования в 2017 - 2020 годах рассчитан исходя из уровня объема финансирования по этим направлениям на 2016 год с учетом коэффициентов-дефляторов.</w:t>
      </w:r>
    </w:p>
    <w:p w:rsidR="00176795" w:rsidRDefault="00176795">
      <w:pPr>
        <w:pStyle w:val="ConsPlusNormal"/>
        <w:spacing w:before="220"/>
        <w:ind w:firstLine="540"/>
        <w:jc w:val="both"/>
      </w:pPr>
      <w:r>
        <w:t xml:space="preserve">Объем финансовых ресурсов, необходимых для реализации подпрограммы в разрезе основных мероприятий, приведен в </w:t>
      </w:r>
      <w:hyperlink w:anchor="P11852" w:history="1">
        <w:r>
          <w:rPr>
            <w:color w:val="0000FF"/>
          </w:rPr>
          <w:t>приложении 4</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растениеводства, с учетом конъюнктуры внутреннего и мирового рынков.</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Ставки софинансирования определены по каждому мероприятию и меняются от 20 до 70 процентов общих затрат на мероприятие.</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и республиканского бюджетов и целевые индикаторы, которые должны быть достигнуты.</w:t>
      </w:r>
    </w:p>
    <w:p w:rsidR="00176795" w:rsidRDefault="00176795">
      <w:pPr>
        <w:pStyle w:val="ConsPlusNormal"/>
        <w:spacing w:before="220"/>
        <w:ind w:firstLine="540"/>
        <w:jc w:val="both"/>
      </w:pPr>
      <w:r>
        <w:t>Прогнозируемый объем расходов на осуществление мероприятий подпрограммы в 2017 - 2020 годах составляет 995456,6 тыс. рублей.</w:t>
      </w:r>
    </w:p>
    <w:p w:rsidR="00176795" w:rsidRDefault="00176795">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w:t>
      </w:r>
      <w:proofErr w:type="spellStart"/>
      <w:r>
        <w:t>Росагролизинг</w:t>
      </w:r>
      <w:proofErr w:type="spellEnd"/>
      <w:r>
        <w:t>", "</w:t>
      </w:r>
      <w:proofErr w:type="spellStart"/>
      <w:r>
        <w:t>Россельхозбанк</w:t>
      </w:r>
      <w:proofErr w:type="spellEnd"/>
      <w:r>
        <w:t>" и "Объединенная зерновая компания".</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К основным рискам реализации подпрограммы относятся следующие:</w:t>
      </w:r>
    </w:p>
    <w:p w:rsidR="00176795" w:rsidRDefault="00176795">
      <w:pPr>
        <w:pStyle w:val="ConsPlusNormal"/>
        <w:spacing w:before="220"/>
        <w:ind w:firstLine="540"/>
        <w:jc w:val="both"/>
      </w:pPr>
      <w:r>
        <w:t xml:space="preserve">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создание кормовой базы для сельскохозяйственных животных, что может значительно повлиять на степень достижения прогнозируемых показателей. </w:t>
      </w:r>
      <w:proofErr w:type="gramStart"/>
      <w:r>
        <w:t>Зависимость функционирования отрасли от природно-климатических условий также снижает ее инвестиционную привлекательность;</w:t>
      </w:r>
      <w:proofErr w:type="gramEnd"/>
    </w:p>
    <w:p w:rsidR="00176795" w:rsidRDefault="00176795">
      <w:pPr>
        <w:pStyle w:val="ConsPlusNormal"/>
        <w:spacing w:before="220"/>
        <w:ind w:firstLine="540"/>
        <w:jc w:val="both"/>
      </w:pPr>
      <w: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подотрасли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w:t>
      </w:r>
    </w:p>
    <w:p w:rsidR="00176795" w:rsidRDefault="00176795">
      <w:pPr>
        <w:pStyle w:val="ConsPlusNormal"/>
        <w:spacing w:before="220"/>
        <w:ind w:firstLine="540"/>
        <w:jc w:val="both"/>
      </w:pPr>
      <w:r>
        <w:t>международные торгово-политические риски, обусловленные функционированием аграрного сектора в координации с ситуацией на международных рынках и деятельностью экспортеров отдельных видов продукции растениеводства и перерабатывающих отраслей, существенным возрастанием конкуренции в результате вступления России в ВТО;</w:t>
      </w:r>
    </w:p>
    <w:p w:rsidR="00176795" w:rsidRDefault="00176795">
      <w:pPr>
        <w:pStyle w:val="ConsPlusNormal"/>
        <w:spacing w:before="220"/>
        <w:ind w:firstLine="540"/>
        <w:jc w:val="both"/>
      </w:pPr>
      <w:r>
        <w:t>возникновение и распространение заразных болезней животных;</w:t>
      </w:r>
    </w:p>
    <w:p w:rsidR="00176795" w:rsidRDefault="00176795">
      <w:pPr>
        <w:pStyle w:val="ConsPlusNormal"/>
        <w:spacing w:before="220"/>
        <w:ind w:firstLine="540"/>
        <w:jc w:val="both"/>
      </w:pPr>
      <w:r>
        <w:lastRenderedPageBreak/>
        <w:t>неполное финансирование мероприятий подпрограммы.</w:t>
      </w:r>
    </w:p>
    <w:p w:rsidR="00176795" w:rsidRDefault="00176795">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переход к новым технологиям, техническая модернизация, мелиорация земель в засушливых зонах, принятие дополнительных мер поддержки в особо неблагоприятные по природно-климатическим условиям годы;</w:t>
      </w:r>
    </w:p>
    <w:p w:rsidR="00176795" w:rsidRDefault="00176795">
      <w:pPr>
        <w:pStyle w:val="ConsPlusNormal"/>
        <w:spacing w:before="220"/>
        <w:ind w:firstLine="540"/>
        <w:jc w:val="both"/>
      </w:pPr>
      <w:r>
        <w:t>увеличение доли частных инвестиций через создание условий инвесторам для развития отраслей агропромышленного комплекса республики в рамках государственно-частного партнерства;</w:t>
      </w:r>
    </w:p>
    <w:p w:rsidR="00176795" w:rsidRDefault="00176795">
      <w:pPr>
        <w:pStyle w:val="ConsPlusNormal"/>
        <w:spacing w:before="220"/>
        <w:ind w:firstLine="540"/>
        <w:jc w:val="both"/>
      </w:pPr>
      <w:r>
        <w:t>стимулирование потребления отдельных видов продукции растениеводства на внутреннем рынке,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экспортной ориентации, применение мер государственного регулирования рынка;</w:t>
      </w:r>
    </w:p>
    <w:p w:rsidR="00176795" w:rsidRDefault="00176795">
      <w:pPr>
        <w:pStyle w:val="ConsPlusNormal"/>
        <w:spacing w:before="220"/>
        <w:ind w:firstLine="540"/>
        <w:jc w:val="both"/>
      </w:pPr>
      <w:r>
        <w:t>организационно-политическая и финансовая поддержка производства продукции растениеводства в республике, выставочной деятельности, повышение эффективности деятельности торговых представительств республики за ее пределами, совершенствование требований к безопасности и качеству продукции;</w:t>
      </w:r>
    </w:p>
    <w:p w:rsidR="00176795" w:rsidRDefault="00176795">
      <w:pPr>
        <w:pStyle w:val="ConsPlusNormal"/>
        <w:spacing w:before="220"/>
        <w:ind w:firstLine="540"/>
        <w:jc w:val="both"/>
      </w:pPr>
      <w:r>
        <w:t>обеспечение повышения конкурентоспособности продукции растениеводства и животноводства на основе комплексной модернизации, совершенствования обменно-распределительных отношений производителей и переработчиков сельскохозяйственной продукции, а также торговых организаций;</w:t>
      </w:r>
    </w:p>
    <w:p w:rsidR="00176795" w:rsidRDefault="00176795">
      <w:pPr>
        <w:pStyle w:val="ConsPlusNormal"/>
        <w:spacing w:before="220"/>
        <w:ind w:firstLine="540"/>
        <w:jc w:val="both"/>
      </w:pPr>
      <w:r>
        <w:t>проведение систематического мониторинга реализации подпрограммы, осуществление оперативных мер по предупреждению рисков и снижению их негативного воздействия на выполнение показателей подпрограммы.</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55" w:name="P5018"/>
      <w:bookmarkEnd w:id="55"/>
      <w:r>
        <w:t>ПОДПРОГРАММА 11</w:t>
      </w:r>
    </w:p>
    <w:p w:rsidR="00176795" w:rsidRDefault="00176795">
      <w:pPr>
        <w:pStyle w:val="ConsPlusTitle"/>
        <w:jc w:val="center"/>
      </w:pPr>
      <w:r>
        <w:t>"СТИМУЛИРОВАНИЕ ИНВЕСТИЦИОННОЙ ДЕЯТЕЛЬНОСТИ</w:t>
      </w:r>
    </w:p>
    <w:p w:rsidR="00176795" w:rsidRDefault="00176795">
      <w:pPr>
        <w:pStyle w:val="ConsPlusTitle"/>
        <w:jc w:val="center"/>
      </w:pPr>
      <w:r>
        <w:t>В АГРОПРОМЫШЛЕННОМ КОМПЛЕКСЕ" НА 2017 - 2020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(в ред. Постановлений Правительства Республики</w:t>
            </w:r>
            <w:proofErr w:type="gramEnd"/>
          </w:p>
          <w:p w:rsidR="00176795" w:rsidRDefault="00176795">
            <w:pPr>
              <w:pStyle w:val="ConsPlusNormal"/>
              <w:jc w:val="center"/>
            </w:pPr>
            <w:proofErr w:type="gramStart"/>
            <w:r>
              <w:rPr>
                <w:color w:val="392C69"/>
              </w:rPr>
              <w:t xml:space="preserve">Северная Осетия-Алания от 12.09.2017 </w:t>
            </w:r>
            <w:hyperlink r:id="rId142" w:history="1">
              <w:r>
                <w:rPr>
                  <w:color w:val="0000FF"/>
                </w:rPr>
                <w:t>N 343</w:t>
              </w:r>
            </w:hyperlink>
            <w:r>
              <w:rPr>
                <w:color w:val="392C69"/>
              </w:rPr>
              <w:t xml:space="preserve">, от 03.04.2018 </w:t>
            </w:r>
            <w:hyperlink r:id="rId143" w:history="1">
              <w:r>
                <w:rPr>
                  <w:color w:val="0000FF"/>
                </w:rPr>
                <w:t>N 112</w:t>
              </w:r>
            </w:hyperlink>
            <w:r>
              <w:rPr>
                <w:color w:val="392C69"/>
              </w:rPr>
              <w:t>)</w:t>
            </w:r>
            <w:proofErr w:type="gramEnd"/>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lastRenderedPageBreak/>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5131" w:history="1">
              <w:r>
                <w:rPr>
                  <w:color w:val="0000FF"/>
                </w:rPr>
                <w:t>мероприятие 11.1</w:t>
              </w:r>
            </w:hyperlink>
            <w:r>
              <w:t>. Поддержка инвестиционного кредитования в агропромышленном комплексе;</w:t>
            </w:r>
          </w:p>
          <w:p w:rsidR="00176795" w:rsidRDefault="00176795">
            <w:pPr>
              <w:pStyle w:val="ConsPlusNormal"/>
            </w:pPr>
            <w:r>
              <w:t xml:space="preserve">основное </w:t>
            </w:r>
            <w:hyperlink w:anchor="P5193" w:history="1">
              <w:r>
                <w:rPr>
                  <w:color w:val="0000FF"/>
                </w:rPr>
                <w:t>мероприятие 11.2</w:t>
              </w:r>
            </w:hyperlink>
            <w:r>
              <w:t>. Компенсация прямых понесенных затрат на строительство и модернизацию объектов агропромышленного комплекса, а также на приобретение техники и оборудования</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объема кредитных ресурсов, привлекаемых в агропромышленный комплекс на цели модернизации и развития производства;</w:t>
            </w:r>
          </w:p>
          <w:p w:rsidR="00176795" w:rsidRDefault="00176795">
            <w:pPr>
              <w:pStyle w:val="ConsPlusNormal"/>
            </w:pPr>
            <w:r>
              <w:t>стимулирование ввода новых производственных мощностей в агропромышленном комплексе</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Улучшение условий доступа сельскохозяйственных товаропроизводителей к кредитным ресурсам; повышение инвестиционной привлекательности агропромышленного комплекса</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Прирост мощностей по хранению картофеля и овощей открытого грунта;</w:t>
            </w:r>
          </w:p>
          <w:p w:rsidR="00176795" w:rsidRDefault="00176795">
            <w:pPr>
              <w:pStyle w:val="ConsPlusNormal"/>
            </w:pPr>
            <w:r>
              <w:t>прирост площадей теплиц;</w:t>
            </w:r>
          </w:p>
          <w:p w:rsidR="00176795" w:rsidRDefault="00176795">
            <w:pPr>
              <w:pStyle w:val="ConsPlusNormal"/>
            </w:pPr>
            <w:r>
              <w:t>прирост мощностей по хранению плодов;</w:t>
            </w:r>
          </w:p>
          <w:p w:rsidR="00176795" w:rsidRDefault="00176795">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p w:rsidR="00176795" w:rsidRDefault="00176795">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144"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2017 - 2020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114391,6 тыс. рублей (в текущих ценах), в том числе:</w:t>
            </w:r>
          </w:p>
          <w:p w:rsidR="00176795" w:rsidRDefault="00176795">
            <w:pPr>
              <w:pStyle w:val="ConsPlusNormal"/>
            </w:pPr>
            <w:r>
              <w:t>за счет средств федерального бюджета 86408,5 тыс. рублей, в том числе по годам:</w:t>
            </w:r>
          </w:p>
          <w:p w:rsidR="00176795" w:rsidRDefault="00176795">
            <w:pPr>
              <w:pStyle w:val="ConsPlusNormal"/>
            </w:pPr>
            <w:r>
              <w:t>в 2017 году - 26819,8 тыс. рублей;</w:t>
            </w:r>
          </w:p>
          <w:p w:rsidR="00176795" w:rsidRDefault="00176795">
            <w:pPr>
              <w:pStyle w:val="ConsPlusNormal"/>
            </w:pPr>
            <w:r>
              <w:t>в 2018 году - 24119,3 тыс. рублей;</w:t>
            </w:r>
          </w:p>
          <w:p w:rsidR="00176795" w:rsidRDefault="00176795">
            <w:pPr>
              <w:pStyle w:val="ConsPlusNormal"/>
            </w:pPr>
            <w:r>
              <w:t>в 2019 году - 12154,6 тыс. рублей;</w:t>
            </w:r>
          </w:p>
          <w:p w:rsidR="00176795" w:rsidRDefault="00176795">
            <w:pPr>
              <w:pStyle w:val="ConsPlusNormal"/>
            </w:pPr>
            <w:r>
              <w:t>в 2020 году - 23314,8 тыс. рублей;</w:t>
            </w:r>
          </w:p>
          <w:p w:rsidR="00176795" w:rsidRDefault="00176795">
            <w:pPr>
              <w:pStyle w:val="ConsPlusNormal"/>
            </w:pPr>
            <w:r>
              <w:t>за счет средств республиканского бюджета Республики Северная Осетия-Алания - 27095,4 тыс. рублей, в том числе по годам:</w:t>
            </w:r>
          </w:p>
          <w:p w:rsidR="00176795" w:rsidRDefault="00176795">
            <w:pPr>
              <w:pStyle w:val="ConsPlusNormal"/>
            </w:pPr>
            <w:r>
              <w:t>в 2017 году - 13847,3 тыс. рублей;</w:t>
            </w:r>
          </w:p>
          <w:p w:rsidR="00176795" w:rsidRDefault="00176795">
            <w:pPr>
              <w:pStyle w:val="ConsPlusNormal"/>
            </w:pPr>
            <w:r>
              <w:t>в 2018 году - 5972,9 тыс. рублей;</w:t>
            </w:r>
          </w:p>
          <w:p w:rsidR="00176795" w:rsidRDefault="00176795">
            <w:pPr>
              <w:pStyle w:val="ConsPlusNormal"/>
            </w:pPr>
            <w:r>
              <w:t>в 2019 году - 3562,1 тыс. рублей;</w:t>
            </w:r>
          </w:p>
          <w:p w:rsidR="00176795" w:rsidRDefault="00176795">
            <w:pPr>
              <w:pStyle w:val="ConsPlusNormal"/>
            </w:pPr>
            <w:r>
              <w:t>в 2020 году - 4600,8 тыс. рублей;</w:t>
            </w:r>
          </w:p>
          <w:p w:rsidR="00176795" w:rsidRDefault="00176795">
            <w:pPr>
              <w:pStyle w:val="ConsPlusNormal"/>
            </w:pPr>
            <w:r>
              <w:lastRenderedPageBreak/>
              <w:t>за счет средств внебюджетных источников - 0,0 тыс. рублей, в том числе по годам:</w:t>
            </w:r>
          </w:p>
          <w:p w:rsidR="00176795" w:rsidRDefault="00176795">
            <w:pPr>
              <w:pStyle w:val="ConsPlusNormal"/>
            </w:pPr>
            <w:r>
              <w:t>в 2017 году - 0,0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145"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доступности инвестиционных кредитов и займов, что будет способствовать повышению привлекательности предприятий агропромышленного комплекса республики;</w:t>
            </w:r>
          </w:p>
          <w:p w:rsidR="00176795" w:rsidRDefault="00176795">
            <w:pPr>
              <w:pStyle w:val="ConsPlusNormal"/>
            </w:pPr>
            <w:r>
              <w:t>индекс физического объема инвестиций в основной капитал сельского хозяйства к 2020 году - 105,1</w:t>
            </w:r>
          </w:p>
        </w:tc>
      </w:tr>
    </w:tbl>
    <w:p w:rsidR="00176795" w:rsidRDefault="00176795">
      <w:pPr>
        <w:pStyle w:val="ConsPlusNormal"/>
        <w:ind w:firstLine="540"/>
        <w:jc w:val="both"/>
      </w:pPr>
    </w:p>
    <w:p w:rsidR="00176795" w:rsidRDefault="00176795">
      <w:pPr>
        <w:pStyle w:val="ConsPlusNormal"/>
        <w:jc w:val="center"/>
        <w:outlineLvl w:val="2"/>
      </w:pPr>
      <w:r>
        <w:t>1. Сфера реализации подпрограммы, основные проблемы,</w:t>
      </w:r>
    </w:p>
    <w:p w:rsidR="00176795" w:rsidRDefault="00176795">
      <w:pPr>
        <w:pStyle w:val="ConsPlusNormal"/>
        <w:jc w:val="center"/>
      </w:pPr>
      <w:r>
        <w:t>оценка последствий дальнейшего развития</w:t>
      </w:r>
    </w:p>
    <w:p w:rsidR="00176795" w:rsidRDefault="00176795">
      <w:pPr>
        <w:pStyle w:val="ConsPlusNormal"/>
        <w:jc w:val="center"/>
      </w:pPr>
      <w:r>
        <w:t>и прогноз ее развития</w:t>
      </w:r>
    </w:p>
    <w:p w:rsidR="00176795" w:rsidRDefault="00176795">
      <w:pPr>
        <w:pStyle w:val="ConsPlusNormal"/>
        <w:ind w:firstLine="540"/>
        <w:jc w:val="both"/>
      </w:pPr>
    </w:p>
    <w:p w:rsidR="00176795" w:rsidRDefault="00176795">
      <w:pPr>
        <w:pStyle w:val="ConsPlusNormal"/>
        <w:ind w:firstLine="540"/>
        <w:jc w:val="both"/>
      </w:pPr>
      <w:r>
        <w:t>Сферой реализации подпрограммы является создание технологических и экономических условий для устойчивого развития материально-технической базы импортозамещающих отраслей: картофелеводство и овощеводство открытого грунта, тепличного овощеводства, селекции и семеноводства, обеспечение сбыта сельскохозяйственной продукции и импортозамещения за счет прироста мощностей по хранению картофеля и овощей открытого грунта, развитие инвестиционного кредитования отраслей агропромышленного комплекса республики.</w:t>
      </w:r>
    </w:p>
    <w:p w:rsidR="00176795" w:rsidRDefault="00176795">
      <w:pPr>
        <w:pStyle w:val="ConsPlusNormal"/>
        <w:spacing w:before="220"/>
        <w:ind w:firstLine="540"/>
        <w:jc w:val="both"/>
      </w:pPr>
      <w:r>
        <w:t>По итогам 2016 года обеспеченность населения овощами открытого грунта собственного производства составляет 46,5 процента, картофелем - 152,8 процента от медицинских норм потребления.</w:t>
      </w:r>
    </w:p>
    <w:p w:rsidR="00176795" w:rsidRDefault="00176795">
      <w:pPr>
        <w:pStyle w:val="ConsPlusNormal"/>
        <w:spacing w:before="220"/>
        <w:ind w:firstLine="540"/>
        <w:jc w:val="both"/>
      </w:pPr>
      <w:r>
        <w:t>За период с 2013 года площадь посадки картофеля в хозяйствах всех категорий увеличилась на 2,0 процента, или на 0,2 тыс. га, при этом валовой сбор сократился на 2,0 процента. Площадь посадки овощей за ряд последних лет имеет тенденцию к увеличению. По сравнению с 2013 годам она увеличилась на 3,0 процента, или на 0,1 тыс. га, валовой сбор овощей открытого грунта в хозяйствах всех категорий составил 30,3 тыс. тонн (2016 год).</w:t>
      </w:r>
    </w:p>
    <w:p w:rsidR="00176795" w:rsidRDefault="00176795">
      <w:pPr>
        <w:pStyle w:val="ConsPlusNormal"/>
        <w:spacing w:before="220"/>
        <w:ind w:firstLine="540"/>
        <w:jc w:val="both"/>
      </w:pPr>
      <w:r>
        <w:t>Площадь тепличных комплексов в республике составляет 17,0 га (зимние - 14,0 га, пленочные - 3,0 га.).</w:t>
      </w:r>
    </w:p>
    <w:p w:rsidR="00176795" w:rsidRDefault="00176795">
      <w:pPr>
        <w:pStyle w:val="ConsPlusNormal"/>
        <w:spacing w:before="220"/>
        <w:ind w:firstLine="540"/>
        <w:jc w:val="both"/>
      </w:pPr>
      <w:r>
        <w:t>В 2016 году тепличными хозяйствами произведено 404,0 тонны овощной продукции, или в 2,4 раза больше к уровню в 2014 году. Ассортимент производимой продукции защищенного грунта в основном представлен огурцами и томатами, выращиваются также перец, баклажаны, салат, зелень, грибы и цветы.</w:t>
      </w:r>
    </w:p>
    <w:p w:rsidR="00176795" w:rsidRDefault="00176795">
      <w:pPr>
        <w:pStyle w:val="ConsPlusNormal"/>
        <w:spacing w:before="220"/>
        <w:ind w:firstLine="540"/>
        <w:jc w:val="both"/>
      </w:pPr>
      <w:r>
        <w:t>За последнее время площади под овощами закрытого грунта увеличились на 15,0 га, однако большинство существующих теплиц морально и физически устарели.</w:t>
      </w:r>
    </w:p>
    <w:p w:rsidR="00176795" w:rsidRDefault="00176795">
      <w:pPr>
        <w:pStyle w:val="ConsPlusNormal"/>
        <w:spacing w:before="220"/>
        <w:ind w:firstLine="540"/>
        <w:jc w:val="both"/>
      </w:pPr>
      <w:r>
        <w:t>Для осуществления импортозамещения овощеводческой продукции защищенного грунта, увеличения производства овощей в защищенном грунте и повышения конкурентоспособности тепличных хозяйств республики на региональном рынке необходимо создание современных тепличных комплексов, реконструкция и модернизация действующих теплиц.</w:t>
      </w:r>
    </w:p>
    <w:p w:rsidR="00176795" w:rsidRDefault="00176795">
      <w:pPr>
        <w:pStyle w:val="ConsPlusNormal"/>
        <w:spacing w:before="220"/>
        <w:ind w:firstLine="540"/>
        <w:jc w:val="both"/>
      </w:pPr>
      <w:r>
        <w:lastRenderedPageBreak/>
        <w:t>Для сельскохозяйственных товаропроизводителей является актуальным вопрос организации хранения и поставки произведенных плодов и овощей на потребительский рынок, в том числе в сетевые торговые магазины.</w:t>
      </w:r>
    </w:p>
    <w:p w:rsidR="00176795" w:rsidRDefault="00176795">
      <w:pPr>
        <w:pStyle w:val="ConsPlusNormal"/>
        <w:spacing w:before="220"/>
        <w:ind w:firstLine="540"/>
        <w:jc w:val="both"/>
      </w:pPr>
      <w:r>
        <w:t xml:space="preserve">В настоящее время в республике 2 </w:t>
      </w:r>
      <w:proofErr w:type="spellStart"/>
      <w:r>
        <w:t>сельхозтоваропроизводителя</w:t>
      </w:r>
      <w:proofErr w:type="spellEnd"/>
      <w:r>
        <w:t xml:space="preserve"> имеют действующие хранилища для овощей и картофеля общим объемом единовременного хранения 5,0 тыс. тонн, что </w:t>
      </w:r>
      <w:proofErr w:type="gramStart"/>
      <w:r>
        <w:t>крайне недостаточно</w:t>
      </w:r>
      <w:proofErr w:type="gramEnd"/>
      <w:r>
        <w:t xml:space="preserve"> для обеспечения сохранности производимой продукции.</w:t>
      </w:r>
    </w:p>
    <w:p w:rsidR="00176795" w:rsidRDefault="00176795">
      <w:pPr>
        <w:pStyle w:val="ConsPlusNormal"/>
        <w:spacing w:before="220"/>
        <w:ind w:firstLine="540"/>
        <w:jc w:val="both"/>
      </w:pPr>
      <w:r>
        <w:t>В сфере селекции и семеноводства сельскохозяйственных культур на территории Республики Северная Осетия-Алания в настоящее время осуществляют свою деятельность 4 учреждения: ООО "Ир-Агро", ООО "Фат-Агро", федеральное государственное бюджетное образовательное учреждение высшего образования "Горский государственный аграрный университет" и Северо-Кавказский научно-исследовательский институт горного и предгорного сельского хозяйства "Владикавказский научный центр Российской академии наук". Указанные организации занимаются оригинальным и элитным семеноводством по широкому набору полевых культур, а именно зерновыми и зернобобовыми культурами и картофелем.</w:t>
      </w:r>
    </w:p>
    <w:p w:rsidR="00176795" w:rsidRDefault="00176795">
      <w:pPr>
        <w:pStyle w:val="ConsPlusNormal"/>
        <w:spacing w:before="220"/>
        <w:ind w:firstLine="540"/>
        <w:jc w:val="both"/>
      </w:pPr>
      <w:r>
        <w:t xml:space="preserve">Для наращивания объемов производства и повышения качества продукции агропромышленного комплекса необходимо вести работу по таким стратегическим направлениям, которые будут способствовать импортозамещению продукции. К ним относятся развитие производственно-технической базы молочного и мясного скотоводства, тепличных комплексов, объектов по хранению, подработке, упаковке и транспортировке пищевой продукции, </w:t>
      </w:r>
      <w:proofErr w:type="spellStart"/>
      <w:r>
        <w:t>селекционно</w:t>
      </w:r>
      <w:proofErr w:type="spellEnd"/>
      <w:r>
        <w:t xml:space="preserve">-семеноводческих и </w:t>
      </w:r>
      <w:proofErr w:type="spellStart"/>
      <w:r>
        <w:t>селекционно</w:t>
      </w:r>
      <w:proofErr w:type="spellEnd"/>
      <w:r>
        <w:t>-генетических центров.</w:t>
      </w:r>
    </w:p>
    <w:p w:rsidR="00176795" w:rsidRDefault="00176795">
      <w:pPr>
        <w:pStyle w:val="ConsPlusNormal"/>
        <w:spacing w:before="220"/>
        <w:ind w:firstLine="540"/>
        <w:jc w:val="both"/>
      </w:pPr>
      <w:r>
        <w:t xml:space="preserve">Низкий уровень окупаемости инвестиционных проектов в молочном и мясном скотоводстве, а также тяжелое финансовое положение сельхозтоваропроизводителей не позволяют осуществлять реализацию инвестиционных проектов в данных отраслях, что является сдерживающим фактором в увеличении поголовья скота и их продуктивности. Изношенность материально-технической базы селекции и семеноводства, низкий уровень применяемых технологий и технических средств не позволяют вести работу по внедрению достижений в семеноводстве и племенном животноводстве. Недостаток мощностей по хранению, подработке, упаковке и транспортировке пищевой продукции не позволяют производителям получать конкурентоспособную </w:t>
      </w:r>
      <w:proofErr w:type="gramStart"/>
      <w:r>
        <w:t>продукцию</w:t>
      </w:r>
      <w:proofErr w:type="gramEnd"/>
      <w:r>
        <w:t xml:space="preserve"> и ведет к значительным потерям и снижению качества продукции.</w:t>
      </w:r>
    </w:p>
    <w:p w:rsidR="00176795" w:rsidRDefault="00176795">
      <w:pPr>
        <w:pStyle w:val="ConsPlusNormal"/>
        <w:spacing w:before="220"/>
        <w:ind w:firstLine="540"/>
        <w:jc w:val="both"/>
      </w:pPr>
      <w:r>
        <w:t xml:space="preserve">Оказание соответствующих мер государственной поддержки по развитию инвестиционной привлекательности агропромышленного комплекса способно усилить эффект от использования господдержки, предусмотренной </w:t>
      </w:r>
      <w:hyperlink w:anchor="P4424" w:history="1">
        <w:r>
          <w:rPr>
            <w:color w:val="0000FF"/>
          </w:rPr>
          <w:t>подпрограммой</w:t>
        </w:r>
      </w:hyperlink>
      <w:r>
        <w:t xml:space="preserve"> "Развитие отраслей агропромышленного комплекса" и благотворно сказаться на устойчивости развития сельского хозяйства республики.</w:t>
      </w:r>
    </w:p>
    <w:p w:rsidR="00176795" w:rsidRDefault="00176795">
      <w:pPr>
        <w:pStyle w:val="ConsPlusNormal"/>
        <w:spacing w:before="220"/>
        <w:ind w:firstLine="540"/>
        <w:jc w:val="both"/>
      </w:pPr>
      <w:r>
        <w:t xml:space="preserve">Для вывода отраслей агропромышленного комплекса республики на рубежи, обеспечивающие </w:t>
      </w:r>
      <w:proofErr w:type="spellStart"/>
      <w:r>
        <w:t>импортозамещение</w:t>
      </w:r>
      <w:proofErr w:type="spellEnd"/>
      <w:r>
        <w:t xml:space="preserve"> на внутреннем рынке сельскохозяйственной продукции, требуются привлечение финансовых ресурсов и концентрация средств, выделяемых из бюджетов всех уровней, на наиболее приоритетные направления.</w:t>
      </w:r>
    </w:p>
    <w:p w:rsidR="00176795" w:rsidRDefault="00176795">
      <w:pPr>
        <w:pStyle w:val="ConsPlusNormal"/>
        <w:spacing w:before="220"/>
        <w:ind w:firstLine="540"/>
        <w:jc w:val="both"/>
      </w:pPr>
      <w:r>
        <w:t>Комплексное решение таких вопросов, как техническая и технологическая модернизация отраслей агропромышленного комплекса, повышение их инвестиционной привлекательности, должно осуществляться через программно-целевые инструменты.</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lastRenderedPageBreak/>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Основными 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t xml:space="preserve">создание высокотехнологичных </w:t>
      </w:r>
      <w:proofErr w:type="spellStart"/>
      <w:r>
        <w:t>селекционно</w:t>
      </w:r>
      <w:proofErr w:type="spellEnd"/>
      <w:r>
        <w:t xml:space="preserve">-генетических центров, обеспечивающих воспроизводство конкурентоспособного племенного материала и создание селекционных достижений на уровне лучших зарубежных аналогов, а также </w:t>
      </w:r>
      <w:proofErr w:type="spellStart"/>
      <w:r>
        <w:t>селекционно</w:t>
      </w:r>
      <w:proofErr w:type="spellEnd"/>
      <w:r>
        <w:t>-семеноводческих центров для обеспечения элитными семенами и семенами высоких репродукций сельхозтоваропроизводителей республики;</w:t>
      </w:r>
    </w:p>
    <w:p w:rsidR="00176795" w:rsidRDefault="00176795">
      <w:pPr>
        <w:pStyle w:val="ConsPlusNormal"/>
        <w:spacing w:before="220"/>
        <w:ind w:firstLine="540"/>
        <w:jc w:val="both"/>
      </w:pPr>
      <w:r>
        <w:t>создание экономических и технологических условий устойчивого развития производства овощей в защищенном грунте;</w:t>
      </w:r>
    </w:p>
    <w:p w:rsidR="00176795" w:rsidRDefault="00176795">
      <w:pPr>
        <w:pStyle w:val="ConsPlusNormal"/>
        <w:spacing w:before="220"/>
        <w:ind w:firstLine="540"/>
        <w:jc w:val="both"/>
      </w:pPr>
      <w:r>
        <w:t>создание необходимой инженерной и транспортной инфраструктуры и обеспечение функционирования логистических систем.</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и основные</w:t>
      </w:r>
    </w:p>
    <w:p w:rsidR="00176795" w:rsidRDefault="00176795">
      <w:pPr>
        <w:pStyle w:val="ConsPlusNormal"/>
        <w:jc w:val="center"/>
      </w:pPr>
      <w:r>
        <w:t>ожидаемые конечные результаты подпрограммы,</w:t>
      </w:r>
    </w:p>
    <w:p w:rsidR="00176795" w:rsidRDefault="00176795">
      <w:pPr>
        <w:pStyle w:val="ConsPlusNormal"/>
        <w:jc w:val="center"/>
      </w:pPr>
      <w:r>
        <w:t>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по развитию отраслей агропромышленного комплекса являются:</w:t>
      </w:r>
    </w:p>
    <w:p w:rsidR="00176795" w:rsidRDefault="00176795">
      <w:pPr>
        <w:pStyle w:val="ConsPlusNormal"/>
        <w:spacing w:before="220"/>
        <w:ind w:firstLine="540"/>
        <w:jc w:val="both"/>
      </w:pPr>
      <w:r>
        <w:t>увеличение объема кредитных ресурсов, привлекаемых в агропромышленный комплекс на цели модернизации и развития производства;</w:t>
      </w:r>
    </w:p>
    <w:p w:rsidR="00176795" w:rsidRDefault="00176795">
      <w:pPr>
        <w:pStyle w:val="ConsPlusNormal"/>
        <w:spacing w:before="220"/>
        <w:ind w:firstLine="540"/>
        <w:jc w:val="both"/>
      </w:pPr>
      <w:r>
        <w:t>стимулирование ввода новых производственных мощностей в агропромышленном комплексе.</w:t>
      </w:r>
    </w:p>
    <w:p w:rsidR="00176795" w:rsidRDefault="00176795">
      <w:pPr>
        <w:pStyle w:val="ConsPlusNormal"/>
        <w:spacing w:before="220"/>
        <w:ind w:firstLine="540"/>
        <w:jc w:val="both"/>
      </w:pPr>
      <w:r>
        <w:t>Для реализации указанных целей необходимо решить задачи по улучшению условий доступа сельскохозяйственных товаропроизводителей к кредитным ресурсам;</w:t>
      </w:r>
    </w:p>
    <w:p w:rsidR="00176795" w:rsidRDefault="00176795">
      <w:pPr>
        <w:pStyle w:val="ConsPlusNormal"/>
        <w:spacing w:before="220"/>
        <w:ind w:firstLine="540"/>
        <w:jc w:val="both"/>
      </w:pPr>
      <w:r>
        <w:t>повышению инвестиционной привлекательности агропромышленного комплекса республики.</w:t>
      </w:r>
    </w:p>
    <w:p w:rsidR="00176795" w:rsidRDefault="00176795">
      <w:pPr>
        <w:pStyle w:val="ConsPlusNormal"/>
        <w:spacing w:before="220"/>
        <w:ind w:firstLine="540"/>
        <w:jc w:val="both"/>
      </w:pPr>
      <w:r>
        <w:t>Показателем реализации подпрограммы является индекс физического объема инвестиций в основной капитал сельского хозяйства.</w:t>
      </w:r>
    </w:p>
    <w:p w:rsidR="00176795" w:rsidRDefault="00176795">
      <w:pPr>
        <w:pStyle w:val="ConsPlusNormal"/>
        <w:spacing w:before="220"/>
        <w:ind w:firstLine="540"/>
        <w:jc w:val="both"/>
      </w:pPr>
      <w:r>
        <w:t>Подпрограмму предусматривается реализовать в 2017 - 2020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основных мероприятий.</w:t>
      </w:r>
    </w:p>
    <w:p w:rsidR="00176795" w:rsidRDefault="00176795">
      <w:pPr>
        <w:pStyle w:val="ConsPlusNormal"/>
        <w:ind w:firstLine="540"/>
        <w:jc w:val="both"/>
      </w:pPr>
    </w:p>
    <w:p w:rsidR="00176795" w:rsidRDefault="00176795">
      <w:pPr>
        <w:pStyle w:val="ConsPlusNormal"/>
        <w:jc w:val="center"/>
        <w:outlineLvl w:val="3"/>
      </w:pPr>
      <w:bookmarkStart w:id="56" w:name="P5131"/>
      <w:bookmarkEnd w:id="56"/>
      <w:r>
        <w:t xml:space="preserve">Основное мероприятие 11.1. Поддержка </w:t>
      </w:r>
      <w:proofErr w:type="gramStart"/>
      <w:r>
        <w:t>инвестиционного</w:t>
      </w:r>
      <w:proofErr w:type="gramEnd"/>
    </w:p>
    <w:p w:rsidR="00176795" w:rsidRDefault="00176795">
      <w:pPr>
        <w:pStyle w:val="ConsPlusNormal"/>
        <w:jc w:val="center"/>
      </w:pPr>
      <w:r>
        <w:t>кредитования в агропромышленном комплексе</w:t>
      </w:r>
    </w:p>
    <w:p w:rsidR="00176795" w:rsidRDefault="00176795">
      <w:pPr>
        <w:pStyle w:val="ConsPlusNormal"/>
        <w:ind w:firstLine="540"/>
        <w:jc w:val="both"/>
      </w:pPr>
    </w:p>
    <w:p w:rsidR="00176795" w:rsidRDefault="00176795">
      <w:pPr>
        <w:pStyle w:val="ConsPlusNormal"/>
        <w:ind w:firstLine="540"/>
        <w:jc w:val="both"/>
      </w:pPr>
      <w:r>
        <w:t>В рамках мероприятия предусматривается предоставление субсидий организациям независимо от их организационно-правовой формы на возмещение произведенных затрат на уплату процентов по инвестиционным кредитам, привлеченным до 31 декабря 2016 года на цели в соответствии с перечнем, утверждаемым Министерством сельского хозяйства Российской Федерации.</w:t>
      </w:r>
    </w:p>
    <w:p w:rsidR="00176795" w:rsidRDefault="00176795">
      <w:pPr>
        <w:pStyle w:val="ConsPlusNormal"/>
        <w:spacing w:before="220"/>
        <w:ind w:firstLine="540"/>
        <w:jc w:val="both"/>
      </w:pPr>
      <w:r>
        <w:t xml:space="preserve">Размеры субсидий будут рассчитываться в соответствии с Федеральным </w:t>
      </w:r>
      <w:hyperlink r:id="rId146" w:history="1">
        <w:r>
          <w:rPr>
            <w:color w:val="0000FF"/>
          </w:rPr>
          <w:t>законом</w:t>
        </w:r>
      </w:hyperlink>
      <w:r>
        <w:t xml:space="preserve"> от 29 декабря 2006 г. N 264-ФЗ "О развитии сельского хозяйства" в процентах от ключевой ставки </w:t>
      </w:r>
      <w:r>
        <w:lastRenderedPageBreak/>
        <w:t>Центрального банка Российской Федерации (далее - ключевая ставка) на уплату процентов по краткосрочным кредитам (займам) на производство и переработку продукции растениеводства и животноводства.</w:t>
      </w:r>
    </w:p>
    <w:p w:rsidR="00176795" w:rsidRDefault="00176795">
      <w:pPr>
        <w:pStyle w:val="ConsPlusNormal"/>
        <w:spacing w:before="220"/>
        <w:ind w:firstLine="540"/>
        <w:jc w:val="both"/>
      </w:pPr>
      <w:r>
        <w:t>Указанные субсидии предполагается предоставлять на условиях софинансирования расходов за счет средств федерального бюджета.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spacing w:before="220"/>
        <w:ind w:firstLine="540"/>
        <w:jc w:val="both"/>
      </w:pPr>
      <w:r>
        <w:t xml:space="preserve">Реализация основного мероприятия направлена на обеспечение модернизации </w:t>
      </w:r>
      <w:proofErr w:type="spellStart"/>
      <w:r>
        <w:t>подотраслей</w:t>
      </w:r>
      <w:proofErr w:type="spellEnd"/>
      <w:r>
        <w:t xml:space="preserve"> растениеводства, животноводства, молочного и мясного скотоводства, пищевой и перерабатывающей промышленности.</w:t>
      </w:r>
    </w:p>
    <w:p w:rsidR="00176795" w:rsidRDefault="00176795">
      <w:pPr>
        <w:pStyle w:val="ConsPlusNormal"/>
        <w:ind w:firstLine="540"/>
        <w:jc w:val="both"/>
      </w:pPr>
    </w:p>
    <w:p w:rsidR="00176795" w:rsidRDefault="00176795">
      <w:pPr>
        <w:pStyle w:val="ConsPlusNormal"/>
        <w:jc w:val="center"/>
        <w:outlineLvl w:val="4"/>
      </w:pPr>
      <w:bookmarkStart w:id="57" w:name="P5140"/>
      <w:bookmarkEnd w:id="57"/>
      <w:r>
        <w:t>11.1.1. Субсидирование части процентной ставки</w:t>
      </w:r>
    </w:p>
    <w:p w:rsidR="00176795" w:rsidRDefault="00176795">
      <w:pPr>
        <w:pStyle w:val="ConsPlusNormal"/>
        <w:jc w:val="center"/>
      </w:pPr>
      <w:r>
        <w:t>по инвестиционным кредитам (займам) на развитие</w:t>
      </w:r>
    </w:p>
    <w:p w:rsidR="00176795" w:rsidRDefault="00176795">
      <w:pPr>
        <w:pStyle w:val="ConsPlusNormal"/>
        <w:jc w:val="center"/>
      </w:pPr>
      <w:r>
        <w:t>растениеводства, переработки и развитие инфраструктуры</w:t>
      </w:r>
    </w:p>
    <w:p w:rsidR="00176795" w:rsidRDefault="00176795">
      <w:pPr>
        <w:pStyle w:val="ConsPlusNormal"/>
        <w:jc w:val="center"/>
      </w:pPr>
      <w:r>
        <w:t>и логистического обеспечения рынков</w:t>
      </w:r>
    </w:p>
    <w:p w:rsidR="00176795" w:rsidRDefault="00176795">
      <w:pPr>
        <w:pStyle w:val="ConsPlusNormal"/>
        <w:jc w:val="center"/>
      </w:pPr>
      <w:r>
        <w:t>продуктов растениеводства</w:t>
      </w:r>
    </w:p>
    <w:p w:rsidR="00176795" w:rsidRDefault="00176795">
      <w:pPr>
        <w:pStyle w:val="ConsPlusNormal"/>
        <w:ind w:firstLine="540"/>
        <w:jc w:val="both"/>
      </w:pPr>
    </w:p>
    <w:p w:rsidR="00176795" w:rsidRDefault="00176795">
      <w:pPr>
        <w:pStyle w:val="ConsPlusNormal"/>
        <w:ind w:firstLine="540"/>
        <w:jc w:val="both"/>
      </w:pPr>
      <w:proofErr w:type="gramStart"/>
      <w:r>
        <w:t xml:space="preserve">В целях осуществления государственной поддержки кредитования подотрасли растениеводства предусматривается предоставление субсидий на возмещение части затрат по уплате процентов 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развитие </w:t>
      </w:r>
      <w:proofErr w:type="spellStart"/>
      <w:r>
        <w:t>подотраслей</w:t>
      </w:r>
      <w:proofErr w:type="spellEnd"/>
      <w:r>
        <w:t xml:space="preserve"> растениеводства.</w:t>
      </w:r>
      <w:proofErr w:type="gramEnd"/>
    </w:p>
    <w:p w:rsidR="00176795" w:rsidRDefault="00176795">
      <w:pPr>
        <w:pStyle w:val="ConsPlusNormal"/>
        <w:spacing w:before="220"/>
        <w:ind w:firstLine="540"/>
        <w:jc w:val="both"/>
      </w:pPr>
      <w:proofErr w:type="gramStart"/>
      <w:r>
        <w:t xml:space="preserve">Основными направлениями субсидирования кредитов (займов), полученных на развитие </w:t>
      </w:r>
      <w:proofErr w:type="spellStart"/>
      <w:r>
        <w:t>подотраслей</w:t>
      </w:r>
      <w:proofErr w:type="spellEnd"/>
      <w:r>
        <w:t xml:space="preserve"> растениеводства, являются производство, переработка и логистическое обеспечение производства зерна, картофеля, овощей (открытого и защищенного грунта), плодов и ягод, сахарной свеклы, подсолнечника, сои, рапса, льна, конопли и другие направления.</w:t>
      </w:r>
      <w:proofErr w:type="gramEnd"/>
    </w:p>
    <w:p w:rsidR="00176795" w:rsidRDefault="00176795">
      <w:pPr>
        <w:pStyle w:val="ConsPlusNormal"/>
        <w:spacing w:before="220"/>
        <w:ind w:firstLine="540"/>
        <w:jc w:val="both"/>
      </w:pPr>
      <w:r>
        <w:t xml:space="preserve">В рамках осуществления мероприятия предусматривается 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w:t>
      </w:r>
      <w:proofErr w:type="gramStart"/>
      <w:r>
        <w:t>на</w:t>
      </w:r>
      <w:proofErr w:type="gramEnd"/>
      <w:r>
        <w:t>:</w:t>
      </w:r>
    </w:p>
    <w:p w:rsidR="00176795" w:rsidRDefault="00176795">
      <w:pPr>
        <w:pStyle w:val="ConsPlusNormal"/>
        <w:spacing w:before="220"/>
        <w:ind w:firstLine="540"/>
        <w:jc w:val="both"/>
      </w:pPr>
      <w:proofErr w:type="gramStart"/>
      <w:r>
        <w:t xml:space="preserve">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w:t>
      </w:r>
      <w:proofErr w:type="gramEnd"/>
    </w:p>
    <w:p w:rsidR="00176795" w:rsidRDefault="00176795">
      <w:pPr>
        <w:pStyle w:val="ConsPlusNormal"/>
        <w:spacing w:before="220"/>
        <w:ind w:firstLine="540"/>
        <w:jc w:val="both"/>
      </w:pPr>
      <w:r>
        <w:t>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w:t>
      </w:r>
    </w:p>
    <w:p w:rsidR="00176795" w:rsidRDefault="00176795">
      <w:pPr>
        <w:pStyle w:val="ConsPlusNormal"/>
        <w:spacing w:before="220"/>
        <w:ind w:firstLine="540"/>
        <w:jc w:val="both"/>
      </w:pPr>
      <w:r>
        <w:t>закладку и уход за многолетними насаждениями, включая виноградники;</w:t>
      </w:r>
    </w:p>
    <w:p w:rsidR="00176795" w:rsidRDefault="00176795">
      <w:pPr>
        <w:pStyle w:val="ConsPlusNormal"/>
        <w:spacing w:before="220"/>
        <w:ind w:firstLine="540"/>
        <w:jc w:val="both"/>
      </w:pPr>
      <w:r>
        <w:lastRenderedPageBreak/>
        <w:t>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w:t>
      </w:r>
    </w:p>
    <w:p w:rsidR="00176795" w:rsidRDefault="00176795">
      <w:pPr>
        <w:pStyle w:val="ConsPlusNormal"/>
        <w:spacing w:before="220"/>
        <w:ind w:firstLine="540"/>
        <w:jc w:val="both"/>
      </w:pPr>
      <w:r>
        <w:t>строительство, реконструкцию, модернизацию и восстановление мелиоративных систем, а также на иные цели.</w:t>
      </w:r>
    </w:p>
    <w:p w:rsidR="00176795" w:rsidRDefault="00176795">
      <w:pPr>
        <w:pStyle w:val="ConsPlusNormal"/>
        <w:ind w:firstLine="540"/>
        <w:jc w:val="both"/>
      </w:pPr>
    </w:p>
    <w:p w:rsidR="00176795" w:rsidRDefault="00176795">
      <w:pPr>
        <w:pStyle w:val="ConsPlusNormal"/>
        <w:jc w:val="center"/>
        <w:outlineLvl w:val="4"/>
      </w:pPr>
      <w:bookmarkStart w:id="58" w:name="P5155"/>
      <w:bookmarkEnd w:id="58"/>
      <w:r>
        <w:t>11.1.2. Субсидирование части процентной ставки</w:t>
      </w:r>
    </w:p>
    <w:p w:rsidR="00176795" w:rsidRDefault="00176795">
      <w:pPr>
        <w:pStyle w:val="ConsPlusNormal"/>
        <w:jc w:val="center"/>
      </w:pPr>
      <w:r>
        <w:t>по инвестиционным кредитам (займам) на развитие</w:t>
      </w:r>
    </w:p>
    <w:p w:rsidR="00176795" w:rsidRDefault="00176795">
      <w:pPr>
        <w:pStyle w:val="ConsPlusNormal"/>
        <w:jc w:val="center"/>
      </w:pPr>
      <w:r>
        <w:t>животноводства, переработки и развитие инфраструктуры</w:t>
      </w:r>
    </w:p>
    <w:p w:rsidR="00176795" w:rsidRDefault="00176795">
      <w:pPr>
        <w:pStyle w:val="ConsPlusNormal"/>
        <w:jc w:val="center"/>
      </w:pPr>
      <w:r>
        <w:t>и логистического обеспечения рынков продуктов животноводства</w:t>
      </w:r>
    </w:p>
    <w:p w:rsidR="00176795" w:rsidRDefault="00176795">
      <w:pPr>
        <w:pStyle w:val="ConsPlusNormal"/>
        <w:ind w:firstLine="540"/>
        <w:jc w:val="both"/>
      </w:pPr>
    </w:p>
    <w:p w:rsidR="00176795" w:rsidRDefault="00176795">
      <w:pPr>
        <w:pStyle w:val="ConsPlusNormal"/>
        <w:ind w:firstLine="540"/>
        <w:jc w:val="both"/>
      </w:pPr>
      <w:r>
        <w:t>В целях осуществления государственной поддержки кредитования подотрасли животноводства предусматривается обеспечение доступа:</w:t>
      </w:r>
    </w:p>
    <w:p w:rsidR="00176795" w:rsidRDefault="00176795">
      <w:pPr>
        <w:pStyle w:val="ConsPlusNormal"/>
        <w:spacing w:before="220"/>
        <w:ind w:firstLine="540"/>
        <w:jc w:val="both"/>
      </w:pPr>
      <w:proofErr w:type="gramStart"/>
      <w:r>
        <w:t>к инвестиционным кредитным ресурсам, получаемым на срок от 2 до 8 лет (за исключением кредитов, направленных на развитие мясного и молочного скотоводства)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на строительство, реконструкцию и модернизацию</w:t>
      </w:r>
      <w:proofErr w:type="gramEnd"/>
      <w:r>
        <w:t xml:space="preserve"> </w:t>
      </w:r>
      <w:proofErr w:type="gramStart"/>
      <w:r>
        <w:t>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иные цели;</w:t>
      </w:r>
      <w:proofErr w:type="gramEnd"/>
    </w:p>
    <w:p w:rsidR="00176795" w:rsidRDefault="00176795">
      <w:pPr>
        <w:pStyle w:val="ConsPlusNormal"/>
        <w:spacing w:before="220"/>
        <w:ind w:firstLine="540"/>
        <w:jc w:val="both"/>
      </w:pPr>
      <w:proofErr w:type="gramStart"/>
      <w:r>
        <w:t>к инвестиционным заемным средствам, получаемым на срок до 15 лет на развитие мясного скотоводства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на приобретение племенной продукции (материала) крупного рогатого скота мясных пород, а также на</w:t>
      </w:r>
      <w:proofErr w:type="gramEnd"/>
      <w:r>
        <w:t xml:space="preserve"> цели развития мясного скотоводства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proofErr w:type="gramStart"/>
      <w:r>
        <w:t>к инвестиционным заемным средствам, получаемым на срок до 15 лет на развитие молочного скотоводства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w:t>
      </w:r>
      <w:proofErr w:type="gramEnd"/>
      <w:r>
        <w:t xml:space="preserve"> сушке сыворотки, на строительство и реконструкцию комбикормовых предприятий и цехов, приобретение племенной продукции,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176795" w:rsidRDefault="00176795">
      <w:pPr>
        <w:pStyle w:val="ConsPlusNormal"/>
        <w:spacing w:before="220"/>
        <w:ind w:firstLine="540"/>
        <w:jc w:val="both"/>
      </w:pPr>
      <w:r>
        <w:t xml:space="preserve">Государственная поддержка будет осуществляться посредством предоставления субсидий из средств федерального бюджета при условии финансирования за счет средств республиканского бюджета Республики Северная Осетия-Алания, возмещения части затрат на уплату процентов по инвестиционным кредитам, полученным в российских кредитных организациях и </w:t>
      </w:r>
      <w:r>
        <w:lastRenderedPageBreak/>
        <w:t>сельскохозяйственных кредитных потребительских кооперативах.</w:t>
      </w:r>
    </w:p>
    <w:p w:rsidR="00176795" w:rsidRDefault="00176795">
      <w:pPr>
        <w:pStyle w:val="ConsPlusNormal"/>
        <w:ind w:firstLine="540"/>
        <w:jc w:val="both"/>
      </w:pPr>
    </w:p>
    <w:p w:rsidR="00176795" w:rsidRDefault="00176795">
      <w:pPr>
        <w:pStyle w:val="ConsPlusNormal"/>
        <w:jc w:val="center"/>
        <w:outlineLvl w:val="4"/>
      </w:pPr>
      <w:bookmarkStart w:id="59" w:name="P5167"/>
      <w:bookmarkEnd w:id="59"/>
      <w:r>
        <w:t>11.1.3. Субсидирование части процентной ставки</w:t>
      </w:r>
    </w:p>
    <w:p w:rsidR="00176795" w:rsidRDefault="00176795">
      <w:pPr>
        <w:pStyle w:val="ConsPlusNormal"/>
        <w:jc w:val="center"/>
      </w:pPr>
      <w:r>
        <w:t>по инвестиционным кредитам на строительство и реконструкцию</w:t>
      </w:r>
    </w:p>
    <w:p w:rsidR="00176795" w:rsidRDefault="00176795">
      <w:pPr>
        <w:pStyle w:val="ConsPlusNormal"/>
        <w:jc w:val="center"/>
      </w:pPr>
      <w:r>
        <w:t>объектов для мясного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подотрасли мясного скотоводства, развития глубокой переработки говядины.</w:t>
      </w:r>
    </w:p>
    <w:p w:rsidR="00176795" w:rsidRDefault="00176795">
      <w:pPr>
        <w:pStyle w:val="ConsPlusNormal"/>
        <w:spacing w:before="220"/>
        <w:ind w:firstLine="540"/>
        <w:jc w:val="both"/>
      </w:pPr>
      <w:proofErr w:type="gramStart"/>
      <w:r>
        <w:t>В рамках осуществления основного мероприятия предусматривается обеспечение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иные цели в соответствии с перечнем</w:t>
      </w:r>
      <w:proofErr w:type="gramEnd"/>
      <w:r>
        <w:t>, утверждаемым Правительством Российской Федерации.</w:t>
      </w:r>
    </w:p>
    <w:p w:rsidR="00176795" w:rsidRDefault="00176795">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176795" w:rsidRDefault="00176795">
      <w:pPr>
        <w:pStyle w:val="ConsPlusNormal"/>
        <w:spacing w:before="220"/>
        <w:ind w:firstLine="540"/>
        <w:jc w:val="both"/>
      </w:pPr>
      <w:proofErr w:type="gramStart"/>
      <w:r>
        <w:t>Государственная поддержка будет осуществляться посредством предоставления субсидий из федерального и республиканского бюджетов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roofErr w:type="gramEnd"/>
    </w:p>
    <w:p w:rsidR="00176795" w:rsidRDefault="00176795">
      <w:pPr>
        <w:pStyle w:val="ConsPlusNormal"/>
        <w:spacing w:before="220"/>
        <w:ind w:firstLine="540"/>
        <w:jc w:val="both"/>
      </w:pPr>
      <w:r>
        <w:t>Средства федерального бюджета предоставляются в размере 80 процентов ставки рефинансирования (учетной ставки) Центрального банка Российской Федерации при условии софинансирования из республиканского бюджета Республики Северная Осетия-Алания в размере не менее 20 процентов ставки рефинансирования (учетной ставки) Центрального банка Российской Федерации.</w:t>
      </w:r>
    </w:p>
    <w:p w:rsidR="00176795" w:rsidRDefault="00176795">
      <w:pPr>
        <w:pStyle w:val="ConsPlusNormal"/>
        <w:ind w:firstLine="540"/>
        <w:jc w:val="both"/>
      </w:pPr>
    </w:p>
    <w:p w:rsidR="00176795" w:rsidRDefault="00176795">
      <w:pPr>
        <w:pStyle w:val="ConsPlusNormal"/>
        <w:jc w:val="center"/>
        <w:outlineLvl w:val="4"/>
      </w:pPr>
      <w:bookmarkStart w:id="60" w:name="P5177"/>
      <w:bookmarkEnd w:id="60"/>
      <w:r>
        <w:t>11.1.4. Субсидии на возмещение части процентной ставки</w:t>
      </w:r>
    </w:p>
    <w:p w:rsidR="00176795" w:rsidRDefault="00176795">
      <w:pPr>
        <w:pStyle w:val="ConsPlusNormal"/>
        <w:jc w:val="center"/>
      </w:pPr>
      <w:r>
        <w:t>по инвестиционным кредитам на развитие</w:t>
      </w:r>
    </w:p>
    <w:p w:rsidR="00176795" w:rsidRDefault="00176795">
      <w:pPr>
        <w:pStyle w:val="ConsPlusNormal"/>
        <w:jc w:val="center"/>
      </w:pPr>
      <w:r>
        <w:t>молочного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молочного скотоводства направлена на обеспечение модернизации подотрасли молочного скотоводства, развития переработки молока.</w:t>
      </w:r>
    </w:p>
    <w:p w:rsidR="00176795" w:rsidRDefault="00176795">
      <w:pPr>
        <w:pStyle w:val="ConsPlusNormal"/>
        <w:spacing w:before="220"/>
        <w:ind w:firstLine="540"/>
        <w:jc w:val="both"/>
      </w:pPr>
      <w:r>
        <w:t>Субсидии предоставляются:</w:t>
      </w:r>
    </w:p>
    <w:p w:rsidR="00176795" w:rsidRDefault="00176795">
      <w:pPr>
        <w:pStyle w:val="ConsPlusNormal"/>
        <w:spacing w:before="220"/>
        <w:ind w:firstLine="540"/>
        <w:jc w:val="both"/>
      </w:pPr>
      <w:r>
        <w:t>а) по инвестиционным кредитам (займам), полученным:</w:t>
      </w:r>
    </w:p>
    <w:p w:rsidR="00176795" w:rsidRDefault="0017679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176795" w:rsidRDefault="00176795">
      <w:pPr>
        <w:pStyle w:val="ConsPlusNormal"/>
        <w:spacing w:before="220"/>
        <w:ind w:firstLine="540"/>
        <w:jc w:val="both"/>
      </w:pPr>
      <w:proofErr w:type="gramStart"/>
      <w:r>
        <w:t xml:space="preserve">с 1 января 2004 г. по 31 декабря 2012 г. включительно на срок от 2 до 8 лет, на приобретение оборудования, специализированного транспорта, специальной техники в соответствии с </w:t>
      </w:r>
      <w:r>
        <w:lastRenderedPageBreak/>
        <w:t>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строительство, реконструкцию и модернизацию животноводческих комплексов (ферм), объектов животноводства</w:t>
      </w:r>
      <w:proofErr w:type="gramEnd"/>
      <w:r>
        <w:t xml:space="preserve">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176795" w:rsidRDefault="00176795">
      <w:pPr>
        <w:pStyle w:val="ConsPlusNormal"/>
        <w:spacing w:before="220"/>
        <w:ind w:firstLine="540"/>
        <w:jc w:val="both"/>
      </w:pPr>
      <w:r>
        <w:t>б) по инвестиционным кредитным договорам (договорам займа), заключенным с 1 января 2013 г. по 31 декабря 2016 г.:</w:t>
      </w:r>
    </w:p>
    <w:p w:rsidR="00176795" w:rsidRDefault="00176795">
      <w:pPr>
        <w:pStyle w:val="ConsPlusNormal"/>
        <w:spacing w:before="220"/>
        <w:ind w:firstLine="540"/>
        <w:jc w:val="both"/>
      </w:pPr>
      <w:proofErr w:type="gramStart"/>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176795" w:rsidRDefault="00176795">
      <w:pPr>
        <w:pStyle w:val="ConsPlusNormal"/>
        <w:spacing w:before="220"/>
        <w:ind w:firstLine="540"/>
        <w:jc w:val="both"/>
      </w:pPr>
      <w:r>
        <w:t>в) по инвестиционным кредитным договорам (договорам займа), заключенным с 1 августа 2015 г. по 31 декабря 2016 г.:</w:t>
      </w:r>
    </w:p>
    <w:p w:rsidR="00176795" w:rsidRDefault="00176795">
      <w:pPr>
        <w:pStyle w:val="ConsPlusNormal"/>
        <w:spacing w:before="220"/>
        <w:ind w:firstLine="540"/>
        <w:jc w:val="both"/>
      </w:pPr>
      <w:proofErr w:type="gramStart"/>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w:t>
      </w:r>
      <w:proofErr w:type="gramEnd"/>
      <w:r>
        <w:t xml:space="preserve"> </w:t>
      </w:r>
      <w:proofErr w:type="gramStart"/>
      <w:r>
        <w:t>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176795" w:rsidRDefault="001767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proofErr w:type="spellStart"/>
            <w:r>
              <w:rPr>
                <w:color w:val="392C69"/>
              </w:rPr>
              <w:t>КонсультантПлюс</w:t>
            </w:r>
            <w:proofErr w:type="spellEnd"/>
            <w:r>
              <w:rPr>
                <w:color w:val="392C69"/>
              </w:rPr>
              <w:t>: примечание.</w:t>
            </w:r>
          </w:p>
          <w:p w:rsidR="00176795" w:rsidRDefault="00176795">
            <w:pPr>
              <w:pStyle w:val="ConsPlusNormal"/>
              <w:jc w:val="both"/>
            </w:pPr>
            <w:r>
              <w:rPr>
                <w:color w:val="392C69"/>
              </w:rPr>
              <w:t>Нумерация мероприятий дана в соответствии с официальным текстом документа.</w:t>
            </w:r>
          </w:p>
        </w:tc>
      </w:tr>
    </w:tbl>
    <w:p w:rsidR="00176795" w:rsidRDefault="00176795">
      <w:pPr>
        <w:pStyle w:val="ConsPlusNormal"/>
        <w:spacing w:before="280"/>
        <w:jc w:val="center"/>
        <w:outlineLvl w:val="3"/>
      </w:pPr>
      <w:bookmarkStart w:id="61" w:name="P5193"/>
      <w:bookmarkEnd w:id="61"/>
      <w:r>
        <w:t xml:space="preserve">Основное мероприятие 1.2. Компенсация </w:t>
      </w:r>
      <w:proofErr w:type="gramStart"/>
      <w:r>
        <w:t>прямых</w:t>
      </w:r>
      <w:proofErr w:type="gramEnd"/>
      <w:r>
        <w:t xml:space="preserve"> понесенных</w:t>
      </w:r>
    </w:p>
    <w:p w:rsidR="00176795" w:rsidRDefault="00176795">
      <w:pPr>
        <w:pStyle w:val="ConsPlusNormal"/>
        <w:jc w:val="center"/>
      </w:pPr>
      <w:r>
        <w:t>затрат на строительство и модернизацию объектов АПК,</w:t>
      </w:r>
    </w:p>
    <w:p w:rsidR="00176795" w:rsidRDefault="00176795">
      <w:pPr>
        <w:pStyle w:val="ConsPlusNormal"/>
        <w:jc w:val="center"/>
      </w:pPr>
      <w:r>
        <w:t>а также на приобретение техники и оборудования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предусматривает создание и модернизацию объектов агропромышленного комплекса:</w:t>
      </w:r>
    </w:p>
    <w:p w:rsidR="00176795" w:rsidRDefault="00176795">
      <w:pPr>
        <w:pStyle w:val="ConsPlusNormal"/>
        <w:spacing w:before="220"/>
        <w:ind w:firstLine="540"/>
        <w:jc w:val="both"/>
      </w:pPr>
      <w:r>
        <w:t>тепличного комплекса;</w:t>
      </w:r>
    </w:p>
    <w:p w:rsidR="00176795" w:rsidRDefault="00176795">
      <w:pPr>
        <w:pStyle w:val="ConsPlusNormal"/>
        <w:spacing w:before="220"/>
        <w:ind w:firstLine="540"/>
        <w:jc w:val="both"/>
      </w:pPr>
      <w:r>
        <w:t>животноводческих комплексов молочного направления (молочных ферм);</w:t>
      </w:r>
    </w:p>
    <w:p w:rsidR="00176795" w:rsidRDefault="00176795">
      <w:pPr>
        <w:pStyle w:val="ConsPlusNormal"/>
        <w:spacing w:before="220"/>
        <w:ind w:firstLine="540"/>
        <w:jc w:val="both"/>
      </w:pPr>
      <w:proofErr w:type="spellStart"/>
      <w:r>
        <w:lastRenderedPageBreak/>
        <w:t>селекционно</w:t>
      </w:r>
      <w:proofErr w:type="spellEnd"/>
      <w:r>
        <w:t>-генетического центра в животноводстве;</w:t>
      </w:r>
    </w:p>
    <w:p w:rsidR="00176795" w:rsidRDefault="00176795">
      <w:pPr>
        <w:pStyle w:val="ConsPlusNormal"/>
        <w:spacing w:before="220"/>
        <w:ind w:firstLine="540"/>
        <w:jc w:val="both"/>
      </w:pPr>
      <w:proofErr w:type="spellStart"/>
      <w:r>
        <w:t>селекционно</w:t>
      </w:r>
      <w:proofErr w:type="spellEnd"/>
      <w:r>
        <w:t>-семеноводческого центра в растениеводстве;</w:t>
      </w:r>
    </w:p>
    <w:p w:rsidR="00176795" w:rsidRDefault="00176795">
      <w:pPr>
        <w:pStyle w:val="ConsPlusNormal"/>
        <w:spacing w:before="220"/>
        <w:ind w:firstLine="540"/>
        <w:jc w:val="both"/>
      </w:pPr>
      <w:r>
        <w:t>оптово-распределительного центра;</w:t>
      </w:r>
    </w:p>
    <w:p w:rsidR="00176795" w:rsidRDefault="00176795">
      <w:pPr>
        <w:pStyle w:val="ConsPlusNormal"/>
        <w:spacing w:before="220"/>
        <w:ind w:firstLine="540"/>
        <w:jc w:val="both"/>
      </w:pPr>
      <w:r>
        <w:t>плодохранилища;</w:t>
      </w:r>
    </w:p>
    <w:p w:rsidR="00176795" w:rsidRDefault="00176795">
      <w:pPr>
        <w:pStyle w:val="ConsPlusNormal"/>
        <w:spacing w:before="220"/>
        <w:ind w:firstLine="540"/>
        <w:jc w:val="both"/>
      </w:pPr>
      <w:r>
        <w:t>картофелехранилища и овощехранилища;</w:t>
      </w:r>
    </w:p>
    <w:p w:rsidR="00176795" w:rsidRDefault="00176795">
      <w:pPr>
        <w:pStyle w:val="ConsPlusNormal"/>
        <w:spacing w:before="220"/>
        <w:ind w:firstLine="540"/>
        <w:jc w:val="both"/>
      </w:pPr>
      <w:r>
        <w:t>свиноводческого комплекса;</w:t>
      </w:r>
    </w:p>
    <w:p w:rsidR="00176795" w:rsidRDefault="00176795">
      <w:pPr>
        <w:pStyle w:val="ConsPlusNormal"/>
        <w:spacing w:before="220"/>
        <w:ind w:firstLine="540"/>
        <w:jc w:val="both"/>
      </w:pPr>
      <w:r>
        <w:t>убойного пункта.</w:t>
      </w:r>
    </w:p>
    <w:p w:rsidR="00176795" w:rsidRDefault="00176795">
      <w:pPr>
        <w:pStyle w:val="ConsPlusNormal"/>
        <w:jc w:val="both"/>
      </w:pPr>
      <w:r>
        <w:t xml:space="preserve">(абзац введен </w:t>
      </w:r>
      <w:hyperlink r:id="rId147"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Государственная поддержка предоставляется из средств федерального бюджета при условии долевого финансирования за счет средств республиканского бюджета Республики Северная Осетия-Алания на возмещение части прямых понесенных затрат сельскохозяйственным товаропроизводителям и российским организациям, реализующим проекты по следующим направлениям:</w:t>
      </w:r>
    </w:p>
    <w:p w:rsidR="00176795" w:rsidRDefault="00176795">
      <w:pPr>
        <w:pStyle w:val="ConsPlusNormal"/>
        <w:spacing w:before="220"/>
        <w:ind w:firstLine="540"/>
        <w:jc w:val="both"/>
      </w:pPr>
      <w:r>
        <w:t>а) создание и (или) модернизация плодохранилищ,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176795" w:rsidRDefault="00176795">
      <w:pPr>
        <w:pStyle w:val="ConsPlusNormal"/>
        <w:spacing w:before="220"/>
        <w:ind w:firstLine="540"/>
        <w:jc w:val="both"/>
      </w:pPr>
      <w:r>
        <w:t>б) создание и (или)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176795" w:rsidRDefault="00176795">
      <w:pPr>
        <w:pStyle w:val="ConsPlusNormal"/>
        <w:spacing w:before="220"/>
        <w:ind w:firstLine="540"/>
        <w:jc w:val="both"/>
      </w:pPr>
      <w:r>
        <w:t>в) создание и (или)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76795" w:rsidRDefault="00176795">
      <w:pPr>
        <w:pStyle w:val="ConsPlusNormal"/>
        <w:spacing w:before="220"/>
        <w:ind w:firstLine="540"/>
        <w:jc w:val="both"/>
      </w:pPr>
      <w:r>
        <w:t>г)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76795" w:rsidRDefault="00176795">
      <w:pPr>
        <w:pStyle w:val="ConsPlusNormal"/>
        <w:spacing w:before="220"/>
        <w:ind w:firstLine="540"/>
        <w:jc w:val="both"/>
      </w:pPr>
      <w:r>
        <w:t xml:space="preserve">д) создание и (или) модернизация </w:t>
      </w:r>
      <w:proofErr w:type="spellStart"/>
      <w:r>
        <w:t>селекционно</w:t>
      </w:r>
      <w:proofErr w:type="spellEnd"/>
      <w:r>
        <w:t>-генетических центров в животноводстве,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76795" w:rsidRDefault="00176795">
      <w:pPr>
        <w:pStyle w:val="ConsPlusNormal"/>
        <w:spacing w:before="220"/>
        <w:ind w:firstLine="540"/>
        <w:jc w:val="both"/>
      </w:pPr>
      <w:r>
        <w:t xml:space="preserve">е) создание и (или) модернизация </w:t>
      </w:r>
      <w:proofErr w:type="spellStart"/>
      <w:r>
        <w:t>селекционно</w:t>
      </w:r>
      <w:proofErr w:type="spellEnd"/>
      <w:r>
        <w:t>-семеноводческих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76795" w:rsidRDefault="00176795">
      <w:pPr>
        <w:pStyle w:val="ConsPlusNormal"/>
        <w:spacing w:before="220"/>
        <w:ind w:firstLine="540"/>
        <w:jc w:val="both"/>
      </w:pPr>
      <w:r>
        <w:t>ж) создание российскими организациями оптово-распределительных центров, требования к которым определяются Министерством сельского хозяйства Российской Федерации;</w:t>
      </w:r>
    </w:p>
    <w:p w:rsidR="00176795" w:rsidRDefault="00176795">
      <w:pPr>
        <w:pStyle w:val="ConsPlusNormal"/>
        <w:spacing w:before="220"/>
        <w:ind w:firstLine="540"/>
        <w:jc w:val="both"/>
      </w:pPr>
      <w:r>
        <w:t>з) создание сельскохозяйственными товаропроизводителями, за исключением граждан, ведущих личное подсобное хозяйство, и российскими организациями свиноводческих комплексов;</w:t>
      </w:r>
    </w:p>
    <w:p w:rsidR="00176795" w:rsidRDefault="00176795">
      <w:pPr>
        <w:pStyle w:val="ConsPlusNormal"/>
        <w:spacing w:before="220"/>
        <w:ind w:firstLine="540"/>
        <w:jc w:val="both"/>
      </w:pPr>
      <w:r>
        <w:t xml:space="preserve">создание и (или) модернизация убойных пунктов, расположенных на территории Северо-Кавказского федерального округа, принадлежащих на праве собственности </w:t>
      </w:r>
      <w:r>
        <w:lastRenderedPageBreak/>
        <w:t>сельскохозяйственным товаропроизводителям, за исключением граждан, ведущих личное подсобное хозяйство, и российским организациям, зарегистрированным на территории Северо-Кавказского федерального округа;</w:t>
      </w:r>
    </w:p>
    <w:p w:rsidR="00176795" w:rsidRDefault="00176795">
      <w:pPr>
        <w:pStyle w:val="ConsPlusNormal"/>
        <w:jc w:val="both"/>
      </w:pPr>
      <w:r>
        <w:t xml:space="preserve">(абзац введен </w:t>
      </w:r>
      <w:hyperlink r:id="rId148"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и) приобретение техники и (или) оборудования на цели предоставления субсидий.</w:t>
      </w:r>
    </w:p>
    <w:p w:rsidR="00176795" w:rsidRDefault="00176795">
      <w:pPr>
        <w:pStyle w:val="ConsPlusNormal"/>
        <w:spacing w:before="220"/>
        <w:ind w:firstLine="540"/>
        <w:jc w:val="both"/>
      </w:pPr>
      <w:proofErr w:type="gramStart"/>
      <w:r>
        <w:t>Субсидии предоставляются на возмещение части прямых понесенных затрат на создание и (или) модернизацию объектов, строительство и (или) модернизация которых начаты не более чем за 3 года, предшествующих году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w:t>
      </w:r>
      <w:proofErr w:type="gramEnd"/>
      <w:r>
        <w:t xml:space="preserve"> инженерных изысканий и проведением </w:t>
      </w:r>
      <w:proofErr w:type="gramStart"/>
      <w:r>
        <w:t>проверки достоверности определения сметной стоимости объектов</w:t>
      </w:r>
      <w:proofErr w:type="gramEnd"/>
      <w:r>
        <w:t>.</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Объем финансирования на реализацию подпрограммы за счет средств федерального бюджета составляет 86408,5 тыс. рублей, республиканского бюджета Республики Северная Осетия-Алания - 27983,1 тыс. рублей (в текущих ценах).</w:t>
      </w:r>
    </w:p>
    <w:p w:rsidR="00176795" w:rsidRDefault="00176795">
      <w:pPr>
        <w:pStyle w:val="ConsPlusNormal"/>
        <w:jc w:val="both"/>
      </w:pPr>
      <w:r>
        <w:t xml:space="preserve">(в ред. </w:t>
      </w:r>
      <w:hyperlink r:id="rId149"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отношении основных мероприятий подпрограммы предполагаемый объем финансирования в 2017 - 2020 годах рассчитан исходя из уровня объема финансирования по этим направлениям на 2016 год с учетом коэффициентов-дефляторов.</w:t>
      </w:r>
    </w:p>
    <w:p w:rsidR="00176795" w:rsidRDefault="00176795">
      <w:pPr>
        <w:pStyle w:val="ConsPlusNormal"/>
        <w:spacing w:before="220"/>
        <w:ind w:firstLine="540"/>
        <w:jc w:val="both"/>
      </w:pPr>
      <w:r>
        <w:t xml:space="preserve">Объем финансовых ресурсов, необходимых для реализации подпрограммы в разрезе основных мероприятий, приведен в </w:t>
      </w:r>
      <w:hyperlink w:anchor="P12202" w:history="1">
        <w:r>
          <w:rPr>
            <w:color w:val="0000FF"/>
          </w:rPr>
          <w:t>приложении 4</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растениеводства, с учетом конъюнктуры внутреннего и мирового рынков.</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Меры государственного регулирования подпрограммой не предусмотрены.</w:t>
      </w:r>
    </w:p>
    <w:p w:rsidR="00176795" w:rsidRDefault="00176795">
      <w:pPr>
        <w:pStyle w:val="ConsPlusNormal"/>
        <w:spacing w:before="220"/>
        <w:ind w:firstLine="540"/>
        <w:jc w:val="both"/>
      </w:pPr>
      <w:r>
        <w:t xml:space="preserve">Сведения об основных мерах правового регулирования в сфере реализации подпрограммы приведены в </w:t>
      </w:r>
      <w:hyperlink w:anchor="P13214" w:history="1">
        <w:r>
          <w:rPr>
            <w:color w:val="0000FF"/>
          </w:rPr>
          <w:t>приложении 6</w:t>
        </w:r>
      </w:hyperlink>
      <w:r>
        <w:t xml:space="preserve"> к Государственной программе.</w:t>
      </w:r>
    </w:p>
    <w:p w:rsidR="00176795" w:rsidRDefault="00176795">
      <w:pPr>
        <w:pStyle w:val="ConsPlusNormal"/>
        <w:spacing w:before="220"/>
        <w:ind w:firstLine="540"/>
        <w:jc w:val="both"/>
      </w:pPr>
      <w:r>
        <w:t>Оказание государственных услуг (выполнение работ) подпрограммой не предусмотрено.</w:t>
      </w:r>
    </w:p>
    <w:p w:rsidR="00176795" w:rsidRDefault="00176795">
      <w:pPr>
        <w:pStyle w:val="ConsPlusNormal"/>
        <w:spacing w:before="220"/>
        <w:ind w:firstLine="540"/>
        <w:jc w:val="both"/>
      </w:pPr>
      <w:r>
        <w:t>Прогнозируемый объем расходов на осуществление мероприятий подпрограммы в 2017 - 2020 годах составляет 114391,6 тыс. рублей.</w:t>
      </w:r>
    </w:p>
    <w:p w:rsidR="00176795" w:rsidRDefault="00176795">
      <w:pPr>
        <w:pStyle w:val="ConsPlusNormal"/>
        <w:jc w:val="both"/>
      </w:pPr>
      <w:r>
        <w:t xml:space="preserve">(в ред. </w:t>
      </w:r>
      <w:hyperlink r:id="rId150"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lastRenderedPageBreak/>
        <w:t>В реализации подпрограммы принимают участие открытые акционерные общества "</w:t>
      </w:r>
      <w:proofErr w:type="spellStart"/>
      <w:r>
        <w:t>Росагролизинг</w:t>
      </w:r>
      <w:proofErr w:type="spellEnd"/>
      <w:r>
        <w:t>", "</w:t>
      </w:r>
      <w:proofErr w:type="spellStart"/>
      <w:r>
        <w:t>Россельхозбанк</w:t>
      </w:r>
      <w:proofErr w:type="spellEnd"/>
      <w:r>
        <w:t>" и "Объединенная зерновая компания".</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К основным рискам, которые могут возникнуть в ходе реализации подпрограммы, относятся следующие:</w:t>
      </w:r>
    </w:p>
    <w:p w:rsidR="00176795" w:rsidRDefault="00176795">
      <w:pPr>
        <w:pStyle w:val="ConsPlusNormal"/>
        <w:spacing w:before="220"/>
        <w:ind w:firstLine="540"/>
        <w:jc w:val="both"/>
      </w:pPr>
      <w:r>
        <w:t>природно-климатические риски, обусловленные тем, что колебания погодных условий оказывают серьезное влияние на доходность отраслей сельского хозяйства, пищевой и перерабатывающей промышленности,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необходимо внедрение новых технологий, техническая модернизация, мелиорация земель в засушливых зонах, принятие дополнительных мер поддержки сельскохозяйственных товаропроизводителей в особо неблагоприятные по природно-климатическим условиям годы, применение дифференцированного механизма распределения средств государственной поддержки между сельскохозяйственными товаропроизводителями с учетом природно-климатических условий;</w:t>
      </w:r>
    </w:p>
    <w:p w:rsidR="00176795" w:rsidRDefault="00176795">
      <w:pPr>
        <w:pStyle w:val="ConsPlusNormal"/>
        <w:spacing w:before="220"/>
        <w:ind w:firstLine="540"/>
        <w:jc w:val="both"/>
      </w:pPr>
      <w:r>
        <w:t xml:space="preserve">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приоритетных отраслей агропромышленного комплекса республики, а также снижением темпов роста экономики и уровня инвестиционной активности, которые не позволят интенсифицировать развитие отраслей, усилят зависимость их развития от государственных инвестиций. В результате негативных макроэкономических процессов может снизиться спрос на сельскохозяйственную и пищевую продукцию местных сельскохозяйственных товаропроизводителей, в том числе за счет сокращения реальных доходов населения. </w:t>
      </w:r>
      <w:proofErr w:type="gramStart"/>
      <w:r>
        <w:t>Снижение негативного влияния указанных рисков должно обеспечиваться посредством стимулирования потребления отдельных видов продукции растениеводства и животноводства на внутреннем рынке, диверсификации структуры внутреннего производства продукции в части товарной номенклатуры и географии производства, расширения рынков сбыта, применения мер государственного регулирования;</w:t>
      </w:r>
      <w:proofErr w:type="gramEnd"/>
    </w:p>
    <w:p w:rsidR="00176795" w:rsidRDefault="00176795">
      <w:pPr>
        <w:pStyle w:val="ConsPlusNormal"/>
        <w:spacing w:before="220"/>
        <w:ind w:firstLine="540"/>
        <w:jc w:val="both"/>
      </w:pPr>
      <w:r>
        <w:t>международные торгово-политические риски, обусловленные функционированием аграрного сектора в увязке с ситуацией на международных рынках и деятельностью экспортеров сельскохозяйственной продукции и продовольствия. Минимизация указанных рисков должна включать организационно-политическую поддержку производства продукции местных товаропроизводителей через защиту интересов поставщиков отечественной продукции, совершенствование требований к безопасности и качеству продукции;</w:t>
      </w:r>
    </w:p>
    <w:p w:rsidR="00176795" w:rsidRDefault="00176795">
      <w:pPr>
        <w:pStyle w:val="ConsPlusNormal"/>
        <w:spacing w:before="220"/>
        <w:ind w:firstLine="540"/>
        <w:jc w:val="both"/>
      </w:pPr>
      <w:r>
        <w:t>законодательные риски, выражающиеся в недостаточном совершенстве законодательной базы по регулированию деятельности в республике.</w:t>
      </w:r>
    </w:p>
    <w:p w:rsidR="00176795" w:rsidRDefault="00176795">
      <w:pPr>
        <w:pStyle w:val="ConsPlusNormal"/>
        <w:spacing w:before="220"/>
        <w:ind w:firstLine="540"/>
        <w:jc w:val="both"/>
      </w:pPr>
      <w:r>
        <w:t>В связи со значительным разнообразием природы рисков, объектов рисков, их специфики, характерной для агропромышленного комплекса республики, комплексностью целей подпрограммы, на достижение которых риски могут оказать свое влияние, комплексным влиянием природно-климатических,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sectPr w:rsidR="00176795">
          <w:pgSz w:w="11905" w:h="16838"/>
          <w:pgMar w:top="1134" w:right="850" w:bottom="1134" w:left="1701" w:header="0" w:footer="0" w:gutter="0"/>
          <w:cols w:space="720"/>
        </w:sectPr>
      </w:pPr>
    </w:p>
    <w:p w:rsidR="00176795" w:rsidRDefault="00176795">
      <w:pPr>
        <w:pStyle w:val="ConsPlusNormal"/>
        <w:jc w:val="right"/>
        <w:outlineLvl w:val="1"/>
      </w:pPr>
      <w:r>
        <w:lastRenderedPageBreak/>
        <w:t>Приложение 1</w:t>
      </w:r>
    </w:p>
    <w:p w:rsidR="00176795" w:rsidRDefault="00176795">
      <w:pPr>
        <w:pStyle w:val="ConsPlusNormal"/>
        <w:jc w:val="right"/>
      </w:pPr>
      <w:r>
        <w:t>к Государственной программе</w:t>
      </w:r>
    </w:p>
    <w:p w:rsidR="00176795" w:rsidRDefault="00176795">
      <w:pPr>
        <w:pStyle w:val="ConsPlusNormal"/>
        <w:jc w:val="right"/>
      </w:pPr>
      <w:r>
        <w:t xml:space="preserve">РСО-Алания "Развитие </w:t>
      </w:r>
      <w:proofErr w:type="gramStart"/>
      <w:r>
        <w:t>сельского</w:t>
      </w:r>
      <w:proofErr w:type="gramEnd"/>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 xml:space="preserve">сырья и продовольствия" </w:t>
      </w:r>
      <w:proofErr w:type="gramStart"/>
      <w:r>
        <w:t>на</w:t>
      </w:r>
      <w:proofErr w:type="gramEnd"/>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r>
        <w:t>ПРОГНОЗНЫЕ ЗНАЧЕНИЯ</w:t>
      </w:r>
    </w:p>
    <w:p w:rsidR="00176795" w:rsidRDefault="00176795">
      <w:pPr>
        <w:pStyle w:val="ConsPlusNormal"/>
        <w:jc w:val="center"/>
      </w:pPr>
      <w:r>
        <w:t>ПОКАЗАТЕЛЕЙ (ИНДИКАТОРОВ) РЕАЛИЗАЦИИ ГОСУДАРСТВЕННОЙ</w:t>
      </w:r>
    </w:p>
    <w:p w:rsidR="00176795" w:rsidRDefault="00176795">
      <w:pPr>
        <w:pStyle w:val="ConsPlusNormal"/>
        <w:jc w:val="center"/>
      </w:pPr>
      <w:r>
        <w:t>ПРОГРАММЫ РСО-АЛАНИЯ "РАЗВИТИЕ СЕЛЬСКОГО ХОЗЯЙСТВА</w:t>
      </w:r>
    </w:p>
    <w:p w:rsidR="00176795" w:rsidRDefault="00176795">
      <w:pPr>
        <w:pStyle w:val="ConsPlusNormal"/>
        <w:jc w:val="center"/>
      </w:pPr>
      <w:r>
        <w:t>И РЕГУЛИРОВАНИЕ РЫНКОВ СЕЛЬСКОХОЗЯЙСТВЕННОЙ ПРОДУКЦИИ,</w:t>
      </w:r>
    </w:p>
    <w:p w:rsidR="00176795" w:rsidRDefault="00176795">
      <w:pPr>
        <w:pStyle w:val="ConsPlusNormal"/>
        <w:jc w:val="center"/>
      </w:pPr>
      <w:r>
        <w:t>СЫРЬЯ И ПРОДОВОЛЬСТВИЯ" НА 2014 - 2020 ГОДЫ</w:t>
      </w:r>
    </w:p>
    <w:p w:rsidR="00176795" w:rsidRDefault="00176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 xml:space="preserve">(в ред. </w:t>
            </w:r>
            <w:hyperlink r:id="rId151" w:history="1">
              <w:r>
                <w:rPr>
                  <w:color w:val="0000FF"/>
                </w:rPr>
                <w:t>Постановления</w:t>
              </w:r>
            </w:hyperlink>
            <w:r>
              <w:rPr>
                <w:color w:val="392C69"/>
              </w:rPr>
              <w:t xml:space="preserve"> Правительства Республики</w:t>
            </w:r>
            <w:proofErr w:type="gramEnd"/>
          </w:p>
          <w:p w:rsidR="00176795" w:rsidRDefault="00176795">
            <w:pPr>
              <w:pStyle w:val="ConsPlusNormal"/>
              <w:jc w:val="center"/>
            </w:pPr>
            <w:proofErr w:type="gramStart"/>
            <w:r>
              <w:rPr>
                <w:color w:val="392C69"/>
              </w:rPr>
              <w:t>Северная Осетия-Алания от 03.04.2018 N 112)</w:t>
            </w:r>
            <w:proofErr w:type="gramEnd"/>
          </w:p>
        </w:tc>
      </w:tr>
    </w:tbl>
    <w:p w:rsidR="00176795" w:rsidRDefault="00176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1587"/>
        <w:gridCol w:w="960"/>
        <w:gridCol w:w="964"/>
        <w:gridCol w:w="964"/>
        <w:gridCol w:w="960"/>
        <w:gridCol w:w="960"/>
        <w:gridCol w:w="964"/>
        <w:gridCol w:w="964"/>
        <w:gridCol w:w="960"/>
      </w:tblGrid>
      <w:tr w:rsidR="00176795">
        <w:tc>
          <w:tcPr>
            <w:tcW w:w="680" w:type="dxa"/>
            <w:vMerge w:val="restart"/>
          </w:tcPr>
          <w:p w:rsidR="00176795" w:rsidRDefault="00176795">
            <w:pPr>
              <w:pStyle w:val="ConsPlusNormal"/>
              <w:jc w:val="center"/>
            </w:pPr>
            <w:r>
              <w:t>N</w:t>
            </w:r>
          </w:p>
          <w:p w:rsidR="00176795" w:rsidRDefault="00176795">
            <w:pPr>
              <w:pStyle w:val="ConsPlusNormal"/>
              <w:jc w:val="center"/>
            </w:pPr>
            <w:proofErr w:type="gramStart"/>
            <w:r>
              <w:t>п</w:t>
            </w:r>
            <w:proofErr w:type="gramEnd"/>
            <w:r>
              <w:t>/п</w:t>
            </w:r>
          </w:p>
        </w:tc>
        <w:tc>
          <w:tcPr>
            <w:tcW w:w="3628" w:type="dxa"/>
            <w:vMerge w:val="restart"/>
          </w:tcPr>
          <w:p w:rsidR="00176795" w:rsidRDefault="00176795">
            <w:pPr>
              <w:pStyle w:val="ConsPlusNormal"/>
            </w:pPr>
            <w:r>
              <w:t>Наименование показателя (индикатора)</w:t>
            </w:r>
          </w:p>
        </w:tc>
        <w:tc>
          <w:tcPr>
            <w:tcW w:w="1587" w:type="dxa"/>
            <w:vMerge w:val="restart"/>
          </w:tcPr>
          <w:p w:rsidR="00176795" w:rsidRDefault="00176795">
            <w:pPr>
              <w:pStyle w:val="ConsPlusNormal"/>
              <w:jc w:val="center"/>
            </w:pPr>
            <w:r>
              <w:t>Единицы измерения</w:t>
            </w:r>
          </w:p>
        </w:tc>
        <w:tc>
          <w:tcPr>
            <w:tcW w:w="7696" w:type="dxa"/>
            <w:gridSpan w:val="8"/>
          </w:tcPr>
          <w:p w:rsidR="00176795" w:rsidRDefault="00176795">
            <w:pPr>
              <w:pStyle w:val="ConsPlusNormal"/>
              <w:jc w:val="center"/>
            </w:pPr>
            <w:r>
              <w:t>Годы</w:t>
            </w:r>
          </w:p>
        </w:tc>
      </w:tr>
      <w:tr w:rsidR="00176795">
        <w:tc>
          <w:tcPr>
            <w:tcW w:w="680" w:type="dxa"/>
            <w:vMerge/>
          </w:tcPr>
          <w:p w:rsidR="00176795" w:rsidRDefault="00176795"/>
        </w:tc>
        <w:tc>
          <w:tcPr>
            <w:tcW w:w="3628" w:type="dxa"/>
            <w:vMerge/>
          </w:tcPr>
          <w:p w:rsidR="00176795" w:rsidRDefault="00176795"/>
        </w:tc>
        <w:tc>
          <w:tcPr>
            <w:tcW w:w="1587" w:type="dxa"/>
            <w:vMerge/>
          </w:tcPr>
          <w:p w:rsidR="00176795" w:rsidRDefault="00176795"/>
        </w:tc>
        <w:tc>
          <w:tcPr>
            <w:tcW w:w="960" w:type="dxa"/>
          </w:tcPr>
          <w:p w:rsidR="00176795" w:rsidRDefault="00176795">
            <w:pPr>
              <w:pStyle w:val="ConsPlusNormal"/>
              <w:jc w:val="center"/>
            </w:pPr>
            <w:r>
              <w:t>2013</w:t>
            </w:r>
          </w:p>
        </w:tc>
        <w:tc>
          <w:tcPr>
            <w:tcW w:w="964" w:type="dxa"/>
          </w:tcPr>
          <w:p w:rsidR="00176795" w:rsidRDefault="00176795">
            <w:pPr>
              <w:pStyle w:val="ConsPlusNormal"/>
              <w:jc w:val="center"/>
            </w:pPr>
            <w:r>
              <w:t>2014</w:t>
            </w:r>
          </w:p>
        </w:tc>
        <w:tc>
          <w:tcPr>
            <w:tcW w:w="964" w:type="dxa"/>
          </w:tcPr>
          <w:p w:rsidR="00176795" w:rsidRDefault="00176795">
            <w:pPr>
              <w:pStyle w:val="ConsPlusNormal"/>
              <w:jc w:val="center"/>
            </w:pPr>
            <w:r>
              <w:t>2015</w:t>
            </w:r>
          </w:p>
        </w:tc>
        <w:tc>
          <w:tcPr>
            <w:tcW w:w="960" w:type="dxa"/>
          </w:tcPr>
          <w:p w:rsidR="00176795" w:rsidRDefault="00176795">
            <w:pPr>
              <w:pStyle w:val="ConsPlusNormal"/>
              <w:jc w:val="center"/>
            </w:pPr>
            <w:r>
              <w:t>2016</w:t>
            </w:r>
          </w:p>
        </w:tc>
        <w:tc>
          <w:tcPr>
            <w:tcW w:w="960" w:type="dxa"/>
          </w:tcPr>
          <w:p w:rsidR="00176795" w:rsidRDefault="00176795">
            <w:pPr>
              <w:pStyle w:val="ConsPlusNormal"/>
              <w:jc w:val="center"/>
            </w:pPr>
            <w:r>
              <w:t>2017</w:t>
            </w:r>
          </w:p>
        </w:tc>
        <w:tc>
          <w:tcPr>
            <w:tcW w:w="964" w:type="dxa"/>
          </w:tcPr>
          <w:p w:rsidR="00176795" w:rsidRDefault="00176795">
            <w:pPr>
              <w:pStyle w:val="ConsPlusNormal"/>
              <w:jc w:val="center"/>
            </w:pPr>
            <w:r>
              <w:t xml:space="preserve">2018 </w:t>
            </w:r>
            <w:hyperlink w:anchor="P6666" w:history="1">
              <w:r>
                <w:rPr>
                  <w:color w:val="0000FF"/>
                </w:rPr>
                <w:t>&lt;*&gt;</w:t>
              </w:r>
            </w:hyperlink>
          </w:p>
        </w:tc>
        <w:tc>
          <w:tcPr>
            <w:tcW w:w="964" w:type="dxa"/>
          </w:tcPr>
          <w:p w:rsidR="00176795" w:rsidRDefault="00176795">
            <w:pPr>
              <w:pStyle w:val="ConsPlusNormal"/>
              <w:jc w:val="center"/>
            </w:pPr>
            <w:r>
              <w:t xml:space="preserve">2019 </w:t>
            </w:r>
            <w:hyperlink w:anchor="P6666" w:history="1">
              <w:r>
                <w:rPr>
                  <w:color w:val="0000FF"/>
                </w:rPr>
                <w:t>&lt;*&gt;</w:t>
              </w:r>
            </w:hyperlink>
          </w:p>
        </w:tc>
        <w:tc>
          <w:tcPr>
            <w:tcW w:w="960" w:type="dxa"/>
          </w:tcPr>
          <w:p w:rsidR="00176795" w:rsidRDefault="00176795">
            <w:pPr>
              <w:pStyle w:val="ConsPlusNormal"/>
              <w:jc w:val="center"/>
            </w:pPr>
            <w:r>
              <w:t xml:space="preserve">2020 </w:t>
            </w:r>
            <w:hyperlink w:anchor="P6666" w:history="1">
              <w:r>
                <w:rPr>
                  <w:color w:val="0000FF"/>
                </w:rPr>
                <w:t>&lt;*&gt;</w:t>
              </w:r>
            </w:hyperlink>
          </w:p>
        </w:tc>
      </w:tr>
      <w:tr w:rsidR="00176795">
        <w:tc>
          <w:tcPr>
            <w:tcW w:w="680" w:type="dxa"/>
          </w:tcPr>
          <w:p w:rsidR="00176795" w:rsidRDefault="00176795">
            <w:pPr>
              <w:pStyle w:val="ConsPlusNormal"/>
            </w:pPr>
          </w:p>
        </w:tc>
        <w:tc>
          <w:tcPr>
            <w:tcW w:w="12911" w:type="dxa"/>
            <w:gridSpan w:val="10"/>
          </w:tcPr>
          <w:p w:rsidR="00176795" w:rsidRDefault="00176795">
            <w:pPr>
              <w:pStyle w:val="ConsPlusNormal"/>
              <w:jc w:val="center"/>
              <w:outlineLvl w:val="2"/>
            </w:pPr>
            <w:bookmarkStart w:id="62" w:name="P5291"/>
            <w:bookmarkEnd w:id="62"/>
            <w:r>
              <w:t>Государственная программа РСО-Алания "Развитие сельского хозяйства и регулирование рынков сельскохозяйственной продукции, сырья и продовольствия" на 2014 - 2020 годы</w:t>
            </w:r>
          </w:p>
        </w:tc>
      </w:tr>
      <w:tr w:rsidR="00176795">
        <w:tc>
          <w:tcPr>
            <w:tcW w:w="680" w:type="dxa"/>
          </w:tcPr>
          <w:p w:rsidR="00176795" w:rsidRDefault="00176795">
            <w:pPr>
              <w:pStyle w:val="ConsPlusNormal"/>
              <w:jc w:val="center"/>
            </w:pPr>
            <w:r>
              <w:t>1.</w:t>
            </w:r>
          </w:p>
        </w:tc>
        <w:tc>
          <w:tcPr>
            <w:tcW w:w="3628" w:type="dxa"/>
          </w:tcPr>
          <w:p w:rsidR="00176795" w:rsidRDefault="00176795">
            <w:pPr>
              <w:pStyle w:val="ConsPlusNormal"/>
            </w:pPr>
            <w:r>
              <w:t xml:space="preserve">Индекс производства продукции сельского хозяйства в хозяйствах всех категорий (в сопоставимых ценах) к предыдущему году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100,1</w:t>
            </w:r>
          </w:p>
        </w:tc>
        <w:tc>
          <w:tcPr>
            <w:tcW w:w="964" w:type="dxa"/>
          </w:tcPr>
          <w:p w:rsidR="00176795" w:rsidRDefault="00176795">
            <w:pPr>
              <w:pStyle w:val="ConsPlusNormal"/>
              <w:jc w:val="center"/>
            </w:pPr>
            <w:r>
              <w:t>97,5</w:t>
            </w:r>
          </w:p>
        </w:tc>
        <w:tc>
          <w:tcPr>
            <w:tcW w:w="964" w:type="dxa"/>
          </w:tcPr>
          <w:p w:rsidR="00176795" w:rsidRDefault="00176795">
            <w:pPr>
              <w:pStyle w:val="ConsPlusNormal"/>
              <w:jc w:val="center"/>
            </w:pPr>
            <w:r>
              <w:t>90,4</w:t>
            </w:r>
          </w:p>
        </w:tc>
        <w:tc>
          <w:tcPr>
            <w:tcW w:w="960" w:type="dxa"/>
          </w:tcPr>
          <w:p w:rsidR="00176795" w:rsidRDefault="00176795">
            <w:pPr>
              <w:pStyle w:val="ConsPlusNormal"/>
              <w:jc w:val="center"/>
            </w:pPr>
            <w:r>
              <w:t>106,7</w:t>
            </w:r>
          </w:p>
        </w:tc>
        <w:tc>
          <w:tcPr>
            <w:tcW w:w="960" w:type="dxa"/>
          </w:tcPr>
          <w:p w:rsidR="00176795" w:rsidRDefault="00176795">
            <w:pPr>
              <w:pStyle w:val="ConsPlusNormal"/>
              <w:jc w:val="center"/>
            </w:pPr>
            <w:r>
              <w:t>100,5</w:t>
            </w:r>
          </w:p>
        </w:tc>
        <w:tc>
          <w:tcPr>
            <w:tcW w:w="964" w:type="dxa"/>
          </w:tcPr>
          <w:p w:rsidR="00176795" w:rsidRDefault="00176795">
            <w:pPr>
              <w:pStyle w:val="ConsPlusNormal"/>
              <w:jc w:val="center"/>
            </w:pPr>
            <w:r>
              <w:t>101,0</w:t>
            </w:r>
          </w:p>
        </w:tc>
        <w:tc>
          <w:tcPr>
            <w:tcW w:w="964" w:type="dxa"/>
          </w:tcPr>
          <w:p w:rsidR="00176795" w:rsidRDefault="00176795">
            <w:pPr>
              <w:pStyle w:val="ConsPlusNormal"/>
              <w:jc w:val="center"/>
            </w:pPr>
            <w:r>
              <w:t>101,3</w:t>
            </w:r>
          </w:p>
        </w:tc>
        <w:tc>
          <w:tcPr>
            <w:tcW w:w="960" w:type="dxa"/>
          </w:tcPr>
          <w:p w:rsidR="00176795" w:rsidRDefault="00176795">
            <w:pPr>
              <w:pStyle w:val="ConsPlusNormal"/>
              <w:jc w:val="center"/>
            </w:pPr>
            <w:r>
              <w:t>101,8</w:t>
            </w:r>
          </w:p>
        </w:tc>
      </w:tr>
      <w:tr w:rsidR="00176795">
        <w:tc>
          <w:tcPr>
            <w:tcW w:w="680" w:type="dxa"/>
          </w:tcPr>
          <w:p w:rsidR="00176795" w:rsidRDefault="00176795">
            <w:pPr>
              <w:pStyle w:val="ConsPlusNormal"/>
              <w:jc w:val="center"/>
            </w:pPr>
            <w:r>
              <w:t>2.</w:t>
            </w:r>
          </w:p>
        </w:tc>
        <w:tc>
          <w:tcPr>
            <w:tcW w:w="3628" w:type="dxa"/>
          </w:tcPr>
          <w:p w:rsidR="00176795" w:rsidRDefault="00176795">
            <w:pPr>
              <w:pStyle w:val="ConsPlusNormal"/>
            </w:pPr>
            <w:r>
              <w:t xml:space="preserve">Индекс производства продукции растениеводства в хозяйствах всех категорий (в сопоставимых ценах) к </w:t>
            </w:r>
            <w:r>
              <w:lastRenderedPageBreak/>
              <w:t xml:space="preserve">предыдущему году </w:t>
            </w:r>
            <w:hyperlink w:anchor="P6666" w:history="1">
              <w:r>
                <w:rPr>
                  <w:color w:val="0000FF"/>
                </w:rPr>
                <w:t>&lt;*&gt;</w:t>
              </w:r>
            </w:hyperlink>
          </w:p>
        </w:tc>
        <w:tc>
          <w:tcPr>
            <w:tcW w:w="1587" w:type="dxa"/>
          </w:tcPr>
          <w:p w:rsidR="00176795" w:rsidRDefault="00176795">
            <w:pPr>
              <w:pStyle w:val="ConsPlusNormal"/>
              <w:jc w:val="center"/>
            </w:pPr>
            <w:r>
              <w:lastRenderedPageBreak/>
              <w:t>процентов</w:t>
            </w:r>
          </w:p>
        </w:tc>
        <w:tc>
          <w:tcPr>
            <w:tcW w:w="960" w:type="dxa"/>
          </w:tcPr>
          <w:p w:rsidR="00176795" w:rsidRDefault="00176795">
            <w:pPr>
              <w:pStyle w:val="ConsPlusNormal"/>
              <w:jc w:val="center"/>
            </w:pPr>
            <w:r>
              <w:t>102,5</w:t>
            </w:r>
          </w:p>
        </w:tc>
        <w:tc>
          <w:tcPr>
            <w:tcW w:w="964" w:type="dxa"/>
          </w:tcPr>
          <w:p w:rsidR="00176795" w:rsidRDefault="00176795">
            <w:pPr>
              <w:pStyle w:val="ConsPlusNormal"/>
              <w:jc w:val="center"/>
            </w:pPr>
            <w:r>
              <w:t>89,4</w:t>
            </w:r>
          </w:p>
        </w:tc>
        <w:tc>
          <w:tcPr>
            <w:tcW w:w="964" w:type="dxa"/>
          </w:tcPr>
          <w:p w:rsidR="00176795" w:rsidRDefault="00176795">
            <w:pPr>
              <w:pStyle w:val="ConsPlusNormal"/>
              <w:jc w:val="center"/>
            </w:pPr>
            <w:r>
              <w:t>95,1</w:t>
            </w:r>
          </w:p>
        </w:tc>
        <w:tc>
          <w:tcPr>
            <w:tcW w:w="960" w:type="dxa"/>
          </w:tcPr>
          <w:p w:rsidR="00176795" w:rsidRDefault="00176795">
            <w:pPr>
              <w:pStyle w:val="ConsPlusNormal"/>
              <w:jc w:val="center"/>
            </w:pPr>
            <w:r>
              <w:t>106,3</w:t>
            </w:r>
          </w:p>
        </w:tc>
        <w:tc>
          <w:tcPr>
            <w:tcW w:w="960" w:type="dxa"/>
          </w:tcPr>
          <w:p w:rsidR="00176795" w:rsidRDefault="00176795">
            <w:pPr>
              <w:pStyle w:val="ConsPlusNormal"/>
              <w:jc w:val="center"/>
            </w:pPr>
            <w:r>
              <w:t>101,0</w:t>
            </w:r>
          </w:p>
        </w:tc>
        <w:tc>
          <w:tcPr>
            <w:tcW w:w="964" w:type="dxa"/>
          </w:tcPr>
          <w:p w:rsidR="00176795" w:rsidRDefault="00176795">
            <w:pPr>
              <w:pStyle w:val="ConsPlusNormal"/>
              <w:jc w:val="center"/>
            </w:pPr>
            <w:r>
              <w:t>101,4</w:t>
            </w:r>
          </w:p>
        </w:tc>
        <w:tc>
          <w:tcPr>
            <w:tcW w:w="964" w:type="dxa"/>
          </w:tcPr>
          <w:p w:rsidR="00176795" w:rsidRDefault="00176795">
            <w:pPr>
              <w:pStyle w:val="ConsPlusNormal"/>
              <w:jc w:val="center"/>
            </w:pPr>
            <w:r>
              <w:t>101,7</w:t>
            </w:r>
          </w:p>
        </w:tc>
        <w:tc>
          <w:tcPr>
            <w:tcW w:w="960" w:type="dxa"/>
          </w:tcPr>
          <w:p w:rsidR="00176795" w:rsidRDefault="00176795">
            <w:pPr>
              <w:pStyle w:val="ConsPlusNormal"/>
              <w:jc w:val="center"/>
            </w:pPr>
            <w:r>
              <w:t>102,1</w:t>
            </w:r>
          </w:p>
        </w:tc>
      </w:tr>
      <w:tr w:rsidR="00176795">
        <w:tc>
          <w:tcPr>
            <w:tcW w:w="680" w:type="dxa"/>
          </w:tcPr>
          <w:p w:rsidR="00176795" w:rsidRDefault="00176795">
            <w:pPr>
              <w:pStyle w:val="ConsPlusNormal"/>
              <w:jc w:val="center"/>
            </w:pPr>
            <w:r>
              <w:lastRenderedPageBreak/>
              <w:t>3.</w:t>
            </w:r>
          </w:p>
        </w:tc>
        <w:tc>
          <w:tcPr>
            <w:tcW w:w="3628" w:type="dxa"/>
          </w:tcPr>
          <w:p w:rsidR="00176795" w:rsidRDefault="00176795">
            <w:pPr>
              <w:pStyle w:val="ConsPlusNormal"/>
            </w:pPr>
            <w:r>
              <w:t xml:space="preserve">Индекс производства продукции животноводства в хозяйствах всех категорий (в сопоставимых ценах) к предыдущему году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98,9</w:t>
            </w:r>
          </w:p>
        </w:tc>
        <w:tc>
          <w:tcPr>
            <w:tcW w:w="964" w:type="dxa"/>
          </w:tcPr>
          <w:p w:rsidR="00176795" w:rsidRDefault="00176795">
            <w:pPr>
              <w:pStyle w:val="ConsPlusNormal"/>
              <w:jc w:val="center"/>
            </w:pPr>
            <w:r>
              <w:t>102,2</w:t>
            </w:r>
          </w:p>
        </w:tc>
        <w:tc>
          <w:tcPr>
            <w:tcW w:w="964" w:type="dxa"/>
          </w:tcPr>
          <w:p w:rsidR="00176795" w:rsidRDefault="00176795">
            <w:pPr>
              <w:pStyle w:val="ConsPlusNormal"/>
              <w:jc w:val="center"/>
            </w:pPr>
            <w:r>
              <w:t>88,4</w:t>
            </w:r>
          </w:p>
        </w:tc>
        <w:tc>
          <w:tcPr>
            <w:tcW w:w="960" w:type="dxa"/>
          </w:tcPr>
          <w:p w:rsidR="00176795" w:rsidRDefault="00176795">
            <w:pPr>
              <w:pStyle w:val="ConsPlusNormal"/>
              <w:jc w:val="center"/>
            </w:pPr>
            <w:r>
              <w:t>106,9</w:t>
            </w:r>
          </w:p>
        </w:tc>
        <w:tc>
          <w:tcPr>
            <w:tcW w:w="960" w:type="dxa"/>
          </w:tcPr>
          <w:p w:rsidR="00176795" w:rsidRDefault="00176795">
            <w:pPr>
              <w:pStyle w:val="ConsPlusNormal"/>
              <w:jc w:val="center"/>
            </w:pPr>
            <w:r>
              <w:t>100,1</w:t>
            </w:r>
          </w:p>
        </w:tc>
        <w:tc>
          <w:tcPr>
            <w:tcW w:w="964" w:type="dxa"/>
          </w:tcPr>
          <w:p w:rsidR="00176795" w:rsidRDefault="00176795">
            <w:pPr>
              <w:pStyle w:val="ConsPlusNormal"/>
              <w:jc w:val="center"/>
            </w:pPr>
            <w:r>
              <w:t>100,6</w:t>
            </w:r>
          </w:p>
        </w:tc>
        <w:tc>
          <w:tcPr>
            <w:tcW w:w="964" w:type="dxa"/>
          </w:tcPr>
          <w:p w:rsidR="00176795" w:rsidRDefault="00176795">
            <w:pPr>
              <w:pStyle w:val="ConsPlusNormal"/>
              <w:jc w:val="center"/>
            </w:pPr>
            <w:r>
              <w:t>101,0</w:t>
            </w:r>
          </w:p>
        </w:tc>
        <w:tc>
          <w:tcPr>
            <w:tcW w:w="960" w:type="dxa"/>
          </w:tcPr>
          <w:p w:rsidR="00176795" w:rsidRDefault="00176795">
            <w:pPr>
              <w:pStyle w:val="ConsPlusNormal"/>
              <w:jc w:val="center"/>
            </w:pPr>
            <w:r>
              <w:t>101,5</w:t>
            </w:r>
          </w:p>
        </w:tc>
      </w:tr>
      <w:tr w:rsidR="00176795">
        <w:tc>
          <w:tcPr>
            <w:tcW w:w="680" w:type="dxa"/>
          </w:tcPr>
          <w:p w:rsidR="00176795" w:rsidRDefault="00176795">
            <w:pPr>
              <w:pStyle w:val="ConsPlusNormal"/>
              <w:jc w:val="center"/>
            </w:pPr>
            <w:r>
              <w:t>4.</w:t>
            </w:r>
          </w:p>
        </w:tc>
        <w:tc>
          <w:tcPr>
            <w:tcW w:w="3628" w:type="dxa"/>
          </w:tcPr>
          <w:p w:rsidR="00176795" w:rsidRDefault="00176795">
            <w:pPr>
              <w:pStyle w:val="ConsPlusNormal"/>
            </w:pPr>
            <w:r>
              <w:t>Индекс производства пищевых продуктов (в сопоставимых ценах) к предыдущему году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111,6</w:t>
            </w:r>
          </w:p>
        </w:tc>
        <w:tc>
          <w:tcPr>
            <w:tcW w:w="964" w:type="dxa"/>
          </w:tcPr>
          <w:p w:rsidR="00176795" w:rsidRDefault="00176795">
            <w:pPr>
              <w:pStyle w:val="ConsPlusNormal"/>
              <w:jc w:val="center"/>
            </w:pPr>
            <w:r>
              <w:t>118,0</w:t>
            </w:r>
          </w:p>
        </w:tc>
        <w:tc>
          <w:tcPr>
            <w:tcW w:w="964" w:type="dxa"/>
          </w:tcPr>
          <w:p w:rsidR="00176795" w:rsidRDefault="00176795">
            <w:pPr>
              <w:pStyle w:val="ConsPlusNormal"/>
              <w:jc w:val="center"/>
            </w:pPr>
            <w:r>
              <w:t>91,4</w:t>
            </w:r>
          </w:p>
        </w:tc>
        <w:tc>
          <w:tcPr>
            <w:tcW w:w="960" w:type="dxa"/>
          </w:tcPr>
          <w:p w:rsidR="00176795" w:rsidRDefault="00176795">
            <w:pPr>
              <w:pStyle w:val="ConsPlusNormal"/>
              <w:jc w:val="center"/>
            </w:pPr>
            <w:r>
              <w:t>106,1</w:t>
            </w:r>
          </w:p>
        </w:tc>
        <w:tc>
          <w:tcPr>
            <w:tcW w:w="960" w:type="dxa"/>
          </w:tcPr>
          <w:p w:rsidR="00176795" w:rsidRDefault="00176795">
            <w:pPr>
              <w:pStyle w:val="ConsPlusNormal"/>
              <w:jc w:val="center"/>
            </w:pPr>
            <w:r>
              <w:t>106,1</w:t>
            </w:r>
          </w:p>
        </w:tc>
        <w:tc>
          <w:tcPr>
            <w:tcW w:w="964" w:type="dxa"/>
          </w:tcPr>
          <w:p w:rsidR="00176795" w:rsidRDefault="00176795">
            <w:pPr>
              <w:pStyle w:val="ConsPlusNormal"/>
              <w:jc w:val="center"/>
            </w:pPr>
            <w:r>
              <w:t>106,3</w:t>
            </w:r>
          </w:p>
        </w:tc>
        <w:tc>
          <w:tcPr>
            <w:tcW w:w="964" w:type="dxa"/>
          </w:tcPr>
          <w:p w:rsidR="00176795" w:rsidRDefault="00176795">
            <w:pPr>
              <w:pStyle w:val="ConsPlusNormal"/>
              <w:jc w:val="center"/>
            </w:pPr>
            <w:r>
              <w:t>106,5</w:t>
            </w:r>
          </w:p>
        </w:tc>
        <w:tc>
          <w:tcPr>
            <w:tcW w:w="960" w:type="dxa"/>
          </w:tcPr>
          <w:p w:rsidR="00176795" w:rsidRDefault="00176795">
            <w:pPr>
              <w:pStyle w:val="ConsPlusNormal"/>
              <w:jc w:val="center"/>
            </w:pPr>
            <w:r>
              <w:t>106,8</w:t>
            </w:r>
          </w:p>
        </w:tc>
      </w:tr>
      <w:tr w:rsidR="00176795">
        <w:tc>
          <w:tcPr>
            <w:tcW w:w="680" w:type="dxa"/>
          </w:tcPr>
          <w:p w:rsidR="00176795" w:rsidRDefault="00176795">
            <w:pPr>
              <w:pStyle w:val="ConsPlusNormal"/>
              <w:jc w:val="center"/>
            </w:pPr>
            <w:r>
              <w:t>5.</w:t>
            </w:r>
          </w:p>
        </w:tc>
        <w:tc>
          <w:tcPr>
            <w:tcW w:w="3628" w:type="dxa"/>
          </w:tcPr>
          <w:p w:rsidR="00176795" w:rsidRDefault="00176795">
            <w:pPr>
              <w:pStyle w:val="ConsPlusNormal"/>
            </w:pPr>
            <w:r>
              <w:t>Индекс производства напитков (в сопоставимых ценах) к предыдущему году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105,0</w:t>
            </w:r>
          </w:p>
        </w:tc>
        <w:tc>
          <w:tcPr>
            <w:tcW w:w="964" w:type="dxa"/>
          </w:tcPr>
          <w:p w:rsidR="00176795" w:rsidRDefault="00176795">
            <w:pPr>
              <w:pStyle w:val="ConsPlusNormal"/>
              <w:jc w:val="center"/>
            </w:pPr>
            <w:r>
              <w:t>105,0</w:t>
            </w:r>
          </w:p>
        </w:tc>
        <w:tc>
          <w:tcPr>
            <w:tcW w:w="960" w:type="dxa"/>
          </w:tcPr>
          <w:p w:rsidR="00176795" w:rsidRDefault="00176795">
            <w:pPr>
              <w:pStyle w:val="ConsPlusNormal"/>
              <w:jc w:val="center"/>
            </w:pPr>
            <w:r>
              <w:t>105,0</w:t>
            </w:r>
          </w:p>
        </w:tc>
      </w:tr>
      <w:tr w:rsidR="00176795">
        <w:tc>
          <w:tcPr>
            <w:tcW w:w="680" w:type="dxa"/>
          </w:tcPr>
          <w:p w:rsidR="00176795" w:rsidRDefault="00176795">
            <w:pPr>
              <w:pStyle w:val="ConsPlusNormal"/>
              <w:jc w:val="center"/>
            </w:pPr>
            <w:r>
              <w:t>6.</w:t>
            </w:r>
          </w:p>
        </w:tc>
        <w:tc>
          <w:tcPr>
            <w:tcW w:w="3628" w:type="dxa"/>
          </w:tcPr>
          <w:p w:rsidR="00176795" w:rsidRDefault="00176795">
            <w:pPr>
              <w:pStyle w:val="ConsPlusNormal"/>
            </w:pPr>
            <w:r>
              <w:t>Индекс физического объема инвестиций в основной капитал сельского хозяйства к предыдущему году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92,5</w:t>
            </w:r>
          </w:p>
        </w:tc>
        <w:tc>
          <w:tcPr>
            <w:tcW w:w="964" w:type="dxa"/>
          </w:tcPr>
          <w:p w:rsidR="00176795" w:rsidRDefault="00176795">
            <w:pPr>
              <w:pStyle w:val="ConsPlusNormal"/>
              <w:jc w:val="center"/>
            </w:pPr>
            <w:r>
              <w:t>150,0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104,5</w:t>
            </w:r>
          </w:p>
        </w:tc>
        <w:tc>
          <w:tcPr>
            <w:tcW w:w="960" w:type="dxa"/>
          </w:tcPr>
          <w:p w:rsidR="00176795" w:rsidRDefault="00176795">
            <w:pPr>
              <w:pStyle w:val="ConsPlusNormal"/>
              <w:jc w:val="center"/>
            </w:pPr>
            <w:r>
              <w:t>104,8</w:t>
            </w:r>
          </w:p>
        </w:tc>
        <w:tc>
          <w:tcPr>
            <w:tcW w:w="964" w:type="dxa"/>
          </w:tcPr>
          <w:p w:rsidR="00176795" w:rsidRDefault="00176795">
            <w:pPr>
              <w:pStyle w:val="ConsPlusNormal"/>
              <w:jc w:val="center"/>
            </w:pPr>
            <w:r>
              <w:t>104,9</w:t>
            </w:r>
          </w:p>
        </w:tc>
        <w:tc>
          <w:tcPr>
            <w:tcW w:w="964" w:type="dxa"/>
          </w:tcPr>
          <w:p w:rsidR="00176795" w:rsidRDefault="00176795">
            <w:pPr>
              <w:pStyle w:val="ConsPlusNormal"/>
              <w:jc w:val="center"/>
            </w:pPr>
            <w:r>
              <w:t>105,0</w:t>
            </w:r>
          </w:p>
        </w:tc>
        <w:tc>
          <w:tcPr>
            <w:tcW w:w="960" w:type="dxa"/>
          </w:tcPr>
          <w:p w:rsidR="00176795" w:rsidRDefault="00176795">
            <w:pPr>
              <w:pStyle w:val="ConsPlusNormal"/>
              <w:jc w:val="center"/>
            </w:pPr>
            <w:r>
              <w:t>105,1</w:t>
            </w:r>
          </w:p>
        </w:tc>
      </w:tr>
      <w:tr w:rsidR="00176795">
        <w:tc>
          <w:tcPr>
            <w:tcW w:w="680" w:type="dxa"/>
          </w:tcPr>
          <w:p w:rsidR="00176795" w:rsidRDefault="00176795">
            <w:pPr>
              <w:pStyle w:val="ConsPlusNormal"/>
              <w:jc w:val="center"/>
            </w:pPr>
            <w:r>
              <w:t>7.</w:t>
            </w:r>
          </w:p>
        </w:tc>
        <w:tc>
          <w:tcPr>
            <w:tcW w:w="3628" w:type="dxa"/>
          </w:tcPr>
          <w:p w:rsidR="00176795" w:rsidRDefault="00176795">
            <w:pPr>
              <w:pStyle w:val="ConsPlusNormal"/>
            </w:pPr>
            <w:r>
              <w:t>Рентабельность сельскохозяйственных организаций (с учетом субсидий)</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5,0</w:t>
            </w:r>
          </w:p>
        </w:tc>
        <w:tc>
          <w:tcPr>
            <w:tcW w:w="964" w:type="dxa"/>
          </w:tcPr>
          <w:p w:rsidR="00176795" w:rsidRDefault="00176795">
            <w:pPr>
              <w:pStyle w:val="ConsPlusNormal"/>
              <w:jc w:val="center"/>
            </w:pPr>
            <w:r>
              <w:t>8,1</w:t>
            </w:r>
          </w:p>
        </w:tc>
        <w:tc>
          <w:tcPr>
            <w:tcW w:w="964" w:type="dxa"/>
          </w:tcPr>
          <w:p w:rsidR="00176795" w:rsidRDefault="00176795">
            <w:pPr>
              <w:pStyle w:val="ConsPlusNormal"/>
              <w:jc w:val="center"/>
            </w:pPr>
            <w:r>
              <w:t>16,3</w:t>
            </w:r>
          </w:p>
        </w:tc>
        <w:tc>
          <w:tcPr>
            <w:tcW w:w="960" w:type="dxa"/>
          </w:tcPr>
          <w:p w:rsidR="00176795" w:rsidRDefault="00176795">
            <w:pPr>
              <w:pStyle w:val="ConsPlusNormal"/>
              <w:jc w:val="center"/>
            </w:pPr>
            <w:r>
              <w:t>4,9</w:t>
            </w:r>
          </w:p>
        </w:tc>
        <w:tc>
          <w:tcPr>
            <w:tcW w:w="960" w:type="dxa"/>
          </w:tcPr>
          <w:p w:rsidR="00176795" w:rsidRDefault="00176795">
            <w:pPr>
              <w:pStyle w:val="ConsPlusNormal"/>
              <w:jc w:val="center"/>
            </w:pPr>
            <w:r>
              <w:t>5,0</w:t>
            </w:r>
          </w:p>
        </w:tc>
        <w:tc>
          <w:tcPr>
            <w:tcW w:w="964" w:type="dxa"/>
          </w:tcPr>
          <w:p w:rsidR="00176795" w:rsidRDefault="00176795">
            <w:pPr>
              <w:pStyle w:val="ConsPlusNormal"/>
              <w:jc w:val="center"/>
            </w:pPr>
            <w:r>
              <w:t>5,1</w:t>
            </w:r>
          </w:p>
        </w:tc>
        <w:tc>
          <w:tcPr>
            <w:tcW w:w="964" w:type="dxa"/>
          </w:tcPr>
          <w:p w:rsidR="00176795" w:rsidRDefault="00176795">
            <w:pPr>
              <w:pStyle w:val="ConsPlusNormal"/>
              <w:jc w:val="center"/>
            </w:pPr>
            <w:r>
              <w:t>5,2</w:t>
            </w:r>
          </w:p>
        </w:tc>
        <w:tc>
          <w:tcPr>
            <w:tcW w:w="960" w:type="dxa"/>
          </w:tcPr>
          <w:p w:rsidR="00176795" w:rsidRDefault="00176795">
            <w:pPr>
              <w:pStyle w:val="ConsPlusNormal"/>
              <w:jc w:val="center"/>
            </w:pPr>
            <w:r>
              <w:t>5,3</w:t>
            </w:r>
          </w:p>
        </w:tc>
      </w:tr>
      <w:tr w:rsidR="00176795">
        <w:tc>
          <w:tcPr>
            <w:tcW w:w="680" w:type="dxa"/>
          </w:tcPr>
          <w:p w:rsidR="00176795" w:rsidRDefault="00176795">
            <w:pPr>
              <w:pStyle w:val="ConsPlusNormal"/>
              <w:jc w:val="center"/>
            </w:pPr>
            <w:r>
              <w:t>8.</w:t>
            </w:r>
          </w:p>
        </w:tc>
        <w:tc>
          <w:tcPr>
            <w:tcW w:w="3628" w:type="dxa"/>
          </w:tcPr>
          <w:p w:rsidR="00176795" w:rsidRDefault="00176795">
            <w:pPr>
              <w:pStyle w:val="ConsPlusNormal"/>
            </w:pPr>
            <w:r>
              <w:t>Среднемесячная заработная плата работников сельского хозяйства (без субъектов малого предпринимательства)</w:t>
            </w:r>
          </w:p>
        </w:tc>
        <w:tc>
          <w:tcPr>
            <w:tcW w:w="1587" w:type="dxa"/>
          </w:tcPr>
          <w:p w:rsidR="00176795" w:rsidRDefault="00176795">
            <w:pPr>
              <w:pStyle w:val="ConsPlusNormal"/>
              <w:jc w:val="center"/>
            </w:pPr>
            <w:r>
              <w:t>рублей</w:t>
            </w:r>
          </w:p>
        </w:tc>
        <w:tc>
          <w:tcPr>
            <w:tcW w:w="960" w:type="dxa"/>
          </w:tcPr>
          <w:p w:rsidR="00176795" w:rsidRDefault="00176795">
            <w:pPr>
              <w:pStyle w:val="ConsPlusNormal"/>
              <w:jc w:val="center"/>
            </w:pPr>
            <w:r>
              <w:t>9041,8</w:t>
            </w:r>
          </w:p>
        </w:tc>
        <w:tc>
          <w:tcPr>
            <w:tcW w:w="964" w:type="dxa"/>
          </w:tcPr>
          <w:p w:rsidR="00176795" w:rsidRDefault="00176795">
            <w:pPr>
              <w:pStyle w:val="ConsPlusNormal"/>
              <w:jc w:val="center"/>
            </w:pPr>
            <w:r>
              <w:t>9785,6</w:t>
            </w:r>
          </w:p>
        </w:tc>
        <w:tc>
          <w:tcPr>
            <w:tcW w:w="964" w:type="dxa"/>
          </w:tcPr>
          <w:p w:rsidR="00176795" w:rsidRDefault="00176795">
            <w:pPr>
              <w:pStyle w:val="ConsPlusNormal"/>
              <w:jc w:val="center"/>
            </w:pPr>
            <w:r>
              <w:t>9745,8</w:t>
            </w:r>
          </w:p>
        </w:tc>
        <w:tc>
          <w:tcPr>
            <w:tcW w:w="960" w:type="dxa"/>
          </w:tcPr>
          <w:p w:rsidR="00176795" w:rsidRDefault="00176795">
            <w:pPr>
              <w:pStyle w:val="ConsPlusNormal"/>
              <w:jc w:val="center"/>
            </w:pPr>
            <w:r>
              <w:t>13100,0</w:t>
            </w:r>
          </w:p>
        </w:tc>
        <w:tc>
          <w:tcPr>
            <w:tcW w:w="960" w:type="dxa"/>
          </w:tcPr>
          <w:p w:rsidR="00176795" w:rsidRDefault="00176795">
            <w:pPr>
              <w:pStyle w:val="ConsPlusNormal"/>
              <w:jc w:val="center"/>
            </w:pPr>
            <w:r>
              <w:t>13155,0</w:t>
            </w:r>
          </w:p>
        </w:tc>
        <w:tc>
          <w:tcPr>
            <w:tcW w:w="964" w:type="dxa"/>
          </w:tcPr>
          <w:p w:rsidR="00176795" w:rsidRDefault="00176795">
            <w:pPr>
              <w:pStyle w:val="ConsPlusNormal"/>
              <w:jc w:val="center"/>
            </w:pPr>
            <w:r>
              <w:t>13442,0</w:t>
            </w:r>
          </w:p>
        </w:tc>
        <w:tc>
          <w:tcPr>
            <w:tcW w:w="964" w:type="dxa"/>
          </w:tcPr>
          <w:p w:rsidR="00176795" w:rsidRDefault="00176795">
            <w:pPr>
              <w:pStyle w:val="ConsPlusNormal"/>
              <w:jc w:val="center"/>
            </w:pPr>
            <w:r>
              <w:t>14164,0</w:t>
            </w:r>
          </w:p>
        </w:tc>
        <w:tc>
          <w:tcPr>
            <w:tcW w:w="960" w:type="dxa"/>
          </w:tcPr>
          <w:p w:rsidR="00176795" w:rsidRDefault="00176795">
            <w:pPr>
              <w:pStyle w:val="ConsPlusNormal"/>
              <w:jc w:val="center"/>
            </w:pPr>
            <w:r>
              <w:t>14923,0</w:t>
            </w:r>
          </w:p>
        </w:tc>
      </w:tr>
      <w:tr w:rsidR="00176795">
        <w:tc>
          <w:tcPr>
            <w:tcW w:w="680" w:type="dxa"/>
          </w:tcPr>
          <w:p w:rsidR="00176795" w:rsidRDefault="00176795">
            <w:pPr>
              <w:pStyle w:val="ConsPlusNormal"/>
              <w:jc w:val="center"/>
            </w:pPr>
            <w:r>
              <w:t>9.</w:t>
            </w:r>
          </w:p>
        </w:tc>
        <w:tc>
          <w:tcPr>
            <w:tcW w:w="3628" w:type="dxa"/>
          </w:tcPr>
          <w:p w:rsidR="00176795" w:rsidRDefault="00176795">
            <w:pPr>
              <w:pStyle w:val="ConsPlusNormal"/>
            </w:pPr>
            <w:r>
              <w:t>Располагаемые ресурсы домашних хозяйств (в среднем на 1 члена домашнего хозяйства в месяц) в сельской местности</w:t>
            </w:r>
          </w:p>
        </w:tc>
        <w:tc>
          <w:tcPr>
            <w:tcW w:w="1587" w:type="dxa"/>
          </w:tcPr>
          <w:p w:rsidR="00176795" w:rsidRDefault="00176795">
            <w:pPr>
              <w:pStyle w:val="ConsPlusNormal"/>
              <w:jc w:val="center"/>
            </w:pPr>
            <w:r>
              <w:t>рублей</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14007,0</w:t>
            </w:r>
          </w:p>
        </w:tc>
        <w:tc>
          <w:tcPr>
            <w:tcW w:w="964" w:type="dxa"/>
          </w:tcPr>
          <w:p w:rsidR="00176795" w:rsidRDefault="00176795">
            <w:pPr>
              <w:pStyle w:val="ConsPlusNormal"/>
              <w:jc w:val="center"/>
            </w:pPr>
            <w:r>
              <w:t>14707,4</w:t>
            </w:r>
          </w:p>
        </w:tc>
        <w:tc>
          <w:tcPr>
            <w:tcW w:w="960" w:type="dxa"/>
          </w:tcPr>
          <w:p w:rsidR="00176795" w:rsidRDefault="00176795">
            <w:pPr>
              <w:pStyle w:val="ConsPlusNormal"/>
              <w:jc w:val="center"/>
            </w:pPr>
            <w:r>
              <w:t>15442,7</w:t>
            </w:r>
          </w:p>
        </w:tc>
      </w:tr>
      <w:tr w:rsidR="00176795">
        <w:tc>
          <w:tcPr>
            <w:tcW w:w="680" w:type="dxa"/>
          </w:tcPr>
          <w:p w:rsidR="00176795" w:rsidRDefault="00176795">
            <w:pPr>
              <w:pStyle w:val="ConsPlusNormal"/>
              <w:jc w:val="center"/>
            </w:pPr>
            <w:r>
              <w:t>10.</w:t>
            </w:r>
          </w:p>
        </w:tc>
        <w:tc>
          <w:tcPr>
            <w:tcW w:w="3628" w:type="dxa"/>
          </w:tcPr>
          <w:p w:rsidR="00176795" w:rsidRDefault="00176795">
            <w:pPr>
              <w:pStyle w:val="ConsPlusNormal"/>
            </w:pPr>
            <w:r>
              <w:t xml:space="preserve">Индекс производительности труда к </w:t>
            </w:r>
            <w:r>
              <w:lastRenderedPageBreak/>
              <w:t>предыдущему году</w:t>
            </w:r>
          </w:p>
        </w:tc>
        <w:tc>
          <w:tcPr>
            <w:tcW w:w="1587" w:type="dxa"/>
          </w:tcPr>
          <w:p w:rsidR="00176795" w:rsidRDefault="00176795">
            <w:pPr>
              <w:pStyle w:val="ConsPlusNormal"/>
              <w:jc w:val="center"/>
            </w:pPr>
            <w:r>
              <w:lastRenderedPageBreak/>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50,4</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103,6</w:t>
            </w:r>
          </w:p>
        </w:tc>
        <w:tc>
          <w:tcPr>
            <w:tcW w:w="960" w:type="dxa"/>
          </w:tcPr>
          <w:p w:rsidR="00176795" w:rsidRDefault="00176795">
            <w:pPr>
              <w:pStyle w:val="ConsPlusNormal"/>
              <w:jc w:val="center"/>
            </w:pPr>
            <w:r>
              <w:t>102,3</w:t>
            </w:r>
          </w:p>
        </w:tc>
        <w:tc>
          <w:tcPr>
            <w:tcW w:w="964" w:type="dxa"/>
          </w:tcPr>
          <w:p w:rsidR="00176795" w:rsidRDefault="00176795">
            <w:pPr>
              <w:pStyle w:val="ConsPlusNormal"/>
              <w:jc w:val="center"/>
            </w:pPr>
            <w:r>
              <w:t>102,3</w:t>
            </w:r>
          </w:p>
        </w:tc>
        <w:tc>
          <w:tcPr>
            <w:tcW w:w="964" w:type="dxa"/>
          </w:tcPr>
          <w:p w:rsidR="00176795" w:rsidRDefault="00176795">
            <w:pPr>
              <w:pStyle w:val="ConsPlusNormal"/>
              <w:jc w:val="center"/>
            </w:pPr>
            <w:r>
              <w:t>102,3</w:t>
            </w:r>
          </w:p>
        </w:tc>
        <w:tc>
          <w:tcPr>
            <w:tcW w:w="960" w:type="dxa"/>
          </w:tcPr>
          <w:p w:rsidR="00176795" w:rsidRDefault="00176795">
            <w:pPr>
              <w:pStyle w:val="ConsPlusNormal"/>
              <w:jc w:val="center"/>
            </w:pPr>
            <w:r>
              <w:t>102,3</w:t>
            </w:r>
          </w:p>
        </w:tc>
      </w:tr>
      <w:tr w:rsidR="00176795">
        <w:tc>
          <w:tcPr>
            <w:tcW w:w="680" w:type="dxa"/>
          </w:tcPr>
          <w:p w:rsidR="00176795" w:rsidRDefault="00176795">
            <w:pPr>
              <w:pStyle w:val="ConsPlusNormal"/>
              <w:jc w:val="center"/>
            </w:pPr>
            <w:r>
              <w:lastRenderedPageBreak/>
              <w:t>11.</w:t>
            </w:r>
          </w:p>
        </w:tc>
        <w:tc>
          <w:tcPr>
            <w:tcW w:w="3628" w:type="dxa"/>
          </w:tcPr>
          <w:p w:rsidR="00176795" w:rsidRDefault="00176795">
            <w:pPr>
              <w:pStyle w:val="ConsPlusNormal"/>
            </w:pPr>
            <w:r>
              <w:t>Количество высокопроизводительных рабочих мест</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203</w:t>
            </w:r>
          </w:p>
        </w:tc>
        <w:tc>
          <w:tcPr>
            <w:tcW w:w="964" w:type="dxa"/>
          </w:tcPr>
          <w:p w:rsidR="00176795" w:rsidRDefault="00176795">
            <w:pPr>
              <w:pStyle w:val="ConsPlusNormal"/>
              <w:jc w:val="center"/>
            </w:pPr>
            <w:r>
              <w:t>318</w:t>
            </w:r>
          </w:p>
        </w:tc>
        <w:tc>
          <w:tcPr>
            <w:tcW w:w="964" w:type="dxa"/>
          </w:tcPr>
          <w:p w:rsidR="00176795" w:rsidRDefault="00176795">
            <w:pPr>
              <w:pStyle w:val="ConsPlusNormal"/>
              <w:jc w:val="center"/>
            </w:pPr>
            <w:r>
              <w:t>300</w:t>
            </w:r>
          </w:p>
        </w:tc>
        <w:tc>
          <w:tcPr>
            <w:tcW w:w="960" w:type="dxa"/>
          </w:tcPr>
          <w:p w:rsidR="00176795" w:rsidRDefault="00176795">
            <w:pPr>
              <w:pStyle w:val="ConsPlusNormal"/>
              <w:jc w:val="center"/>
            </w:pPr>
            <w:r>
              <w:t>250</w:t>
            </w:r>
          </w:p>
        </w:tc>
        <w:tc>
          <w:tcPr>
            <w:tcW w:w="960" w:type="dxa"/>
          </w:tcPr>
          <w:p w:rsidR="00176795" w:rsidRDefault="00176795">
            <w:pPr>
              <w:pStyle w:val="ConsPlusNormal"/>
              <w:jc w:val="center"/>
            </w:pPr>
            <w:r>
              <w:t>300</w:t>
            </w:r>
          </w:p>
        </w:tc>
        <w:tc>
          <w:tcPr>
            <w:tcW w:w="964" w:type="dxa"/>
          </w:tcPr>
          <w:p w:rsidR="00176795" w:rsidRDefault="00176795">
            <w:pPr>
              <w:pStyle w:val="ConsPlusNormal"/>
              <w:jc w:val="center"/>
            </w:pPr>
            <w:r>
              <w:t>310</w:t>
            </w:r>
          </w:p>
        </w:tc>
        <w:tc>
          <w:tcPr>
            <w:tcW w:w="964" w:type="dxa"/>
          </w:tcPr>
          <w:p w:rsidR="00176795" w:rsidRDefault="00176795">
            <w:pPr>
              <w:pStyle w:val="ConsPlusNormal"/>
              <w:jc w:val="center"/>
            </w:pPr>
            <w:r>
              <w:t>320</w:t>
            </w:r>
          </w:p>
        </w:tc>
        <w:tc>
          <w:tcPr>
            <w:tcW w:w="960" w:type="dxa"/>
          </w:tcPr>
          <w:p w:rsidR="00176795" w:rsidRDefault="00176795">
            <w:pPr>
              <w:pStyle w:val="ConsPlusNormal"/>
              <w:jc w:val="center"/>
            </w:pPr>
            <w:r>
              <w:t>330</w:t>
            </w:r>
          </w:p>
        </w:tc>
      </w:tr>
      <w:tr w:rsidR="00176795">
        <w:tc>
          <w:tcPr>
            <w:tcW w:w="13591" w:type="dxa"/>
            <w:gridSpan w:val="11"/>
          </w:tcPr>
          <w:p w:rsidR="00176795" w:rsidRDefault="00176795">
            <w:pPr>
              <w:pStyle w:val="ConsPlusNormal"/>
              <w:jc w:val="center"/>
              <w:outlineLvl w:val="3"/>
            </w:pPr>
            <w:hyperlink w:anchor="P416" w:history="1">
              <w:r>
                <w:rPr>
                  <w:color w:val="0000FF"/>
                </w:rPr>
                <w:t>Подпрограмма 1</w:t>
              </w:r>
            </w:hyperlink>
            <w:r>
              <w:t xml:space="preserve"> "Развитие подотрасли растениеводства, переработки и реализации продукции растениеводства" на 2014 - 2016 годы</w:t>
            </w:r>
          </w:p>
        </w:tc>
      </w:tr>
      <w:tr w:rsidR="00176795">
        <w:tc>
          <w:tcPr>
            <w:tcW w:w="680" w:type="dxa"/>
          </w:tcPr>
          <w:p w:rsidR="00176795" w:rsidRDefault="00176795">
            <w:pPr>
              <w:pStyle w:val="ConsPlusNormal"/>
              <w:jc w:val="center"/>
            </w:pPr>
            <w:r>
              <w:t>12.</w:t>
            </w:r>
          </w:p>
        </w:tc>
        <w:tc>
          <w:tcPr>
            <w:tcW w:w="3628" w:type="dxa"/>
          </w:tcPr>
          <w:p w:rsidR="00176795" w:rsidRDefault="00176795">
            <w:pPr>
              <w:pStyle w:val="ConsPlusNormal"/>
            </w:pPr>
            <w:r>
              <w:t>Производство продукции растениеводства в хозяйствах всех категорий: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r>
      <w:tr w:rsidR="00176795">
        <w:tc>
          <w:tcPr>
            <w:tcW w:w="680" w:type="dxa"/>
          </w:tcPr>
          <w:p w:rsidR="00176795" w:rsidRDefault="00176795">
            <w:pPr>
              <w:pStyle w:val="ConsPlusNormal"/>
              <w:jc w:val="center"/>
            </w:pPr>
            <w:r>
              <w:t>12.1.</w:t>
            </w:r>
          </w:p>
        </w:tc>
        <w:tc>
          <w:tcPr>
            <w:tcW w:w="3628" w:type="dxa"/>
          </w:tcPr>
          <w:p w:rsidR="00176795" w:rsidRDefault="00176795">
            <w:pPr>
              <w:pStyle w:val="ConsPlusNormal"/>
            </w:pPr>
            <w:r>
              <w:t>зерновых и зернобобовых</w:t>
            </w:r>
          </w:p>
        </w:tc>
        <w:tc>
          <w:tcPr>
            <w:tcW w:w="1587" w:type="dxa"/>
          </w:tcPr>
          <w:p w:rsidR="00176795" w:rsidRDefault="00176795">
            <w:pPr>
              <w:pStyle w:val="ConsPlusNormal"/>
            </w:pPr>
          </w:p>
        </w:tc>
        <w:tc>
          <w:tcPr>
            <w:tcW w:w="960" w:type="dxa"/>
          </w:tcPr>
          <w:p w:rsidR="00176795" w:rsidRDefault="00176795">
            <w:pPr>
              <w:pStyle w:val="ConsPlusNormal"/>
              <w:jc w:val="center"/>
            </w:pPr>
            <w:r>
              <w:t>648,5</w:t>
            </w:r>
          </w:p>
        </w:tc>
        <w:tc>
          <w:tcPr>
            <w:tcW w:w="964" w:type="dxa"/>
          </w:tcPr>
          <w:p w:rsidR="00176795" w:rsidRDefault="00176795">
            <w:pPr>
              <w:pStyle w:val="ConsPlusNormal"/>
              <w:jc w:val="center"/>
            </w:pPr>
            <w:r>
              <w:t>650,4</w:t>
            </w:r>
          </w:p>
        </w:tc>
        <w:tc>
          <w:tcPr>
            <w:tcW w:w="964" w:type="dxa"/>
          </w:tcPr>
          <w:p w:rsidR="00176795" w:rsidRDefault="00176795">
            <w:pPr>
              <w:pStyle w:val="ConsPlusNormal"/>
              <w:jc w:val="center"/>
            </w:pPr>
            <w:r>
              <w:t>486,1</w:t>
            </w:r>
          </w:p>
        </w:tc>
        <w:tc>
          <w:tcPr>
            <w:tcW w:w="960" w:type="dxa"/>
          </w:tcPr>
          <w:p w:rsidR="00176795" w:rsidRDefault="00176795">
            <w:pPr>
              <w:pStyle w:val="ConsPlusNormal"/>
              <w:jc w:val="center"/>
            </w:pPr>
            <w:r>
              <w:t>494,9</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12.2.</w:t>
            </w:r>
          </w:p>
        </w:tc>
        <w:tc>
          <w:tcPr>
            <w:tcW w:w="3628" w:type="dxa"/>
          </w:tcPr>
          <w:p w:rsidR="00176795" w:rsidRDefault="00176795">
            <w:pPr>
              <w:pStyle w:val="ConsPlusNormal"/>
            </w:pPr>
            <w:r>
              <w:t>картофеля</w:t>
            </w:r>
          </w:p>
        </w:tc>
        <w:tc>
          <w:tcPr>
            <w:tcW w:w="1587" w:type="dxa"/>
          </w:tcPr>
          <w:p w:rsidR="00176795" w:rsidRDefault="00176795">
            <w:pPr>
              <w:pStyle w:val="ConsPlusNormal"/>
            </w:pPr>
          </w:p>
        </w:tc>
        <w:tc>
          <w:tcPr>
            <w:tcW w:w="960" w:type="dxa"/>
          </w:tcPr>
          <w:p w:rsidR="00176795" w:rsidRDefault="00176795">
            <w:pPr>
              <w:pStyle w:val="ConsPlusNormal"/>
              <w:jc w:val="center"/>
            </w:pPr>
            <w:r>
              <w:t>122,0</w:t>
            </w:r>
          </w:p>
        </w:tc>
        <w:tc>
          <w:tcPr>
            <w:tcW w:w="964" w:type="dxa"/>
          </w:tcPr>
          <w:p w:rsidR="00176795" w:rsidRDefault="00176795">
            <w:pPr>
              <w:pStyle w:val="ConsPlusNormal"/>
              <w:jc w:val="center"/>
            </w:pPr>
            <w:r>
              <w:t>109,9</w:t>
            </w:r>
          </w:p>
        </w:tc>
        <w:tc>
          <w:tcPr>
            <w:tcW w:w="964" w:type="dxa"/>
          </w:tcPr>
          <w:p w:rsidR="00176795" w:rsidRDefault="00176795">
            <w:pPr>
              <w:pStyle w:val="ConsPlusNormal"/>
              <w:jc w:val="center"/>
            </w:pPr>
            <w:r>
              <w:t>125,5</w:t>
            </w:r>
          </w:p>
        </w:tc>
        <w:tc>
          <w:tcPr>
            <w:tcW w:w="960" w:type="dxa"/>
          </w:tcPr>
          <w:p w:rsidR="00176795" w:rsidRDefault="00176795">
            <w:pPr>
              <w:pStyle w:val="ConsPlusNormal"/>
              <w:jc w:val="center"/>
            </w:pPr>
            <w:r>
              <w:t>159,1</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12.3.</w:t>
            </w:r>
          </w:p>
        </w:tc>
        <w:tc>
          <w:tcPr>
            <w:tcW w:w="3628" w:type="dxa"/>
          </w:tcPr>
          <w:p w:rsidR="00176795" w:rsidRDefault="00176795">
            <w:pPr>
              <w:pStyle w:val="ConsPlusNormal"/>
            </w:pPr>
            <w:r>
              <w:t>овощей</w:t>
            </w:r>
          </w:p>
        </w:tc>
        <w:tc>
          <w:tcPr>
            <w:tcW w:w="1587" w:type="dxa"/>
          </w:tcPr>
          <w:p w:rsidR="00176795" w:rsidRDefault="00176795">
            <w:pPr>
              <w:pStyle w:val="ConsPlusNormal"/>
            </w:pPr>
          </w:p>
        </w:tc>
        <w:tc>
          <w:tcPr>
            <w:tcW w:w="960" w:type="dxa"/>
          </w:tcPr>
          <w:p w:rsidR="00176795" w:rsidRDefault="00176795">
            <w:pPr>
              <w:pStyle w:val="ConsPlusNormal"/>
              <w:jc w:val="center"/>
            </w:pPr>
            <w:r>
              <w:t>36,7</w:t>
            </w:r>
          </w:p>
        </w:tc>
        <w:tc>
          <w:tcPr>
            <w:tcW w:w="964" w:type="dxa"/>
          </w:tcPr>
          <w:p w:rsidR="00176795" w:rsidRDefault="00176795">
            <w:pPr>
              <w:pStyle w:val="ConsPlusNormal"/>
              <w:jc w:val="center"/>
            </w:pPr>
            <w:r>
              <w:t>36,8</w:t>
            </w:r>
          </w:p>
        </w:tc>
        <w:tc>
          <w:tcPr>
            <w:tcW w:w="964" w:type="dxa"/>
          </w:tcPr>
          <w:p w:rsidR="00176795" w:rsidRDefault="00176795">
            <w:pPr>
              <w:pStyle w:val="ConsPlusNormal"/>
              <w:jc w:val="center"/>
            </w:pPr>
            <w:r>
              <w:t>36,8</w:t>
            </w:r>
          </w:p>
        </w:tc>
        <w:tc>
          <w:tcPr>
            <w:tcW w:w="960" w:type="dxa"/>
          </w:tcPr>
          <w:p w:rsidR="00176795" w:rsidRDefault="00176795">
            <w:pPr>
              <w:pStyle w:val="ConsPlusNormal"/>
              <w:jc w:val="center"/>
            </w:pPr>
            <w:r>
              <w:t>37,0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12.4.</w:t>
            </w:r>
          </w:p>
        </w:tc>
        <w:tc>
          <w:tcPr>
            <w:tcW w:w="3628" w:type="dxa"/>
          </w:tcPr>
          <w:p w:rsidR="00176795" w:rsidRDefault="00176795">
            <w:pPr>
              <w:pStyle w:val="ConsPlusNormal"/>
            </w:pPr>
            <w:r>
              <w:t>плодов</w:t>
            </w:r>
          </w:p>
        </w:tc>
        <w:tc>
          <w:tcPr>
            <w:tcW w:w="1587" w:type="dxa"/>
          </w:tcPr>
          <w:p w:rsidR="00176795" w:rsidRDefault="00176795">
            <w:pPr>
              <w:pStyle w:val="ConsPlusNormal"/>
            </w:pPr>
          </w:p>
        </w:tc>
        <w:tc>
          <w:tcPr>
            <w:tcW w:w="960" w:type="dxa"/>
          </w:tcPr>
          <w:p w:rsidR="00176795" w:rsidRDefault="00176795">
            <w:pPr>
              <w:pStyle w:val="ConsPlusNormal"/>
              <w:jc w:val="center"/>
            </w:pPr>
            <w:r>
              <w:t>22,9</w:t>
            </w:r>
          </w:p>
        </w:tc>
        <w:tc>
          <w:tcPr>
            <w:tcW w:w="964" w:type="dxa"/>
          </w:tcPr>
          <w:p w:rsidR="00176795" w:rsidRDefault="00176795">
            <w:pPr>
              <w:pStyle w:val="ConsPlusNormal"/>
              <w:jc w:val="center"/>
            </w:pPr>
            <w:r>
              <w:t>13,6</w:t>
            </w:r>
          </w:p>
        </w:tc>
        <w:tc>
          <w:tcPr>
            <w:tcW w:w="964" w:type="dxa"/>
          </w:tcPr>
          <w:p w:rsidR="00176795" w:rsidRDefault="00176795">
            <w:pPr>
              <w:pStyle w:val="ConsPlusNormal"/>
              <w:jc w:val="center"/>
            </w:pPr>
            <w:r>
              <w:t>13,7</w:t>
            </w:r>
          </w:p>
        </w:tc>
        <w:tc>
          <w:tcPr>
            <w:tcW w:w="960" w:type="dxa"/>
          </w:tcPr>
          <w:p w:rsidR="00176795" w:rsidRDefault="00176795">
            <w:pPr>
              <w:pStyle w:val="ConsPlusNormal"/>
              <w:jc w:val="center"/>
            </w:pPr>
            <w:r>
              <w:t>13,9</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13.</w:t>
            </w:r>
          </w:p>
        </w:tc>
        <w:tc>
          <w:tcPr>
            <w:tcW w:w="3628" w:type="dxa"/>
          </w:tcPr>
          <w:p w:rsidR="00176795" w:rsidRDefault="00176795">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50,4</w:t>
            </w:r>
          </w:p>
        </w:tc>
        <w:tc>
          <w:tcPr>
            <w:tcW w:w="964" w:type="dxa"/>
          </w:tcPr>
          <w:p w:rsidR="00176795" w:rsidRDefault="00176795">
            <w:pPr>
              <w:pStyle w:val="ConsPlusNormal"/>
              <w:jc w:val="center"/>
            </w:pPr>
            <w:r>
              <w:t>51,5</w:t>
            </w:r>
          </w:p>
        </w:tc>
        <w:tc>
          <w:tcPr>
            <w:tcW w:w="964" w:type="dxa"/>
          </w:tcPr>
          <w:p w:rsidR="00176795" w:rsidRDefault="00176795">
            <w:pPr>
              <w:pStyle w:val="ConsPlusNormal"/>
              <w:jc w:val="center"/>
            </w:pPr>
            <w:r>
              <w:t>61,9</w:t>
            </w:r>
          </w:p>
        </w:tc>
        <w:tc>
          <w:tcPr>
            <w:tcW w:w="960" w:type="dxa"/>
          </w:tcPr>
          <w:p w:rsidR="00176795" w:rsidRDefault="00176795">
            <w:pPr>
              <w:pStyle w:val="ConsPlusNormal"/>
              <w:jc w:val="center"/>
            </w:pPr>
            <w:r>
              <w:t>58,3</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14.</w:t>
            </w:r>
          </w:p>
        </w:tc>
        <w:tc>
          <w:tcPr>
            <w:tcW w:w="3628" w:type="dxa"/>
          </w:tcPr>
          <w:p w:rsidR="00176795" w:rsidRDefault="00176795">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12,7</w:t>
            </w:r>
          </w:p>
        </w:tc>
        <w:tc>
          <w:tcPr>
            <w:tcW w:w="964" w:type="dxa"/>
          </w:tcPr>
          <w:p w:rsidR="00176795" w:rsidRDefault="00176795">
            <w:pPr>
              <w:pStyle w:val="ConsPlusNormal"/>
              <w:jc w:val="center"/>
            </w:pPr>
            <w:r>
              <w:t>16,2</w:t>
            </w:r>
          </w:p>
        </w:tc>
        <w:tc>
          <w:tcPr>
            <w:tcW w:w="964" w:type="dxa"/>
          </w:tcPr>
          <w:p w:rsidR="00176795" w:rsidRDefault="00176795">
            <w:pPr>
              <w:pStyle w:val="ConsPlusNormal"/>
              <w:jc w:val="center"/>
            </w:pPr>
            <w:r>
              <w:t>19,9</w:t>
            </w:r>
          </w:p>
        </w:tc>
        <w:tc>
          <w:tcPr>
            <w:tcW w:w="960" w:type="dxa"/>
          </w:tcPr>
          <w:p w:rsidR="00176795" w:rsidRDefault="00176795">
            <w:pPr>
              <w:pStyle w:val="ConsPlusNormal"/>
              <w:jc w:val="center"/>
            </w:pPr>
            <w:r>
              <w:t>16,2</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15.</w:t>
            </w:r>
          </w:p>
        </w:tc>
        <w:tc>
          <w:tcPr>
            <w:tcW w:w="3628" w:type="dxa"/>
          </w:tcPr>
          <w:p w:rsidR="00176795" w:rsidRDefault="00176795">
            <w:pPr>
              <w:pStyle w:val="ConsPlusNormal"/>
            </w:pPr>
            <w:r>
              <w:t xml:space="preserve">Прирост производства овощей защищенного грунта в сельскохозяйственных организациях, крестьянских </w:t>
            </w:r>
            <w:r>
              <w:lastRenderedPageBreak/>
              <w:t>(фермерских) хозяйствах, включая индивидуальных предпринимателей</w:t>
            </w:r>
          </w:p>
        </w:tc>
        <w:tc>
          <w:tcPr>
            <w:tcW w:w="1587" w:type="dxa"/>
          </w:tcPr>
          <w:p w:rsidR="00176795" w:rsidRDefault="00176795">
            <w:pPr>
              <w:pStyle w:val="ConsPlusNormal"/>
              <w:jc w:val="center"/>
            </w:pPr>
            <w:r>
              <w:lastRenderedPageBreak/>
              <w:t>тыс. тонн</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0,8</w:t>
            </w:r>
          </w:p>
        </w:tc>
        <w:tc>
          <w:tcPr>
            <w:tcW w:w="960" w:type="dxa"/>
          </w:tcPr>
          <w:p w:rsidR="00176795" w:rsidRDefault="00176795">
            <w:pPr>
              <w:pStyle w:val="ConsPlusNormal"/>
              <w:jc w:val="center"/>
            </w:pPr>
            <w:r>
              <w:t>1,5</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lastRenderedPageBreak/>
              <w:t>16.</w:t>
            </w:r>
          </w:p>
        </w:tc>
        <w:tc>
          <w:tcPr>
            <w:tcW w:w="3628" w:type="dxa"/>
          </w:tcPr>
          <w:p w:rsidR="00176795" w:rsidRDefault="00176795">
            <w:pPr>
              <w:pStyle w:val="ConsPlusNormal"/>
            </w:pPr>
            <w:r>
              <w:t>Площадь закладки многолетних насаждений</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0,043</w:t>
            </w:r>
          </w:p>
        </w:tc>
        <w:tc>
          <w:tcPr>
            <w:tcW w:w="964" w:type="dxa"/>
          </w:tcPr>
          <w:p w:rsidR="00176795" w:rsidRDefault="00176795">
            <w:pPr>
              <w:pStyle w:val="ConsPlusNormal"/>
              <w:jc w:val="center"/>
            </w:pPr>
            <w:r>
              <w:t>0,137</w:t>
            </w:r>
          </w:p>
        </w:tc>
        <w:tc>
          <w:tcPr>
            <w:tcW w:w="964" w:type="dxa"/>
          </w:tcPr>
          <w:p w:rsidR="00176795" w:rsidRDefault="00176795">
            <w:pPr>
              <w:pStyle w:val="ConsPlusNormal"/>
              <w:jc w:val="center"/>
            </w:pPr>
            <w:r>
              <w:t>0,3</w:t>
            </w:r>
          </w:p>
        </w:tc>
        <w:tc>
          <w:tcPr>
            <w:tcW w:w="960" w:type="dxa"/>
          </w:tcPr>
          <w:p w:rsidR="00176795" w:rsidRDefault="00176795">
            <w:pPr>
              <w:pStyle w:val="ConsPlusNormal"/>
              <w:jc w:val="center"/>
            </w:pPr>
            <w:r>
              <w:t>0,3</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17.</w:t>
            </w:r>
          </w:p>
        </w:tc>
        <w:tc>
          <w:tcPr>
            <w:tcW w:w="3628" w:type="dxa"/>
          </w:tcPr>
          <w:p w:rsidR="00176795" w:rsidRDefault="00176795">
            <w:pPr>
              <w:pStyle w:val="ConsPlusNormal"/>
            </w:pPr>
            <w:r>
              <w:t>Площадь закладки виноградников</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18.</w:t>
            </w:r>
          </w:p>
        </w:tc>
        <w:tc>
          <w:tcPr>
            <w:tcW w:w="3628" w:type="dxa"/>
          </w:tcPr>
          <w:p w:rsidR="00176795" w:rsidRDefault="00176795">
            <w:pPr>
              <w:pStyle w:val="ConsPlusNormal"/>
            </w:pPr>
            <w:r>
              <w:t>Производство муки из зерновых культур и смеси из них</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1,90</w:t>
            </w:r>
          </w:p>
        </w:tc>
        <w:tc>
          <w:tcPr>
            <w:tcW w:w="964" w:type="dxa"/>
          </w:tcPr>
          <w:p w:rsidR="00176795" w:rsidRDefault="00176795">
            <w:pPr>
              <w:pStyle w:val="ConsPlusNormal"/>
              <w:jc w:val="center"/>
            </w:pPr>
            <w:r>
              <w:t>0,41</w:t>
            </w:r>
          </w:p>
        </w:tc>
        <w:tc>
          <w:tcPr>
            <w:tcW w:w="964" w:type="dxa"/>
          </w:tcPr>
          <w:p w:rsidR="00176795" w:rsidRDefault="00176795">
            <w:pPr>
              <w:pStyle w:val="ConsPlusNormal"/>
              <w:jc w:val="center"/>
            </w:pPr>
            <w:r>
              <w:t>3,27</w:t>
            </w:r>
          </w:p>
        </w:tc>
        <w:tc>
          <w:tcPr>
            <w:tcW w:w="960" w:type="dxa"/>
          </w:tcPr>
          <w:p w:rsidR="00176795" w:rsidRDefault="00176795">
            <w:pPr>
              <w:pStyle w:val="ConsPlusNormal"/>
              <w:jc w:val="center"/>
            </w:pPr>
            <w:r>
              <w:t>3,28</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19.</w:t>
            </w:r>
          </w:p>
        </w:tc>
        <w:tc>
          <w:tcPr>
            <w:tcW w:w="3628" w:type="dxa"/>
          </w:tcPr>
          <w:p w:rsidR="00176795" w:rsidRDefault="00176795">
            <w:pPr>
              <w:pStyle w:val="ConsPlusNormal"/>
            </w:pPr>
            <w:r>
              <w:t>Производство хлебобулочных изделий, диетических и обогащенных микронутриентами</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7,02</w:t>
            </w:r>
          </w:p>
        </w:tc>
        <w:tc>
          <w:tcPr>
            <w:tcW w:w="964" w:type="dxa"/>
          </w:tcPr>
          <w:p w:rsidR="00176795" w:rsidRDefault="00176795">
            <w:pPr>
              <w:pStyle w:val="ConsPlusNormal"/>
              <w:jc w:val="center"/>
            </w:pPr>
            <w:r>
              <w:t>8,00</w:t>
            </w:r>
          </w:p>
        </w:tc>
        <w:tc>
          <w:tcPr>
            <w:tcW w:w="964" w:type="dxa"/>
          </w:tcPr>
          <w:p w:rsidR="00176795" w:rsidRDefault="00176795">
            <w:pPr>
              <w:pStyle w:val="ConsPlusNormal"/>
              <w:jc w:val="center"/>
            </w:pPr>
            <w:r>
              <w:t>8,83</w:t>
            </w:r>
          </w:p>
        </w:tc>
        <w:tc>
          <w:tcPr>
            <w:tcW w:w="960" w:type="dxa"/>
          </w:tcPr>
          <w:p w:rsidR="00176795" w:rsidRDefault="00176795">
            <w:pPr>
              <w:pStyle w:val="ConsPlusNormal"/>
              <w:jc w:val="center"/>
            </w:pPr>
            <w:r>
              <w:t>9,56</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20.</w:t>
            </w:r>
          </w:p>
        </w:tc>
        <w:tc>
          <w:tcPr>
            <w:tcW w:w="3628" w:type="dxa"/>
          </w:tcPr>
          <w:p w:rsidR="00176795" w:rsidRDefault="00176795">
            <w:pPr>
              <w:pStyle w:val="ConsPlusNormal"/>
            </w:pPr>
            <w:r>
              <w:t>Производство масла подсолнечного нерафинированного и его фракций</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60,0</w:t>
            </w:r>
          </w:p>
        </w:tc>
        <w:tc>
          <w:tcPr>
            <w:tcW w:w="964" w:type="dxa"/>
          </w:tcPr>
          <w:p w:rsidR="00176795" w:rsidRDefault="00176795">
            <w:pPr>
              <w:pStyle w:val="ConsPlusNormal"/>
              <w:jc w:val="center"/>
            </w:pPr>
            <w:r>
              <w:t>70,0</w:t>
            </w:r>
          </w:p>
        </w:tc>
        <w:tc>
          <w:tcPr>
            <w:tcW w:w="964" w:type="dxa"/>
          </w:tcPr>
          <w:p w:rsidR="00176795" w:rsidRDefault="00176795">
            <w:pPr>
              <w:pStyle w:val="ConsPlusNormal"/>
              <w:jc w:val="center"/>
            </w:pPr>
            <w:r>
              <w:t>80,0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21.</w:t>
            </w:r>
          </w:p>
        </w:tc>
        <w:tc>
          <w:tcPr>
            <w:tcW w:w="3628" w:type="dxa"/>
          </w:tcPr>
          <w:p w:rsidR="00176795" w:rsidRDefault="00176795">
            <w:pPr>
              <w:pStyle w:val="ConsPlusNormal"/>
            </w:pPr>
            <w:r>
              <w:t>Производство плодоовощных консервов</w:t>
            </w:r>
          </w:p>
        </w:tc>
        <w:tc>
          <w:tcPr>
            <w:tcW w:w="1587" w:type="dxa"/>
          </w:tcPr>
          <w:p w:rsidR="00176795" w:rsidRDefault="00176795">
            <w:pPr>
              <w:pStyle w:val="ConsPlusNormal"/>
              <w:jc w:val="center"/>
            </w:pPr>
            <w:r>
              <w:t>млн. условных банок</w:t>
            </w:r>
          </w:p>
        </w:tc>
        <w:tc>
          <w:tcPr>
            <w:tcW w:w="960" w:type="dxa"/>
          </w:tcPr>
          <w:p w:rsidR="00176795" w:rsidRDefault="00176795">
            <w:pPr>
              <w:pStyle w:val="ConsPlusNormal"/>
              <w:jc w:val="center"/>
            </w:pPr>
            <w:r>
              <w:t>4,4</w:t>
            </w:r>
          </w:p>
        </w:tc>
        <w:tc>
          <w:tcPr>
            <w:tcW w:w="964" w:type="dxa"/>
          </w:tcPr>
          <w:p w:rsidR="00176795" w:rsidRDefault="00176795">
            <w:pPr>
              <w:pStyle w:val="ConsPlusNormal"/>
              <w:jc w:val="center"/>
            </w:pPr>
            <w:r>
              <w:t>4,1</w:t>
            </w:r>
          </w:p>
        </w:tc>
        <w:tc>
          <w:tcPr>
            <w:tcW w:w="964" w:type="dxa"/>
          </w:tcPr>
          <w:p w:rsidR="00176795" w:rsidRDefault="00176795">
            <w:pPr>
              <w:pStyle w:val="ConsPlusNormal"/>
              <w:jc w:val="center"/>
            </w:pPr>
            <w:r>
              <w:t>20,1</w:t>
            </w:r>
          </w:p>
        </w:tc>
        <w:tc>
          <w:tcPr>
            <w:tcW w:w="960" w:type="dxa"/>
          </w:tcPr>
          <w:p w:rsidR="00176795" w:rsidRDefault="00176795">
            <w:pPr>
              <w:pStyle w:val="ConsPlusNormal"/>
              <w:jc w:val="center"/>
            </w:pPr>
            <w:r>
              <w:t>20,7</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22.</w:t>
            </w:r>
          </w:p>
        </w:tc>
        <w:tc>
          <w:tcPr>
            <w:tcW w:w="3628" w:type="dxa"/>
          </w:tcPr>
          <w:p w:rsidR="00176795" w:rsidRDefault="00176795">
            <w:pPr>
              <w:pStyle w:val="ConsPlusNormal"/>
            </w:pPr>
            <w:r>
              <w:t>Удельный вес отечественной сельскохозяйственной продукции и продовольствия в общем объеме их ресурсов (с учетом структуры переходящих запасов):</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r>
      <w:tr w:rsidR="00176795">
        <w:tc>
          <w:tcPr>
            <w:tcW w:w="680" w:type="dxa"/>
          </w:tcPr>
          <w:p w:rsidR="00176795" w:rsidRDefault="00176795">
            <w:pPr>
              <w:pStyle w:val="ConsPlusNormal"/>
              <w:jc w:val="center"/>
            </w:pPr>
            <w:r>
              <w:t>22.1.</w:t>
            </w:r>
          </w:p>
        </w:tc>
        <w:tc>
          <w:tcPr>
            <w:tcW w:w="3628" w:type="dxa"/>
          </w:tcPr>
          <w:p w:rsidR="00176795" w:rsidRDefault="00176795">
            <w:pPr>
              <w:pStyle w:val="ConsPlusNormal"/>
            </w:pPr>
            <w:r>
              <w:t>зерно</w:t>
            </w:r>
          </w:p>
        </w:tc>
        <w:tc>
          <w:tcPr>
            <w:tcW w:w="1587" w:type="dxa"/>
          </w:tcPr>
          <w:p w:rsidR="00176795" w:rsidRDefault="00176795">
            <w:pPr>
              <w:pStyle w:val="ConsPlusNormal"/>
            </w:pPr>
          </w:p>
        </w:tc>
        <w:tc>
          <w:tcPr>
            <w:tcW w:w="960" w:type="dxa"/>
          </w:tcPr>
          <w:p w:rsidR="00176795" w:rsidRDefault="00176795">
            <w:pPr>
              <w:pStyle w:val="ConsPlusNormal"/>
              <w:jc w:val="center"/>
            </w:pPr>
            <w:r>
              <w:t>68,5</w:t>
            </w:r>
          </w:p>
        </w:tc>
        <w:tc>
          <w:tcPr>
            <w:tcW w:w="964" w:type="dxa"/>
          </w:tcPr>
          <w:p w:rsidR="00176795" w:rsidRDefault="00176795">
            <w:pPr>
              <w:pStyle w:val="ConsPlusNormal"/>
              <w:jc w:val="center"/>
            </w:pPr>
            <w:r>
              <w:t>71</w:t>
            </w:r>
          </w:p>
        </w:tc>
        <w:tc>
          <w:tcPr>
            <w:tcW w:w="964" w:type="dxa"/>
          </w:tcPr>
          <w:p w:rsidR="00176795" w:rsidRDefault="00176795">
            <w:pPr>
              <w:pStyle w:val="ConsPlusNormal"/>
              <w:jc w:val="center"/>
            </w:pPr>
            <w:r>
              <w:t>70,5</w:t>
            </w:r>
          </w:p>
        </w:tc>
        <w:tc>
          <w:tcPr>
            <w:tcW w:w="960" w:type="dxa"/>
          </w:tcPr>
          <w:p w:rsidR="00176795" w:rsidRDefault="00176795">
            <w:pPr>
              <w:pStyle w:val="ConsPlusNormal"/>
              <w:jc w:val="center"/>
            </w:pPr>
            <w:r>
              <w:t>71,5</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22.2.</w:t>
            </w:r>
          </w:p>
        </w:tc>
        <w:tc>
          <w:tcPr>
            <w:tcW w:w="3628" w:type="dxa"/>
          </w:tcPr>
          <w:p w:rsidR="00176795" w:rsidRDefault="00176795">
            <w:pPr>
              <w:pStyle w:val="ConsPlusNormal"/>
            </w:pPr>
            <w:r>
              <w:t>картофель</w:t>
            </w:r>
          </w:p>
        </w:tc>
        <w:tc>
          <w:tcPr>
            <w:tcW w:w="1587" w:type="dxa"/>
          </w:tcPr>
          <w:p w:rsidR="00176795" w:rsidRDefault="00176795">
            <w:pPr>
              <w:pStyle w:val="ConsPlusNormal"/>
            </w:pPr>
          </w:p>
        </w:tc>
        <w:tc>
          <w:tcPr>
            <w:tcW w:w="960" w:type="dxa"/>
          </w:tcPr>
          <w:p w:rsidR="00176795" w:rsidRDefault="00176795">
            <w:pPr>
              <w:pStyle w:val="ConsPlusNormal"/>
              <w:jc w:val="center"/>
            </w:pPr>
            <w:r>
              <w:t>100</w:t>
            </w:r>
          </w:p>
        </w:tc>
        <w:tc>
          <w:tcPr>
            <w:tcW w:w="964" w:type="dxa"/>
          </w:tcPr>
          <w:p w:rsidR="00176795" w:rsidRDefault="00176795">
            <w:pPr>
              <w:pStyle w:val="ConsPlusNormal"/>
              <w:jc w:val="center"/>
            </w:pPr>
            <w:r>
              <w:t>100</w:t>
            </w:r>
          </w:p>
        </w:tc>
        <w:tc>
          <w:tcPr>
            <w:tcW w:w="964" w:type="dxa"/>
          </w:tcPr>
          <w:p w:rsidR="00176795" w:rsidRDefault="00176795">
            <w:pPr>
              <w:pStyle w:val="ConsPlusNormal"/>
              <w:jc w:val="center"/>
            </w:pPr>
            <w:r>
              <w:t>100</w:t>
            </w:r>
          </w:p>
        </w:tc>
        <w:tc>
          <w:tcPr>
            <w:tcW w:w="960" w:type="dxa"/>
          </w:tcPr>
          <w:p w:rsidR="00176795" w:rsidRDefault="00176795">
            <w:pPr>
              <w:pStyle w:val="ConsPlusNormal"/>
              <w:jc w:val="center"/>
            </w:pPr>
            <w:r>
              <w:t>100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23.</w:t>
            </w:r>
          </w:p>
        </w:tc>
        <w:tc>
          <w:tcPr>
            <w:tcW w:w="3628" w:type="dxa"/>
          </w:tcPr>
          <w:p w:rsidR="00176795" w:rsidRDefault="00176795">
            <w:pPr>
              <w:pStyle w:val="ConsPlusNormal"/>
            </w:pPr>
            <w:r>
              <w:t>Прирост мощностей по хранению картофеля и овощей открытого грунта</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3,0</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24.</w:t>
            </w:r>
          </w:p>
        </w:tc>
        <w:tc>
          <w:tcPr>
            <w:tcW w:w="3628" w:type="dxa"/>
          </w:tcPr>
          <w:p w:rsidR="00176795" w:rsidRDefault="00176795">
            <w:pPr>
              <w:pStyle w:val="ConsPlusNormal"/>
            </w:pPr>
            <w:r>
              <w:t>Прирост площадей теплиц</w:t>
            </w:r>
          </w:p>
        </w:tc>
        <w:tc>
          <w:tcPr>
            <w:tcW w:w="1587" w:type="dxa"/>
          </w:tcPr>
          <w:p w:rsidR="00176795" w:rsidRDefault="00176795">
            <w:pPr>
              <w:pStyle w:val="ConsPlusNormal"/>
              <w:jc w:val="center"/>
            </w:pPr>
            <w:r>
              <w:t>гектар</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lastRenderedPageBreak/>
              <w:t>25.</w:t>
            </w:r>
          </w:p>
        </w:tc>
        <w:tc>
          <w:tcPr>
            <w:tcW w:w="3628" w:type="dxa"/>
          </w:tcPr>
          <w:p w:rsidR="00176795" w:rsidRDefault="00176795">
            <w:pPr>
              <w:pStyle w:val="ConsPlusNormal"/>
            </w:pPr>
            <w:r>
              <w:t>Прирост мощностей по хранению плодов</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13591" w:type="dxa"/>
            <w:gridSpan w:val="11"/>
          </w:tcPr>
          <w:p w:rsidR="00176795" w:rsidRDefault="00176795">
            <w:pPr>
              <w:pStyle w:val="ConsPlusNormal"/>
              <w:jc w:val="center"/>
              <w:outlineLvl w:val="3"/>
            </w:pPr>
            <w:hyperlink w:anchor="P683" w:history="1">
              <w:r>
                <w:rPr>
                  <w:color w:val="0000FF"/>
                </w:rPr>
                <w:t>Подпрограмма 2</w:t>
              </w:r>
            </w:hyperlink>
            <w:r>
              <w:t xml:space="preserve"> "Развитие подотрасли животноводства, переработки и реализации продукции животноводства" на 2014 - 2016 годы</w:t>
            </w:r>
          </w:p>
        </w:tc>
      </w:tr>
      <w:tr w:rsidR="00176795">
        <w:tc>
          <w:tcPr>
            <w:tcW w:w="680" w:type="dxa"/>
          </w:tcPr>
          <w:p w:rsidR="00176795" w:rsidRDefault="00176795">
            <w:pPr>
              <w:pStyle w:val="ConsPlusNormal"/>
              <w:jc w:val="center"/>
            </w:pPr>
            <w:r>
              <w:t>26.</w:t>
            </w:r>
          </w:p>
        </w:tc>
        <w:tc>
          <w:tcPr>
            <w:tcW w:w="3628" w:type="dxa"/>
          </w:tcPr>
          <w:p w:rsidR="00176795" w:rsidRDefault="00176795">
            <w:pPr>
              <w:pStyle w:val="ConsPlusNormal"/>
            </w:pPr>
            <w:r>
              <w:t>Производство скота и птицы на убой в хозяйствах всех категорий (в живом весе)</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61,2</w:t>
            </w:r>
          </w:p>
        </w:tc>
        <w:tc>
          <w:tcPr>
            <w:tcW w:w="964" w:type="dxa"/>
          </w:tcPr>
          <w:p w:rsidR="00176795" w:rsidRDefault="00176795">
            <w:pPr>
              <w:pStyle w:val="ConsPlusNormal"/>
              <w:jc w:val="center"/>
            </w:pPr>
            <w:r>
              <w:t>63,2</w:t>
            </w:r>
          </w:p>
        </w:tc>
        <w:tc>
          <w:tcPr>
            <w:tcW w:w="964" w:type="dxa"/>
          </w:tcPr>
          <w:p w:rsidR="00176795" w:rsidRDefault="00176795">
            <w:pPr>
              <w:pStyle w:val="ConsPlusNormal"/>
              <w:jc w:val="center"/>
            </w:pPr>
            <w:r>
              <w:t>62,0</w:t>
            </w:r>
          </w:p>
        </w:tc>
        <w:tc>
          <w:tcPr>
            <w:tcW w:w="960" w:type="dxa"/>
          </w:tcPr>
          <w:p w:rsidR="00176795" w:rsidRDefault="00176795">
            <w:pPr>
              <w:pStyle w:val="ConsPlusNormal"/>
              <w:jc w:val="center"/>
            </w:pPr>
            <w:r>
              <w:t>62,4</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27.</w:t>
            </w:r>
          </w:p>
        </w:tc>
        <w:tc>
          <w:tcPr>
            <w:tcW w:w="3628" w:type="dxa"/>
          </w:tcPr>
          <w:p w:rsidR="00176795" w:rsidRDefault="00176795">
            <w:pPr>
              <w:pStyle w:val="ConsPlusNormal"/>
            </w:pPr>
            <w:r>
              <w:t>Прирост производственных мощностей по убою скота и его первичной переработке</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0,45</w:t>
            </w:r>
          </w:p>
        </w:tc>
        <w:tc>
          <w:tcPr>
            <w:tcW w:w="964" w:type="dxa"/>
          </w:tcPr>
          <w:p w:rsidR="00176795" w:rsidRDefault="00176795">
            <w:pPr>
              <w:pStyle w:val="ConsPlusNormal"/>
              <w:jc w:val="center"/>
            </w:pPr>
            <w:r>
              <w:t>2,9</w:t>
            </w:r>
          </w:p>
        </w:tc>
        <w:tc>
          <w:tcPr>
            <w:tcW w:w="964" w:type="dxa"/>
          </w:tcPr>
          <w:p w:rsidR="00176795" w:rsidRDefault="00176795">
            <w:pPr>
              <w:pStyle w:val="ConsPlusNormal"/>
              <w:jc w:val="center"/>
            </w:pPr>
            <w:r>
              <w:t>0,55</w:t>
            </w:r>
          </w:p>
        </w:tc>
        <w:tc>
          <w:tcPr>
            <w:tcW w:w="960" w:type="dxa"/>
          </w:tcPr>
          <w:p w:rsidR="00176795" w:rsidRDefault="00176795">
            <w:pPr>
              <w:pStyle w:val="ConsPlusNormal"/>
              <w:jc w:val="center"/>
            </w:pPr>
            <w:r>
              <w:t>0,6</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28.</w:t>
            </w:r>
          </w:p>
        </w:tc>
        <w:tc>
          <w:tcPr>
            <w:tcW w:w="3628" w:type="dxa"/>
          </w:tcPr>
          <w:p w:rsidR="00176795" w:rsidRDefault="00176795">
            <w:pPr>
              <w:pStyle w:val="ConsPlusNormal"/>
            </w:pPr>
            <w:r>
              <w:t>Производство молока в хозяйствах всех категорий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216,9</w:t>
            </w:r>
          </w:p>
        </w:tc>
        <w:tc>
          <w:tcPr>
            <w:tcW w:w="964" w:type="dxa"/>
          </w:tcPr>
          <w:p w:rsidR="00176795" w:rsidRDefault="00176795">
            <w:pPr>
              <w:pStyle w:val="ConsPlusNormal"/>
              <w:jc w:val="center"/>
            </w:pPr>
            <w:r>
              <w:t>219,1</w:t>
            </w:r>
          </w:p>
        </w:tc>
        <w:tc>
          <w:tcPr>
            <w:tcW w:w="964" w:type="dxa"/>
          </w:tcPr>
          <w:p w:rsidR="00176795" w:rsidRDefault="00176795">
            <w:pPr>
              <w:pStyle w:val="ConsPlusNormal"/>
              <w:jc w:val="center"/>
            </w:pPr>
            <w:r>
              <w:t>219,7</w:t>
            </w:r>
          </w:p>
        </w:tc>
        <w:tc>
          <w:tcPr>
            <w:tcW w:w="960" w:type="dxa"/>
          </w:tcPr>
          <w:p w:rsidR="00176795" w:rsidRDefault="00176795">
            <w:pPr>
              <w:pStyle w:val="ConsPlusNormal"/>
              <w:jc w:val="center"/>
            </w:pPr>
            <w:r>
              <w:t>220,0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29.</w:t>
            </w:r>
          </w:p>
        </w:tc>
        <w:tc>
          <w:tcPr>
            <w:tcW w:w="3628" w:type="dxa"/>
          </w:tcPr>
          <w:p w:rsidR="00176795" w:rsidRDefault="00176795">
            <w:pPr>
              <w:pStyle w:val="ConsPlusNormal"/>
            </w:pPr>
            <w:r>
              <w:t>Товарность молока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82,0</w:t>
            </w:r>
          </w:p>
        </w:tc>
        <w:tc>
          <w:tcPr>
            <w:tcW w:w="964" w:type="dxa"/>
          </w:tcPr>
          <w:p w:rsidR="00176795" w:rsidRDefault="00176795">
            <w:pPr>
              <w:pStyle w:val="ConsPlusNormal"/>
              <w:jc w:val="center"/>
            </w:pPr>
            <w:r>
              <w:t>83,0</w:t>
            </w:r>
          </w:p>
        </w:tc>
        <w:tc>
          <w:tcPr>
            <w:tcW w:w="960" w:type="dxa"/>
          </w:tcPr>
          <w:p w:rsidR="00176795" w:rsidRDefault="00176795">
            <w:pPr>
              <w:pStyle w:val="ConsPlusNormal"/>
              <w:jc w:val="center"/>
            </w:pPr>
            <w:r>
              <w:t>92,0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30.</w:t>
            </w:r>
          </w:p>
        </w:tc>
        <w:tc>
          <w:tcPr>
            <w:tcW w:w="3628" w:type="dxa"/>
          </w:tcPr>
          <w:p w:rsidR="00176795" w:rsidRDefault="00176795">
            <w:pPr>
              <w:pStyle w:val="ConsPlusNormal"/>
            </w:pPr>
            <w:r>
              <w:t>Производство сыров и сырных продуктов</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150,0</w:t>
            </w:r>
          </w:p>
        </w:tc>
        <w:tc>
          <w:tcPr>
            <w:tcW w:w="964" w:type="dxa"/>
          </w:tcPr>
          <w:p w:rsidR="00176795" w:rsidRDefault="00176795">
            <w:pPr>
              <w:pStyle w:val="ConsPlusNormal"/>
              <w:jc w:val="center"/>
            </w:pPr>
            <w:r>
              <w:t>126,0</w:t>
            </w:r>
          </w:p>
        </w:tc>
        <w:tc>
          <w:tcPr>
            <w:tcW w:w="964" w:type="dxa"/>
          </w:tcPr>
          <w:p w:rsidR="00176795" w:rsidRDefault="00176795">
            <w:pPr>
              <w:pStyle w:val="ConsPlusNormal"/>
              <w:jc w:val="center"/>
            </w:pPr>
            <w:r>
              <w:t>41,0</w:t>
            </w:r>
          </w:p>
        </w:tc>
        <w:tc>
          <w:tcPr>
            <w:tcW w:w="960" w:type="dxa"/>
          </w:tcPr>
          <w:p w:rsidR="00176795" w:rsidRDefault="00176795">
            <w:pPr>
              <w:pStyle w:val="ConsPlusNormal"/>
              <w:jc w:val="center"/>
            </w:pPr>
            <w:r>
              <w:t>201,9</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31.</w:t>
            </w:r>
          </w:p>
        </w:tc>
        <w:tc>
          <w:tcPr>
            <w:tcW w:w="3628" w:type="dxa"/>
          </w:tcPr>
          <w:p w:rsidR="00176795" w:rsidRDefault="00176795">
            <w:pPr>
              <w:pStyle w:val="ConsPlusNormal"/>
            </w:pPr>
            <w:r>
              <w:t>Производство масла сливочного</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64,0</w:t>
            </w:r>
          </w:p>
        </w:tc>
        <w:tc>
          <w:tcPr>
            <w:tcW w:w="964" w:type="dxa"/>
          </w:tcPr>
          <w:p w:rsidR="00176795" w:rsidRDefault="00176795">
            <w:pPr>
              <w:pStyle w:val="ConsPlusNormal"/>
              <w:jc w:val="center"/>
            </w:pPr>
            <w:r>
              <w:t>20,00</w:t>
            </w:r>
          </w:p>
        </w:tc>
        <w:tc>
          <w:tcPr>
            <w:tcW w:w="960" w:type="dxa"/>
          </w:tcPr>
          <w:p w:rsidR="00176795" w:rsidRDefault="00176795">
            <w:pPr>
              <w:pStyle w:val="ConsPlusNormal"/>
              <w:jc w:val="center"/>
            </w:pPr>
            <w:r>
              <w:t>110,0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32.</w:t>
            </w:r>
          </w:p>
        </w:tc>
        <w:tc>
          <w:tcPr>
            <w:tcW w:w="3628" w:type="dxa"/>
          </w:tcPr>
          <w:p w:rsidR="00176795" w:rsidRDefault="00176795">
            <w:pPr>
              <w:pStyle w:val="ConsPlusNormal"/>
            </w:pPr>
            <w:r>
              <w:t>Удельный вес отечественной сельскохозяйственной продукции и продовольствия в общем объеме их ресурсов (с учетом структуры переходящих запасов):</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32.1.</w:t>
            </w:r>
          </w:p>
        </w:tc>
        <w:tc>
          <w:tcPr>
            <w:tcW w:w="3628" w:type="dxa"/>
          </w:tcPr>
          <w:p w:rsidR="00176795" w:rsidRDefault="00176795">
            <w:pPr>
              <w:pStyle w:val="ConsPlusNormal"/>
            </w:pPr>
            <w:r>
              <w:t>мясо и мясопродукты (в пересчете на мясо)</w:t>
            </w:r>
          </w:p>
        </w:tc>
        <w:tc>
          <w:tcPr>
            <w:tcW w:w="1587" w:type="dxa"/>
          </w:tcPr>
          <w:p w:rsidR="00176795" w:rsidRDefault="00176795">
            <w:pPr>
              <w:pStyle w:val="ConsPlusNormal"/>
            </w:pPr>
          </w:p>
        </w:tc>
        <w:tc>
          <w:tcPr>
            <w:tcW w:w="960" w:type="dxa"/>
          </w:tcPr>
          <w:p w:rsidR="00176795" w:rsidRDefault="00176795">
            <w:pPr>
              <w:pStyle w:val="ConsPlusNormal"/>
              <w:jc w:val="center"/>
            </w:pPr>
            <w:r>
              <w:t>80,9</w:t>
            </w:r>
          </w:p>
        </w:tc>
        <w:tc>
          <w:tcPr>
            <w:tcW w:w="964" w:type="dxa"/>
          </w:tcPr>
          <w:p w:rsidR="00176795" w:rsidRDefault="00176795">
            <w:pPr>
              <w:pStyle w:val="ConsPlusNormal"/>
              <w:jc w:val="center"/>
            </w:pPr>
            <w:r>
              <w:t>81,7</w:t>
            </w:r>
          </w:p>
        </w:tc>
        <w:tc>
          <w:tcPr>
            <w:tcW w:w="964" w:type="dxa"/>
          </w:tcPr>
          <w:p w:rsidR="00176795" w:rsidRDefault="00176795">
            <w:pPr>
              <w:pStyle w:val="ConsPlusNormal"/>
              <w:jc w:val="center"/>
            </w:pPr>
            <w:r>
              <w:t>82,5</w:t>
            </w:r>
          </w:p>
        </w:tc>
        <w:tc>
          <w:tcPr>
            <w:tcW w:w="960" w:type="dxa"/>
          </w:tcPr>
          <w:p w:rsidR="00176795" w:rsidRDefault="00176795">
            <w:pPr>
              <w:pStyle w:val="ConsPlusNormal"/>
              <w:jc w:val="center"/>
            </w:pPr>
            <w:r>
              <w:t>82,8</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lastRenderedPageBreak/>
              <w:t>32.2.</w:t>
            </w:r>
          </w:p>
        </w:tc>
        <w:tc>
          <w:tcPr>
            <w:tcW w:w="3628" w:type="dxa"/>
          </w:tcPr>
          <w:p w:rsidR="00176795" w:rsidRDefault="00176795">
            <w:pPr>
              <w:pStyle w:val="ConsPlusNormal"/>
            </w:pPr>
            <w:r>
              <w:t>молоко и молокопродукты (в пересчете на молоко)</w:t>
            </w:r>
          </w:p>
        </w:tc>
        <w:tc>
          <w:tcPr>
            <w:tcW w:w="1587" w:type="dxa"/>
          </w:tcPr>
          <w:p w:rsidR="00176795" w:rsidRDefault="00176795">
            <w:pPr>
              <w:pStyle w:val="ConsPlusNormal"/>
            </w:pPr>
          </w:p>
        </w:tc>
        <w:tc>
          <w:tcPr>
            <w:tcW w:w="960" w:type="dxa"/>
          </w:tcPr>
          <w:p w:rsidR="00176795" w:rsidRDefault="00176795">
            <w:pPr>
              <w:pStyle w:val="ConsPlusNormal"/>
              <w:jc w:val="center"/>
            </w:pPr>
            <w:r>
              <w:t>90,0</w:t>
            </w:r>
          </w:p>
        </w:tc>
        <w:tc>
          <w:tcPr>
            <w:tcW w:w="964" w:type="dxa"/>
          </w:tcPr>
          <w:p w:rsidR="00176795" w:rsidRDefault="00176795">
            <w:pPr>
              <w:pStyle w:val="ConsPlusNormal"/>
              <w:jc w:val="center"/>
            </w:pPr>
            <w:r>
              <w:t>90,8</w:t>
            </w:r>
          </w:p>
        </w:tc>
        <w:tc>
          <w:tcPr>
            <w:tcW w:w="964" w:type="dxa"/>
          </w:tcPr>
          <w:p w:rsidR="00176795" w:rsidRDefault="00176795">
            <w:pPr>
              <w:pStyle w:val="ConsPlusNormal"/>
              <w:jc w:val="center"/>
            </w:pPr>
            <w:r>
              <w:t>91,1</w:t>
            </w:r>
          </w:p>
        </w:tc>
        <w:tc>
          <w:tcPr>
            <w:tcW w:w="960" w:type="dxa"/>
          </w:tcPr>
          <w:p w:rsidR="00176795" w:rsidRDefault="00176795">
            <w:pPr>
              <w:pStyle w:val="ConsPlusNormal"/>
              <w:jc w:val="center"/>
            </w:pPr>
            <w:r>
              <w:t>91,3</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33.</w:t>
            </w:r>
          </w:p>
        </w:tc>
        <w:tc>
          <w:tcPr>
            <w:tcW w:w="3628" w:type="dxa"/>
          </w:tcPr>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28,9</w:t>
            </w:r>
          </w:p>
        </w:tc>
        <w:tc>
          <w:tcPr>
            <w:tcW w:w="964" w:type="dxa"/>
          </w:tcPr>
          <w:p w:rsidR="00176795" w:rsidRDefault="00176795">
            <w:pPr>
              <w:pStyle w:val="ConsPlusNormal"/>
              <w:jc w:val="center"/>
            </w:pPr>
            <w:r>
              <w:t>19,4</w:t>
            </w:r>
          </w:p>
        </w:tc>
        <w:tc>
          <w:tcPr>
            <w:tcW w:w="964" w:type="dxa"/>
          </w:tcPr>
          <w:p w:rsidR="00176795" w:rsidRDefault="00176795">
            <w:pPr>
              <w:pStyle w:val="ConsPlusNormal"/>
              <w:jc w:val="center"/>
            </w:pPr>
            <w:r>
              <w:t>29,5</w:t>
            </w:r>
          </w:p>
        </w:tc>
        <w:tc>
          <w:tcPr>
            <w:tcW w:w="960" w:type="dxa"/>
          </w:tcPr>
          <w:p w:rsidR="00176795" w:rsidRDefault="00176795">
            <w:pPr>
              <w:pStyle w:val="ConsPlusNormal"/>
              <w:jc w:val="center"/>
            </w:pPr>
            <w:r>
              <w:t>29,8</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34.</w:t>
            </w:r>
          </w:p>
        </w:tc>
        <w:tc>
          <w:tcPr>
            <w:tcW w:w="3628" w:type="dxa"/>
          </w:tcPr>
          <w:p w:rsidR="00176795" w:rsidRDefault="00176795">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1587" w:type="dxa"/>
          </w:tcPr>
          <w:p w:rsidR="00176795" w:rsidRDefault="00176795">
            <w:pPr>
              <w:pStyle w:val="ConsPlusNormal"/>
              <w:jc w:val="center"/>
            </w:pPr>
            <w:r>
              <w:t>тыс. скотомест</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0,170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35.</w:t>
            </w:r>
          </w:p>
        </w:tc>
        <w:tc>
          <w:tcPr>
            <w:tcW w:w="3628" w:type="dxa"/>
          </w:tcPr>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14,9</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13591" w:type="dxa"/>
            <w:gridSpan w:val="11"/>
          </w:tcPr>
          <w:p w:rsidR="00176795" w:rsidRDefault="00176795">
            <w:pPr>
              <w:pStyle w:val="ConsPlusNormal"/>
              <w:jc w:val="center"/>
              <w:outlineLvl w:val="3"/>
            </w:pPr>
            <w:hyperlink w:anchor="P1003" w:history="1">
              <w:r>
                <w:rPr>
                  <w:color w:val="0000FF"/>
                </w:rPr>
                <w:t>Подпрограмма 3</w:t>
              </w:r>
            </w:hyperlink>
            <w:r>
              <w:t xml:space="preserve"> "Развитие мясного скотоводства" на 2014 - 2015 годы</w:t>
            </w:r>
          </w:p>
        </w:tc>
      </w:tr>
      <w:tr w:rsidR="00176795">
        <w:tc>
          <w:tcPr>
            <w:tcW w:w="680" w:type="dxa"/>
          </w:tcPr>
          <w:p w:rsidR="00176795" w:rsidRDefault="00176795">
            <w:pPr>
              <w:pStyle w:val="ConsPlusNormal"/>
              <w:jc w:val="center"/>
            </w:pPr>
            <w:r>
              <w:t>36.</w:t>
            </w:r>
          </w:p>
        </w:tc>
        <w:tc>
          <w:tcPr>
            <w:tcW w:w="3628" w:type="dxa"/>
          </w:tcPr>
          <w:p w:rsidR="00176795" w:rsidRDefault="00176795">
            <w:pPr>
              <w:pStyle w:val="ConsPlusNormal"/>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w:t>
            </w:r>
            <w:r>
              <w:lastRenderedPageBreak/>
              <w:t>(фермерских) хозяйствах, включая индивидуальных предпринимателей</w:t>
            </w:r>
          </w:p>
        </w:tc>
        <w:tc>
          <w:tcPr>
            <w:tcW w:w="1587" w:type="dxa"/>
          </w:tcPr>
          <w:p w:rsidR="00176795" w:rsidRDefault="00176795">
            <w:pPr>
              <w:pStyle w:val="ConsPlusNormal"/>
              <w:jc w:val="center"/>
            </w:pPr>
            <w:r>
              <w:lastRenderedPageBreak/>
              <w:t>тыс. голов</w:t>
            </w:r>
          </w:p>
        </w:tc>
        <w:tc>
          <w:tcPr>
            <w:tcW w:w="960" w:type="dxa"/>
          </w:tcPr>
          <w:p w:rsidR="00176795" w:rsidRDefault="00176795">
            <w:pPr>
              <w:pStyle w:val="ConsPlusNormal"/>
              <w:jc w:val="center"/>
            </w:pPr>
            <w:r>
              <w:t>12,9</w:t>
            </w:r>
          </w:p>
        </w:tc>
        <w:tc>
          <w:tcPr>
            <w:tcW w:w="964" w:type="dxa"/>
          </w:tcPr>
          <w:p w:rsidR="00176795" w:rsidRDefault="00176795">
            <w:pPr>
              <w:pStyle w:val="ConsPlusNormal"/>
              <w:jc w:val="center"/>
            </w:pPr>
            <w:r>
              <w:t>20,4</w:t>
            </w:r>
          </w:p>
        </w:tc>
        <w:tc>
          <w:tcPr>
            <w:tcW w:w="964" w:type="dxa"/>
          </w:tcPr>
          <w:p w:rsidR="00176795" w:rsidRDefault="00176795">
            <w:pPr>
              <w:pStyle w:val="ConsPlusNormal"/>
              <w:jc w:val="center"/>
            </w:pPr>
            <w:r>
              <w:t>14,2</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13591" w:type="dxa"/>
            <w:gridSpan w:val="11"/>
          </w:tcPr>
          <w:p w:rsidR="00176795" w:rsidRDefault="00176795">
            <w:pPr>
              <w:pStyle w:val="ConsPlusNormal"/>
              <w:jc w:val="center"/>
              <w:outlineLvl w:val="3"/>
            </w:pPr>
            <w:hyperlink w:anchor="P1165" w:history="1">
              <w:r>
                <w:rPr>
                  <w:color w:val="0000FF"/>
                </w:rPr>
                <w:t>Подпрограмма 4</w:t>
              </w:r>
            </w:hyperlink>
            <w:r>
              <w:t xml:space="preserve"> "Поддержка малых форм хозяйствования" на 2014 - 2016 годы</w:t>
            </w:r>
          </w:p>
        </w:tc>
      </w:tr>
      <w:tr w:rsidR="00176795">
        <w:tc>
          <w:tcPr>
            <w:tcW w:w="680" w:type="dxa"/>
          </w:tcPr>
          <w:p w:rsidR="00176795" w:rsidRDefault="00176795">
            <w:pPr>
              <w:pStyle w:val="ConsPlusNormal"/>
              <w:jc w:val="center"/>
            </w:pPr>
            <w:r>
              <w:t>37.</w:t>
            </w:r>
          </w:p>
        </w:tc>
        <w:tc>
          <w:tcPr>
            <w:tcW w:w="3628" w:type="dxa"/>
          </w:tcPr>
          <w:p w:rsidR="00176795" w:rsidRDefault="00176795">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17</w:t>
            </w:r>
          </w:p>
        </w:tc>
        <w:tc>
          <w:tcPr>
            <w:tcW w:w="964" w:type="dxa"/>
          </w:tcPr>
          <w:p w:rsidR="00176795" w:rsidRDefault="00176795">
            <w:pPr>
              <w:pStyle w:val="ConsPlusNormal"/>
              <w:jc w:val="center"/>
            </w:pPr>
            <w:r>
              <w:t>48</w:t>
            </w:r>
          </w:p>
        </w:tc>
        <w:tc>
          <w:tcPr>
            <w:tcW w:w="964" w:type="dxa"/>
          </w:tcPr>
          <w:p w:rsidR="00176795" w:rsidRDefault="00176795">
            <w:pPr>
              <w:pStyle w:val="ConsPlusNormal"/>
              <w:jc w:val="center"/>
            </w:pPr>
            <w:r>
              <w:t>21</w:t>
            </w:r>
          </w:p>
        </w:tc>
        <w:tc>
          <w:tcPr>
            <w:tcW w:w="960" w:type="dxa"/>
          </w:tcPr>
          <w:p w:rsidR="00176795" w:rsidRDefault="00176795">
            <w:pPr>
              <w:pStyle w:val="ConsPlusNormal"/>
              <w:jc w:val="center"/>
            </w:pPr>
            <w:r>
              <w:t>31</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38.</w:t>
            </w:r>
          </w:p>
        </w:tc>
        <w:tc>
          <w:tcPr>
            <w:tcW w:w="3628" w:type="dxa"/>
          </w:tcPr>
          <w:p w:rsidR="00176795" w:rsidRDefault="00176795">
            <w:pPr>
              <w:pStyle w:val="ConsPlusNormal"/>
            </w:pPr>
            <w:r>
              <w:t>Количество построенных или реконструированных семейных животноводческих ферм</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2</w:t>
            </w:r>
          </w:p>
        </w:tc>
        <w:tc>
          <w:tcPr>
            <w:tcW w:w="964" w:type="dxa"/>
          </w:tcPr>
          <w:p w:rsidR="00176795" w:rsidRDefault="00176795">
            <w:pPr>
              <w:pStyle w:val="ConsPlusNormal"/>
              <w:jc w:val="center"/>
            </w:pPr>
            <w:r>
              <w:t>10</w:t>
            </w:r>
          </w:p>
        </w:tc>
        <w:tc>
          <w:tcPr>
            <w:tcW w:w="964" w:type="dxa"/>
          </w:tcPr>
          <w:p w:rsidR="00176795" w:rsidRDefault="00176795">
            <w:pPr>
              <w:pStyle w:val="ConsPlusNormal"/>
              <w:jc w:val="center"/>
            </w:pPr>
            <w:r>
              <w:t>4</w:t>
            </w:r>
          </w:p>
        </w:tc>
        <w:tc>
          <w:tcPr>
            <w:tcW w:w="960" w:type="dxa"/>
          </w:tcPr>
          <w:p w:rsidR="00176795" w:rsidRDefault="00176795">
            <w:pPr>
              <w:pStyle w:val="ConsPlusNormal"/>
              <w:jc w:val="center"/>
            </w:pPr>
            <w:r>
              <w:t>3</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39.</w:t>
            </w:r>
          </w:p>
        </w:tc>
        <w:tc>
          <w:tcPr>
            <w:tcW w:w="3628" w:type="dxa"/>
          </w:tcPr>
          <w:p w:rsidR="00176795" w:rsidRDefault="00176795">
            <w:pPr>
              <w:pStyle w:val="ConsPlusNormal"/>
            </w:pPr>
            <w: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40.</w:t>
            </w:r>
          </w:p>
        </w:tc>
        <w:tc>
          <w:tcPr>
            <w:tcW w:w="3628" w:type="dxa"/>
          </w:tcPr>
          <w:p w:rsidR="00176795" w:rsidRDefault="00176795">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gramStart"/>
            <w:r>
              <w:t>государственную</w:t>
            </w:r>
            <w:proofErr w:type="gramEnd"/>
            <w:r>
              <w:t xml:space="preserve"> (грантовую) поддержу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41.</w:t>
            </w:r>
          </w:p>
        </w:tc>
        <w:tc>
          <w:tcPr>
            <w:tcW w:w="3628" w:type="dxa"/>
          </w:tcPr>
          <w:p w:rsidR="00176795" w:rsidRDefault="00176795">
            <w:pPr>
              <w:pStyle w:val="ConsPlusNormal"/>
            </w:pPr>
            <w:r>
              <w:t>Прирост объема реализованной продукции сельского хозяйства крестьянскими (фермерскими) хозяйствами, получившими грантовую поддержку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13591" w:type="dxa"/>
            <w:gridSpan w:val="11"/>
          </w:tcPr>
          <w:p w:rsidR="00176795" w:rsidRDefault="00176795">
            <w:pPr>
              <w:pStyle w:val="ConsPlusNormal"/>
              <w:jc w:val="center"/>
              <w:outlineLvl w:val="3"/>
            </w:pPr>
            <w:hyperlink w:anchor="P1343" w:history="1">
              <w:r>
                <w:rPr>
                  <w:color w:val="0000FF"/>
                </w:rPr>
                <w:t>Подпрограмма 5</w:t>
              </w:r>
            </w:hyperlink>
            <w:r>
              <w:t xml:space="preserve"> "Техническая и технологическая модернизация, инновационное развитие" на 2014 - 2020 годы</w:t>
            </w:r>
          </w:p>
        </w:tc>
      </w:tr>
      <w:tr w:rsidR="00176795">
        <w:tc>
          <w:tcPr>
            <w:tcW w:w="680" w:type="dxa"/>
          </w:tcPr>
          <w:p w:rsidR="00176795" w:rsidRDefault="00176795">
            <w:pPr>
              <w:pStyle w:val="ConsPlusNormal"/>
              <w:jc w:val="center"/>
            </w:pPr>
            <w:r>
              <w:t>42.</w:t>
            </w:r>
          </w:p>
        </w:tc>
        <w:tc>
          <w:tcPr>
            <w:tcW w:w="3628" w:type="dxa"/>
          </w:tcPr>
          <w:p w:rsidR="00176795" w:rsidRDefault="00176795">
            <w:pPr>
              <w:pStyle w:val="ConsPlusNormal"/>
            </w:pPr>
            <w:r>
              <w:t>Объемы реализации производителями сельскохозяйственной техники новой техники сельскохозяйственным товаропроизводителям:</w:t>
            </w:r>
          </w:p>
        </w:tc>
        <w:tc>
          <w:tcPr>
            <w:tcW w:w="1587" w:type="dxa"/>
          </w:tcPr>
          <w:p w:rsidR="00176795" w:rsidRDefault="00176795">
            <w:pPr>
              <w:pStyle w:val="ConsPlusNormal"/>
              <w:jc w:val="center"/>
            </w:pPr>
            <w:r>
              <w:t>штук</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r>
      <w:tr w:rsidR="00176795">
        <w:tc>
          <w:tcPr>
            <w:tcW w:w="680" w:type="dxa"/>
          </w:tcPr>
          <w:p w:rsidR="00176795" w:rsidRDefault="00176795">
            <w:pPr>
              <w:pStyle w:val="ConsPlusNormal"/>
              <w:jc w:val="center"/>
            </w:pPr>
            <w:r>
              <w:t>42.1.</w:t>
            </w:r>
          </w:p>
        </w:tc>
        <w:tc>
          <w:tcPr>
            <w:tcW w:w="3628" w:type="dxa"/>
          </w:tcPr>
          <w:p w:rsidR="00176795" w:rsidRDefault="00176795">
            <w:pPr>
              <w:pStyle w:val="ConsPlusNormal"/>
            </w:pPr>
            <w:r>
              <w:t>тракторы</w:t>
            </w:r>
          </w:p>
        </w:tc>
        <w:tc>
          <w:tcPr>
            <w:tcW w:w="1587" w:type="dxa"/>
          </w:tcPr>
          <w:p w:rsidR="00176795" w:rsidRDefault="00176795">
            <w:pPr>
              <w:pStyle w:val="ConsPlusNormal"/>
            </w:pPr>
          </w:p>
        </w:tc>
        <w:tc>
          <w:tcPr>
            <w:tcW w:w="960" w:type="dxa"/>
          </w:tcPr>
          <w:p w:rsidR="00176795" w:rsidRDefault="00176795">
            <w:pPr>
              <w:pStyle w:val="ConsPlusNormal"/>
              <w:jc w:val="center"/>
            </w:pPr>
            <w:r>
              <w:t>35</w:t>
            </w:r>
          </w:p>
        </w:tc>
        <w:tc>
          <w:tcPr>
            <w:tcW w:w="964" w:type="dxa"/>
          </w:tcPr>
          <w:p w:rsidR="00176795" w:rsidRDefault="00176795">
            <w:pPr>
              <w:pStyle w:val="ConsPlusNormal"/>
              <w:jc w:val="center"/>
            </w:pPr>
            <w:r>
              <w:t>40</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10</w:t>
            </w:r>
          </w:p>
        </w:tc>
        <w:tc>
          <w:tcPr>
            <w:tcW w:w="960" w:type="dxa"/>
          </w:tcPr>
          <w:p w:rsidR="00176795" w:rsidRDefault="00176795">
            <w:pPr>
              <w:pStyle w:val="ConsPlusNormal"/>
              <w:jc w:val="center"/>
            </w:pPr>
            <w:r>
              <w:t>10</w:t>
            </w:r>
          </w:p>
        </w:tc>
        <w:tc>
          <w:tcPr>
            <w:tcW w:w="964" w:type="dxa"/>
          </w:tcPr>
          <w:p w:rsidR="00176795" w:rsidRDefault="00176795">
            <w:pPr>
              <w:pStyle w:val="ConsPlusNormal"/>
              <w:jc w:val="center"/>
            </w:pPr>
            <w:r>
              <w:t>10</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10</w:t>
            </w:r>
          </w:p>
        </w:tc>
      </w:tr>
      <w:tr w:rsidR="00176795">
        <w:tc>
          <w:tcPr>
            <w:tcW w:w="680" w:type="dxa"/>
          </w:tcPr>
          <w:p w:rsidR="00176795" w:rsidRDefault="00176795">
            <w:pPr>
              <w:pStyle w:val="ConsPlusNormal"/>
              <w:jc w:val="center"/>
            </w:pPr>
            <w:r>
              <w:t>42.2.</w:t>
            </w:r>
          </w:p>
        </w:tc>
        <w:tc>
          <w:tcPr>
            <w:tcW w:w="3628" w:type="dxa"/>
          </w:tcPr>
          <w:p w:rsidR="00176795" w:rsidRDefault="00176795">
            <w:pPr>
              <w:pStyle w:val="ConsPlusNormal"/>
            </w:pPr>
            <w:r>
              <w:t>зерноуборочные комбайны</w:t>
            </w:r>
          </w:p>
        </w:tc>
        <w:tc>
          <w:tcPr>
            <w:tcW w:w="1587" w:type="dxa"/>
          </w:tcPr>
          <w:p w:rsidR="00176795" w:rsidRDefault="00176795">
            <w:pPr>
              <w:pStyle w:val="ConsPlusNormal"/>
            </w:pPr>
          </w:p>
        </w:tc>
        <w:tc>
          <w:tcPr>
            <w:tcW w:w="960" w:type="dxa"/>
          </w:tcPr>
          <w:p w:rsidR="00176795" w:rsidRDefault="00176795">
            <w:pPr>
              <w:pStyle w:val="ConsPlusNormal"/>
              <w:jc w:val="center"/>
            </w:pPr>
            <w:r>
              <w:t>17</w:t>
            </w:r>
          </w:p>
        </w:tc>
        <w:tc>
          <w:tcPr>
            <w:tcW w:w="964" w:type="dxa"/>
          </w:tcPr>
          <w:p w:rsidR="00176795" w:rsidRDefault="00176795">
            <w:pPr>
              <w:pStyle w:val="ConsPlusNormal"/>
              <w:jc w:val="center"/>
            </w:pPr>
            <w:r>
              <w:t>4</w:t>
            </w:r>
          </w:p>
        </w:tc>
        <w:tc>
          <w:tcPr>
            <w:tcW w:w="964" w:type="dxa"/>
          </w:tcPr>
          <w:p w:rsidR="00176795" w:rsidRDefault="00176795">
            <w:pPr>
              <w:pStyle w:val="ConsPlusNormal"/>
              <w:jc w:val="center"/>
            </w:pPr>
            <w:r>
              <w:t>2</w:t>
            </w:r>
          </w:p>
        </w:tc>
        <w:tc>
          <w:tcPr>
            <w:tcW w:w="960" w:type="dxa"/>
          </w:tcPr>
          <w:p w:rsidR="00176795" w:rsidRDefault="00176795">
            <w:pPr>
              <w:pStyle w:val="ConsPlusNormal"/>
              <w:jc w:val="center"/>
            </w:pPr>
            <w:r>
              <w:t>2</w:t>
            </w:r>
          </w:p>
        </w:tc>
        <w:tc>
          <w:tcPr>
            <w:tcW w:w="960" w:type="dxa"/>
          </w:tcPr>
          <w:p w:rsidR="00176795" w:rsidRDefault="00176795">
            <w:pPr>
              <w:pStyle w:val="ConsPlusNormal"/>
              <w:jc w:val="center"/>
            </w:pPr>
            <w:r>
              <w:t>2</w:t>
            </w:r>
          </w:p>
        </w:tc>
        <w:tc>
          <w:tcPr>
            <w:tcW w:w="964" w:type="dxa"/>
          </w:tcPr>
          <w:p w:rsidR="00176795" w:rsidRDefault="00176795">
            <w:pPr>
              <w:pStyle w:val="ConsPlusNormal"/>
              <w:jc w:val="center"/>
            </w:pPr>
            <w:r>
              <w:t>2</w:t>
            </w:r>
          </w:p>
        </w:tc>
        <w:tc>
          <w:tcPr>
            <w:tcW w:w="964" w:type="dxa"/>
          </w:tcPr>
          <w:p w:rsidR="00176795" w:rsidRDefault="00176795">
            <w:pPr>
              <w:pStyle w:val="ConsPlusNormal"/>
              <w:jc w:val="center"/>
            </w:pPr>
            <w:r>
              <w:t>2</w:t>
            </w:r>
          </w:p>
        </w:tc>
        <w:tc>
          <w:tcPr>
            <w:tcW w:w="960" w:type="dxa"/>
          </w:tcPr>
          <w:p w:rsidR="00176795" w:rsidRDefault="00176795">
            <w:pPr>
              <w:pStyle w:val="ConsPlusNormal"/>
              <w:jc w:val="center"/>
            </w:pPr>
            <w:r>
              <w:t>2</w:t>
            </w:r>
          </w:p>
        </w:tc>
      </w:tr>
      <w:tr w:rsidR="00176795">
        <w:tc>
          <w:tcPr>
            <w:tcW w:w="680" w:type="dxa"/>
          </w:tcPr>
          <w:p w:rsidR="00176795" w:rsidRDefault="00176795">
            <w:pPr>
              <w:pStyle w:val="ConsPlusNormal"/>
              <w:jc w:val="center"/>
            </w:pPr>
            <w:r>
              <w:t>43.</w:t>
            </w:r>
          </w:p>
        </w:tc>
        <w:tc>
          <w:tcPr>
            <w:tcW w:w="3628" w:type="dxa"/>
          </w:tcPr>
          <w:p w:rsidR="00176795" w:rsidRDefault="00176795">
            <w:pPr>
              <w:pStyle w:val="ConsPlusNormal"/>
            </w:pPr>
            <w:r>
              <w:t>Количество реализованных инновационных проектов</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1</w:t>
            </w:r>
          </w:p>
        </w:tc>
        <w:tc>
          <w:tcPr>
            <w:tcW w:w="964" w:type="dxa"/>
          </w:tcPr>
          <w:p w:rsidR="00176795" w:rsidRDefault="00176795">
            <w:pPr>
              <w:pStyle w:val="ConsPlusNormal"/>
              <w:jc w:val="center"/>
            </w:pPr>
            <w:r>
              <w:t>2</w:t>
            </w:r>
          </w:p>
        </w:tc>
        <w:tc>
          <w:tcPr>
            <w:tcW w:w="960" w:type="dxa"/>
          </w:tcPr>
          <w:p w:rsidR="00176795" w:rsidRDefault="00176795">
            <w:pPr>
              <w:pStyle w:val="ConsPlusNormal"/>
              <w:jc w:val="center"/>
            </w:pPr>
            <w:r>
              <w:t>2</w:t>
            </w:r>
          </w:p>
        </w:tc>
      </w:tr>
      <w:tr w:rsidR="00176795">
        <w:tc>
          <w:tcPr>
            <w:tcW w:w="680" w:type="dxa"/>
          </w:tcPr>
          <w:p w:rsidR="00176795" w:rsidRDefault="00176795">
            <w:pPr>
              <w:pStyle w:val="ConsPlusNormal"/>
              <w:jc w:val="center"/>
            </w:pPr>
            <w:r>
              <w:t>44.</w:t>
            </w:r>
          </w:p>
        </w:tc>
        <w:tc>
          <w:tcPr>
            <w:tcW w:w="3628" w:type="dxa"/>
          </w:tcPr>
          <w:p w:rsidR="00176795" w:rsidRDefault="00176795">
            <w:pPr>
              <w:pStyle w:val="ConsPlusNormal"/>
            </w:pPr>
            <w:r>
              <w:t>Рост применения биологических средств защиты растений и микробиологических удобрений в растениеводстве</w:t>
            </w:r>
          </w:p>
        </w:tc>
        <w:tc>
          <w:tcPr>
            <w:tcW w:w="1587" w:type="dxa"/>
          </w:tcPr>
          <w:p w:rsidR="00176795" w:rsidRDefault="00176795">
            <w:pPr>
              <w:pStyle w:val="ConsPlusNormal"/>
              <w:jc w:val="center"/>
            </w:pPr>
            <w:r>
              <w:t>процентов к 2010 году</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27,1</w:t>
            </w:r>
          </w:p>
        </w:tc>
        <w:tc>
          <w:tcPr>
            <w:tcW w:w="960" w:type="dxa"/>
          </w:tcPr>
          <w:p w:rsidR="00176795" w:rsidRDefault="00176795">
            <w:pPr>
              <w:pStyle w:val="ConsPlusNormal"/>
              <w:jc w:val="center"/>
            </w:pPr>
            <w:r>
              <w:t>27,3</w:t>
            </w:r>
          </w:p>
        </w:tc>
        <w:tc>
          <w:tcPr>
            <w:tcW w:w="960" w:type="dxa"/>
          </w:tcPr>
          <w:p w:rsidR="00176795" w:rsidRDefault="00176795">
            <w:pPr>
              <w:pStyle w:val="ConsPlusNormal"/>
              <w:jc w:val="center"/>
            </w:pPr>
            <w:r>
              <w:t>27,9</w:t>
            </w:r>
          </w:p>
        </w:tc>
        <w:tc>
          <w:tcPr>
            <w:tcW w:w="964" w:type="dxa"/>
          </w:tcPr>
          <w:p w:rsidR="00176795" w:rsidRDefault="00176795">
            <w:pPr>
              <w:pStyle w:val="ConsPlusNormal"/>
              <w:jc w:val="center"/>
            </w:pPr>
            <w:r>
              <w:t>28,9</w:t>
            </w:r>
          </w:p>
        </w:tc>
        <w:tc>
          <w:tcPr>
            <w:tcW w:w="964" w:type="dxa"/>
          </w:tcPr>
          <w:p w:rsidR="00176795" w:rsidRDefault="00176795">
            <w:pPr>
              <w:pStyle w:val="ConsPlusNormal"/>
              <w:jc w:val="center"/>
            </w:pPr>
            <w:r>
              <w:t>30,3</w:t>
            </w:r>
          </w:p>
        </w:tc>
        <w:tc>
          <w:tcPr>
            <w:tcW w:w="960" w:type="dxa"/>
          </w:tcPr>
          <w:p w:rsidR="00176795" w:rsidRDefault="00176795">
            <w:pPr>
              <w:pStyle w:val="ConsPlusNormal"/>
              <w:jc w:val="center"/>
            </w:pPr>
            <w:r>
              <w:t>32,2</w:t>
            </w:r>
          </w:p>
        </w:tc>
      </w:tr>
      <w:tr w:rsidR="00176795">
        <w:tc>
          <w:tcPr>
            <w:tcW w:w="680" w:type="dxa"/>
          </w:tcPr>
          <w:p w:rsidR="00176795" w:rsidRDefault="00176795">
            <w:pPr>
              <w:pStyle w:val="ConsPlusNormal"/>
              <w:jc w:val="center"/>
            </w:pPr>
            <w:r>
              <w:t>45.</w:t>
            </w:r>
          </w:p>
        </w:tc>
        <w:tc>
          <w:tcPr>
            <w:tcW w:w="3628" w:type="dxa"/>
          </w:tcPr>
          <w:p w:rsidR="00176795" w:rsidRDefault="00176795">
            <w:pPr>
              <w:pStyle w:val="ConsPlusNormal"/>
            </w:pPr>
            <w:r>
              <w:t>Удельный вес отходов сельскохозяйственного производства, переработанных методами биотехнологии</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10,0</w:t>
            </w:r>
          </w:p>
        </w:tc>
        <w:tc>
          <w:tcPr>
            <w:tcW w:w="960" w:type="dxa"/>
          </w:tcPr>
          <w:p w:rsidR="00176795" w:rsidRDefault="00176795">
            <w:pPr>
              <w:pStyle w:val="ConsPlusNormal"/>
              <w:jc w:val="center"/>
            </w:pPr>
            <w:r>
              <w:t>10,5</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46.</w:t>
            </w:r>
          </w:p>
        </w:tc>
        <w:tc>
          <w:tcPr>
            <w:tcW w:w="3628" w:type="dxa"/>
          </w:tcPr>
          <w:p w:rsidR="00176795" w:rsidRDefault="00176795">
            <w:pPr>
              <w:pStyle w:val="ConsPlusNormal"/>
            </w:pPr>
            <w:r>
              <w:t>Индивидуальные консультации</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10000</w:t>
            </w:r>
          </w:p>
        </w:tc>
        <w:tc>
          <w:tcPr>
            <w:tcW w:w="964" w:type="dxa"/>
          </w:tcPr>
          <w:p w:rsidR="00176795" w:rsidRDefault="00176795">
            <w:pPr>
              <w:pStyle w:val="ConsPlusNormal"/>
              <w:jc w:val="center"/>
            </w:pPr>
            <w:r>
              <w:t>3200</w:t>
            </w:r>
          </w:p>
        </w:tc>
        <w:tc>
          <w:tcPr>
            <w:tcW w:w="964" w:type="dxa"/>
          </w:tcPr>
          <w:p w:rsidR="00176795" w:rsidRDefault="00176795">
            <w:pPr>
              <w:pStyle w:val="ConsPlusNormal"/>
              <w:jc w:val="center"/>
            </w:pPr>
            <w:r>
              <w:t>3000</w:t>
            </w:r>
          </w:p>
        </w:tc>
        <w:tc>
          <w:tcPr>
            <w:tcW w:w="960" w:type="dxa"/>
          </w:tcPr>
          <w:p w:rsidR="00176795" w:rsidRDefault="00176795">
            <w:pPr>
              <w:pStyle w:val="ConsPlusNormal"/>
              <w:jc w:val="center"/>
            </w:pPr>
            <w:r>
              <w:t>3000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47.</w:t>
            </w:r>
          </w:p>
        </w:tc>
        <w:tc>
          <w:tcPr>
            <w:tcW w:w="3628" w:type="dxa"/>
          </w:tcPr>
          <w:p w:rsidR="00176795" w:rsidRDefault="00176795">
            <w:pPr>
              <w:pStyle w:val="ConsPlusNormal"/>
            </w:pPr>
            <w:r>
              <w:t>Групповые консультации (услуг/кол-во участников)</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23/345</w:t>
            </w:r>
          </w:p>
        </w:tc>
        <w:tc>
          <w:tcPr>
            <w:tcW w:w="964" w:type="dxa"/>
          </w:tcPr>
          <w:p w:rsidR="00176795" w:rsidRDefault="00176795">
            <w:pPr>
              <w:pStyle w:val="ConsPlusNormal"/>
              <w:jc w:val="center"/>
            </w:pPr>
            <w:r>
              <w:t>10/150</w:t>
            </w:r>
          </w:p>
        </w:tc>
        <w:tc>
          <w:tcPr>
            <w:tcW w:w="964" w:type="dxa"/>
          </w:tcPr>
          <w:p w:rsidR="00176795" w:rsidRDefault="00176795">
            <w:pPr>
              <w:pStyle w:val="ConsPlusNormal"/>
              <w:jc w:val="center"/>
            </w:pPr>
            <w:r>
              <w:t>10/150</w:t>
            </w:r>
          </w:p>
        </w:tc>
        <w:tc>
          <w:tcPr>
            <w:tcW w:w="960" w:type="dxa"/>
          </w:tcPr>
          <w:p w:rsidR="00176795" w:rsidRDefault="00176795">
            <w:pPr>
              <w:pStyle w:val="ConsPlusNormal"/>
              <w:jc w:val="center"/>
            </w:pPr>
            <w:r>
              <w:t>10/150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48.</w:t>
            </w:r>
          </w:p>
        </w:tc>
        <w:tc>
          <w:tcPr>
            <w:tcW w:w="3628" w:type="dxa"/>
          </w:tcPr>
          <w:p w:rsidR="00176795" w:rsidRDefault="00176795">
            <w:pPr>
              <w:pStyle w:val="ConsPlusNormal"/>
            </w:pPr>
            <w:r>
              <w:t>Услуги по договорам</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15</w:t>
            </w:r>
          </w:p>
        </w:tc>
        <w:tc>
          <w:tcPr>
            <w:tcW w:w="964" w:type="dxa"/>
          </w:tcPr>
          <w:p w:rsidR="00176795" w:rsidRDefault="00176795">
            <w:pPr>
              <w:pStyle w:val="ConsPlusNormal"/>
              <w:jc w:val="center"/>
            </w:pPr>
            <w:r>
              <w:t>15</w:t>
            </w:r>
          </w:p>
        </w:tc>
        <w:tc>
          <w:tcPr>
            <w:tcW w:w="964" w:type="dxa"/>
          </w:tcPr>
          <w:p w:rsidR="00176795" w:rsidRDefault="00176795">
            <w:pPr>
              <w:pStyle w:val="ConsPlusNormal"/>
              <w:jc w:val="center"/>
            </w:pPr>
            <w:r>
              <w:t>15</w:t>
            </w:r>
          </w:p>
        </w:tc>
        <w:tc>
          <w:tcPr>
            <w:tcW w:w="960" w:type="dxa"/>
          </w:tcPr>
          <w:p w:rsidR="00176795" w:rsidRDefault="00176795">
            <w:pPr>
              <w:pStyle w:val="ConsPlusNormal"/>
              <w:jc w:val="center"/>
            </w:pPr>
            <w:r>
              <w:t>15</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49.</w:t>
            </w:r>
          </w:p>
        </w:tc>
        <w:tc>
          <w:tcPr>
            <w:tcW w:w="3628" w:type="dxa"/>
          </w:tcPr>
          <w:p w:rsidR="00176795" w:rsidRDefault="00176795">
            <w:pPr>
              <w:pStyle w:val="ConsPlusNormal"/>
            </w:pPr>
            <w:r>
              <w:t>Обучающие и практические мероприятия (услуг/кол-во участников)</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21/315</w:t>
            </w:r>
          </w:p>
        </w:tc>
        <w:tc>
          <w:tcPr>
            <w:tcW w:w="964" w:type="dxa"/>
          </w:tcPr>
          <w:p w:rsidR="00176795" w:rsidRDefault="00176795">
            <w:pPr>
              <w:pStyle w:val="ConsPlusNormal"/>
              <w:jc w:val="center"/>
            </w:pPr>
            <w:r>
              <w:t>10/150</w:t>
            </w:r>
          </w:p>
        </w:tc>
        <w:tc>
          <w:tcPr>
            <w:tcW w:w="964" w:type="dxa"/>
          </w:tcPr>
          <w:p w:rsidR="00176795" w:rsidRDefault="00176795">
            <w:pPr>
              <w:pStyle w:val="ConsPlusNormal"/>
              <w:jc w:val="center"/>
            </w:pPr>
            <w:r>
              <w:t>10/150</w:t>
            </w:r>
          </w:p>
        </w:tc>
        <w:tc>
          <w:tcPr>
            <w:tcW w:w="960" w:type="dxa"/>
          </w:tcPr>
          <w:p w:rsidR="00176795" w:rsidRDefault="00176795">
            <w:pPr>
              <w:pStyle w:val="ConsPlusNormal"/>
              <w:jc w:val="center"/>
            </w:pPr>
            <w:r>
              <w:t>10/150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bookmarkStart w:id="63" w:name="P5946"/>
      <w:bookmarkEnd w:id="63"/>
      <w:tr w:rsidR="00176795">
        <w:tc>
          <w:tcPr>
            <w:tcW w:w="13591" w:type="dxa"/>
            <w:gridSpan w:val="11"/>
          </w:tcPr>
          <w:p w:rsidR="00176795" w:rsidRDefault="00176795">
            <w:pPr>
              <w:pStyle w:val="ConsPlusNormal"/>
              <w:jc w:val="center"/>
              <w:outlineLvl w:val="3"/>
            </w:pPr>
            <w:r>
              <w:lastRenderedPageBreak/>
              <w:fldChar w:fldCharType="begin"/>
            </w:r>
            <w:r>
              <w:instrText xml:space="preserve"> HYPERLINK \l "P1542" </w:instrText>
            </w:r>
            <w:r>
              <w:fldChar w:fldCharType="separate"/>
            </w:r>
            <w:r>
              <w:rPr>
                <w:color w:val="0000FF"/>
              </w:rPr>
              <w:t>Подпрограмма 6</w:t>
            </w:r>
            <w:r w:rsidRPr="00984125">
              <w:rPr>
                <w:color w:val="0000FF"/>
              </w:rPr>
              <w:fldChar w:fldCharType="end"/>
            </w:r>
            <w:r>
              <w:t xml:space="preserve"> "Развитие мелиорации сельскохозяйственных земель Республики Северная Осетия-Алания" на 2014 - 2020 годы</w:t>
            </w:r>
          </w:p>
        </w:tc>
      </w:tr>
      <w:tr w:rsidR="00176795">
        <w:tc>
          <w:tcPr>
            <w:tcW w:w="680" w:type="dxa"/>
          </w:tcPr>
          <w:p w:rsidR="00176795" w:rsidRDefault="00176795">
            <w:pPr>
              <w:pStyle w:val="ConsPlusNormal"/>
              <w:jc w:val="center"/>
            </w:pPr>
            <w:r>
              <w:t>50.</w:t>
            </w:r>
          </w:p>
        </w:tc>
        <w:tc>
          <w:tcPr>
            <w:tcW w:w="3628" w:type="dxa"/>
          </w:tcPr>
          <w:p w:rsidR="00176795" w:rsidRDefault="00176795">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587" w:type="dxa"/>
          </w:tcPr>
          <w:p w:rsidR="00176795" w:rsidRDefault="00176795">
            <w:pPr>
              <w:pStyle w:val="ConsPlusNormal"/>
              <w:jc w:val="center"/>
            </w:pPr>
            <w:r>
              <w:t>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540,0</w:t>
            </w:r>
          </w:p>
        </w:tc>
        <w:tc>
          <w:tcPr>
            <w:tcW w:w="964" w:type="dxa"/>
          </w:tcPr>
          <w:p w:rsidR="00176795" w:rsidRDefault="00176795">
            <w:pPr>
              <w:pStyle w:val="ConsPlusNormal"/>
              <w:jc w:val="center"/>
            </w:pPr>
            <w:r>
              <w:t>710,0</w:t>
            </w:r>
          </w:p>
        </w:tc>
        <w:tc>
          <w:tcPr>
            <w:tcW w:w="960" w:type="dxa"/>
          </w:tcPr>
          <w:p w:rsidR="00176795" w:rsidRDefault="00176795">
            <w:pPr>
              <w:pStyle w:val="ConsPlusNormal"/>
              <w:jc w:val="center"/>
            </w:pPr>
            <w:r>
              <w:t>956,0</w:t>
            </w:r>
          </w:p>
        </w:tc>
        <w:tc>
          <w:tcPr>
            <w:tcW w:w="960" w:type="dxa"/>
          </w:tcPr>
          <w:p w:rsidR="00176795" w:rsidRDefault="00176795">
            <w:pPr>
              <w:pStyle w:val="ConsPlusNormal"/>
              <w:jc w:val="center"/>
            </w:pPr>
            <w:r>
              <w:t>680,0</w:t>
            </w:r>
          </w:p>
        </w:tc>
        <w:tc>
          <w:tcPr>
            <w:tcW w:w="964" w:type="dxa"/>
          </w:tcPr>
          <w:p w:rsidR="00176795" w:rsidRDefault="00176795">
            <w:pPr>
              <w:pStyle w:val="ConsPlusNormal"/>
              <w:jc w:val="center"/>
            </w:pPr>
            <w:r>
              <w:t>1129,0</w:t>
            </w:r>
          </w:p>
        </w:tc>
        <w:tc>
          <w:tcPr>
            <w:tcW w:w="964" w:type="dxa"/>
          </w:tcPr>
          <w:p w:rsidR="00176795" w:rsidRDefault="00176795">
            <w:pPr>
              <w:pStyle w:val="ConsPlusNormal"/>
              <w:jc w:val="center"/>
            </w:pPr>
            <w:r>
              <w:t>700,0</w:t>
            </w:r>
          </w:p>
        </w:tc>
        <w:tc>
          <w:tcPr>
            <w:tcW w:w="960" w:type="dxa"/>
          </w:tcPr>
          <w:p w:rsidR="00176795" w:rsidRDefault="00176795">
            <w:pPr>
              <w:pStyle w:val="ConsPlusNormal"/>
              <w:jc w:val="center"/>
            </w:pPr>
            <w:r>
              <w:t>800,0</w:t>
            </w:r>
          </w:p>
        </w:tc>
      </w:tr>
      <w:tr w:rsidR="00176795">
        <w:tc>
          <w:tcPr>
            <w:tcW w:w="680" w:type="dxa"/>
          </w:tcPr>
          <w:p w:rsidR="00176795" w:rsidRDefault="00176795">
            <w:pPr>
              <w:pStyle w:val="ConsPlusNormal"/>
              <w:jc w:val="center"/>
            </w:pPr>
            <w:r>
              <w:t>51.</w:t>
            </w:r>
          </w:p>
        </w:tc>
        <w:tc>
          <w:tcPr>
            <w:tcW w:w="3628" w:type="dxa"/>
          </w:tcPr>
          <w:p w:rsidR="00176795" w:rsidRDefault="00176795">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1,025</w:t>
            </w:r>
          </w:p>
        </w:tc>
        <w:tc>
          <w:tcPr>
            <w:tcW w:w="964" w:type="dxa"/>
          </w:tcPr>
          <w:p w:rsidR="00176795" w:rsidRDefault="00176795">
            <w:pPr>
              <w:pStyle w:val="ConsPlusNormal"/>
              <w:jc w:val="center"/>
            </w:pPr>
            <w:r>
              <w:t>1,025</w:t>
            </w:r>
          </w:p>
        </w:tc>
        <w:tc>
          <w:tcPr>
            <w:tcW w:w="960" w:type="dxa"/>
          </w:tcPr>
          <w:p w:rsidR="00176795" w:rsidRDefault="00176795">
            <w:pPr>
              <w:pStyle w:val="ConsPlusNormal"/>
              <w:jc w:val="center"/>
            </w:pPr>
            <w:r>
              <w:t>1,025</w:t>
            </w:r>
          </w:p>
        </w:tc>
        <w:tc>
          <w:tcPr>
            <w:tcW w:w="960" w:type="dxa"/>
          </w:tcPr>
          <w:p w:rsidR="00176795" w:rsidRDefault="00176795">
            <w:pPr>
              <w:pStyle w:val="ConsPlusNormal"/>
              <w:jc w:val="center"/>
            </w:pPr>
            <w:r>
              <w:t>1,025</w:t>
            </w:r>
          </w:p>
        </w:tc>
        <w:tc>
          <w:tcPr>
            <w:tcW w:w="964" w:type="dxa"/>
          </w:tcPr>
          <w:p w:rsidR="00176795" w:rsidRDefault="00176795">
            <w:pPr>
              <w:pStyle w:val="ConsPlusNormal"/>
              <w:jc w:val="center"/>
            </w:pPr>
            <w:r>
              <w:t>1,025</w:t>
            </w:r>
          </w:p>
        </w:tc>
        <w:tc>
          <w:tcPr>
            <w:tcW w:w="964" w:type="dxa"/>
          </w:tcPr>
          <w:p w:rsidR="00176795" w:rsidRDefault="00176795">
            <w:pPr>
              <w:pStyle w:val="ConsPlusNormal"/>
              <w:jc w:val="center"/>
            </w:pPr>
            <w:r>
              <w:t>1,025</w:t>
            </w:r>
          </w:p>
        </w:tc>
        <w:tc>
          <w:tcPr>
            <w:tcW w:w="960" w:type="dxa"/>
          </w:tcPr>
          <w:p w:rsidR="00176795" w:rsidRDefault="00176795">
            <w:pPr>
              <w:pStyle w:val="ConsPlusNormal"/>
              <w:jc w:val="center"/>
            </w:pPr>
            <w:r>
              <w:t>1,025</w:t>
            </w:r>
          </w:p>
        </w:tc>
      </w:tr>
      <w:tr w:rsidR="00176795">
        <w:tc>
          <w:tcPr>
            <w:tcW w:w="680" w:type="dxa"/>
          </w:tcPr>
          <w:p w:rsidR="00176795" w:rsidRDefault="00176795">
            <w:pPr>
              <w:pStyle w:val="ConsPlusNormal"/>
              <w:jc w:val="center"/>
            </w:pPr>
            <w:r>
              <w:t>52.</w:t>
            </w:r>
          </w:p>
        </w:tc>
        <w:tc>
          <w:tcPr>
            <w:tcW w:w="3628" w:type="dxa"/>
          </w:tcPr>
          <w:p w:rsidR="00176795" w:rsidRDefault="00176795">
            <w:pPr>
              <w:pStyle w:val="ConsPlusNormal"/>
            </w:pPr>
            <w:r>
              <w:t xml:space="preserve">Сохранение существующих и создание новых высокотехнологичных рабочих мест сельскохозяйственных </w:t>
            </w:r>
            <w:proofErr w:type="gramStart"/>
            <w:r>
              <w:t>товаропроизводителей</w:t>
            </w:r>
            <w:proofErr w:type="gramEnd"/>
            <w:r>
              <w:t xml:space="preserve"> за счет увеличения продуктивности существующих и вовлечения в оборот новых сельскохозяйственных угодий</w:t>
            </w:r>
          </w:p>
        </w:tc>
        <w:tc>
          <w:tcPr>
            <w:tcW w:w="1587" w:type="dxa"/>
          </w:tcPr>
          <w:p w:rsidR="00176795" w:rsidRDefault="00176795">
            <w:pPr>
              <w:pStyle w:val="ConsPlusNormal"/>
              <w:jc w:val="center"/>
            </w:pPr>
            <w:r>
              <w:t>тыс. мест</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0,654</w:t>
            </w:r>
          </w:p>
        </w:tc>
        <w:tc>
          <w:tcPr>
            <w:tcW w:w="964" w:type="dxa"/>
          </w:tcPr>
          <w:p w:rsidR="00176795" w:rsidRDefault="00176795">
            <w:pPr>
              <w:pStyle w:val="ConsPlusNormal"/>
              <w:jc w:val="center"/>
            </w:pPr>
            <w:r>
              <w:t>0,654</w:t>
            </w:r>
          </w:p>
        </w:tc>
        <w:tc>
          <w:tcPr>
            <w:tcW w:w="960" w:type="dxa"/>
          </w:tcPr>
          <w:p w:rsidR="00176795" w:rsidRDefault="00176795">
            <w:pPr>
              <w:pStyle w:val="ConsPlusNormal"/>
              <w:jc w:val="center"/>
            </w:pPr>
            <w:r>
              <w:t>0,665</w:t>
            </w:r>
          </w:p>
        </w:tc>
        <w:tc>
          <w:tcPr>
            <w:tcW w:w="960" w:type="dxa"/>
          </w:tcPr>
          <w:p w:rsidR="00176795" w:rsidRDefault="00176795">
            <w:pPr>
              <w:pStyle w:val="ConsPlusNormal"/>
              <w:jc w:val="center"/>
            </w:pPr>
            <w:r>
              <w:t>0,674</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53.</w:t>
            </w:r>
          </w:p>
        </w:tc>
        <w:tc>
          <w:tcPr>
            <w:tcW w:w="3628" w:type="dxa"/>
          </w:tcPr>
          <w:p w:rsidR="00176795" w:rsidRDefault="00176795">
            <w:pPr>
              <w:pStyle w:val="ConsPlusNormal"/>
            </w:pPr>
            <w:r>
              <w:t xml:space="preserve">Защита и сохранение сельскохозяйственных угодий от ветровой эрозии и опустынивания за счет проведения </w:t>
            </w:r>
            <w:proofErr w:type="spellStart"/>
            <w:r>
              <w:t>агролесомелиоративных</w:t>
            </w:r>
            <w:proofErr w:type="spellEnd"/>
            <w:r>
              <w:t xml:space="preserve"> и фитомелиоративных мероприятий, направленных на закрепление песков</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lastRenderedPageBreak/>
              <w:t>54.</w:t>
            </w:r>
          </w:p>
        </w:tc>
        <w:tc>
          <w:tcPr>
            <w:tcW w:w="3628" w:type="dxa"/>
          </w:tcPr>
          <w:p w:rsidR="00176795" w:rsidRDefault="00176795">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 внесением </w:t>
            </w:r>
            <w:proofErr w:type="spellStart"/>
            <w:r>
              <w:t>мелиорантов</w:t>
            </w:r>
            <w:proofErr w:type="spellEnd"/>
            <w:r>
              <w:t>, понижающих кислотность почв на мелиорируемых землях (орошаемых и осушаемых), проводимых сельскохозяйственными товаропроизводителями</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13591" w:type="dxa"/>
            <w:gridSpan w:val="11"/>
          </w:tcPr>
          <w:p w:rsidR="00176795" w:rsidRDefault="00176795">
            <w:pPr>
              <w:pStyle w:val="ConsPlusNormal"/>
              <w:jc w:val="center"/>
              <w:outlineLvl w:val="3"/>
            </w:pPr>
            <w:hyperlink w:anchor="P1726" w:history="1">
              <w:r>
                <w:rPr>
                  <w:color w:val="0000FF"/>
                </w:rPr>
                <w:t>Подпрограмма 7</w:t>
              </w:r>
            </w:hyperlink>
            <w:r>
              <w:t xml:space="preserve"> "Обеспечение эпизоотического, ветеринарно-санитарного благополучия в Республике Северная Осетия-Алания и развитие государственной ветеринарной службы Республики Северная Осетия-Алания" на 2014 - 2020 годы</w:t>
            </w:r>
          </w:p>
        </w:tc>
      </w:tr>
      <w:tr w:rsidR="00176795">
        <w:tc>
          <w:tcPr>
            <w:tcW w:w="680" w:type="dxa"/>
          </w:tcPr>
          <w:p w:rsidR="00176795" w:rsidRDefault="00176795">
            <w:pPr>
              <w:pStyle w:val="ConsPlusNormal"/>
              <w:jc w:val="center"/>
            </w:pPr>
            <w:r>
              <w:t>55.</w:t>
            </w:r>
          </w:p>
        </w:tc>
        <w:tc>
          <w:tcPr>
            <w:tcW w:w="3628" w:type="dxa"/>
          </w:tcPr>
          <w:p w:rsidR="00176795" w:rsidRDefault="00176795">
            <w:pPr>
              <w:pStyle w:val="ConsPlusNormal"/>
            </w:pPr>
            <w:r>
              <w:t xml:space="preserve">Охват исследованиями </w:t>
            </w:r>
            <w:proofErr w:type="gramStart"/>
            <w:r>
              <w:t>по</w:t>
            </w:r>
            <w:proofErr w:type="gramEnd"/>
            <w:r>
              <w:t xml:space="preserve"> </w:t>
            </w:r>
            <w:proofErr w:type="gramStart"/>
            <w:r>
              <w:t>африканской</w:t>
            </w:r>
            <w:proofErr w:type="gramEnd"/>
            <w:r>
              <w:t xml:space="preserve"> чумой свиней поголовья восприимчивых животных</w:t>
            </w:r>
          </w:p>
        </w:tc>
        <w:tc>
          <w:tcPr>
            <w:tcW w:w="1587" w:type="dxa"/>
          </w:tcPr>
          <w:p w:rsidR="00176795" w:rsidRDefault="00176795">
            <w:pPr>
              <w:pStyle w:val="ConsPlusNormal"/>
              <w:jc w:val="center"/>
            </w:pPr>
            <w:r>
              <w:t>процент количества проведенных исследований от поголовья свиней</w:t>
            </w:r>
          </w:p>
        </w:tc>
        <w:tc>
          <w:tcPr>
            <w:tcW w:w="960" w:type="dxa"/>
          </w:tcPr>
          <w:p w:rsidR="00176795" w:rsidRDefault="00176795">
            <w:pPr>
              <w:pStyle w:val="ConsPlusNormal"/>
              <w:jc w:val="center"/>
            </w:pPr>
            <w:r>
              <w:t>9,1</w:t>
            </w:r>
          </w:p>
        </w:tc>
        <w:tc>
          <w:tcPr>
            <w:tcW w:w="964" w:type="dxa"/>
          </w:tcPr>
          <w:p w:rsidR="00176795" w:rsidRDefault="00176795">
            <w:pPr>
              <w:pStyle w:val="ConsPlusNormal"/>
              <w:jc w:val="center"/>
            </w:pPr>
            <w:r>
              <w:t>8,2</w:t>
            </w:r>
          </w:p>
        </w:tc>
        <w:tc>
          <w:tcPr>
            <w:tcW w:w="964" w:type="dxa"/>
          </w:tcPr>
          <w:p w:rsidR="00176795" w:rsidRDefault="00176795">
            <w:pPr>
              <w:pStyle w:val="ConsPlusNormal"/>
              <w:jc w:val="center"/>
            </w:pPr>
            <w:r>
              <w:t>7,5</w:t>
            </w:r>
          </w:p>
        </w:tc>
        <w:tc>
          <w:tcPr>
            <w:tcW w:w="960" w:type="dxa"/>
          </w:tcPr>
          <w:p w:rsidR="00176795" w:rsidRDefault="00176795">
            <w:pPr>
              <w:pStyle w:val="ConsPlusNormal"/>
              <w:jc w:val="center"/>
            </w:pPr>
            <w:r>
              <w:t>7,0</w:t>
            </w:r>
          </w:p>
        </w:tc>
        <w:tc>
          <w:tcPr>
            <w:tcW w:w="960" w:type="dxa"/>
          </w:tcPr>
          <w:p w:rsidR="00176795" w:rsidRDefault="00176795">
            <w:pPr>
              <w:pStyle w:val="ConsPlusNormal"/>
              <w:jc w:val="center"/>
            </w:pPr>
            <w:r>
              <w:t>6,6</w:t>
            </w:r>
          </w:p>
        </w:tc>
        <w:tc>
          <w:tcPr>
            <w:tcW w:w="964" w:type="dxa"/>
          </w:tcPr>
          <w:p w:rsidR="00176795" w:rsidRDefault="00176795">
            <w:pPr>
              <w:pStyle w:val="ConsPlusNormal"/>
              <w:jc w:val="center"/>
            </w:pPr>
            <w:r>
              <w:t>6,2</w:t>
            </w:r>
          </w:p>
        </w:tc>
        <w:tc>
          <w:tcPr>
            <w:tcW w:w="964" w:type="dxa"/>
          </w:tcPr>
          <w:p w:rsidR="00176795" w:rsidRDefault="00176795">
            <w:pPr>
              <w:pStyle w:val="ConsPlusNormal"/>
              <w:jc w:val="center"/>
            </w:pPr>
            <w:r>
              <w:t>6,0</w:t>
            </w:r>
          </w:p>
        </w:tc>
        <w:tc>
          <w:tcPr>
            <w:tcW w:w="960" w:type="dxa"/>
          </w:tcPr>
          <w:p w:rsidR="00176795" w:rsidRDefault="00176795">
            <w:pPr>
              <w:pStyle w:val="ConsPlusNormal"/>
              <w:jc w:val="center"/>
            </w:pPr>
            <w:r>
              <w:t>5,6</w:t>
            </w:r>
          </w:p>
        </w:tc>
      </w:tr>
      <w:tr w:rsidR="00176795">
        <w:tc>
          <w:tcPr>
            <w:tcW w:w="680" w:type="dxa"/>
          </w:tcPr>
          <w:p w:rsidR="00176795" w:rsidRDefault="00176795">
            <w:pPr>
              <w:pStyle w:val="ConsPlusNormal"/>
              <w:jc w:val="center"/>
            </w:pPr>
            <w:r>
              <w:t>56.</w:t>
            </w:r>
          </w:p>
        </w:tc>
        <w:tc>
          <w:tcPr>
            <w:tcW w:w="3628" w:type="dxa"/>
          </w:tcPr>
          <w:p w:rsidR="00176795" w:rsidRDefault="00176795">
            <w:pPr>
              <w:pStyle w:val="ConsPlusNormal"/>
            </w:pPr>
            <w:proofErr w:type="spellStart"/>
            <w:r>
              <w:t>Выявляемость</w:t>
            </w:r>
            <w:proofErr w:type="spellEnd"/>
            <w:r>
              <w:t xml:space="preserve"> возбудителя африканской чумы свиней на территории Республики Северная Осетия-Алания</w:t>
            </w:r>
          </w:p>
        </w:tc>
        <w:tc>
          <w:tcPr>
            <w:tcW w:w="1587" w:type="dxa"/>
          </w:tcPr>
          <w:p w:rsidR="00176795" w:rsidRDefault="00176795">
            <w:pPr>
              <w:pStyle w:val="ConsPlusNormal"/>
              <w:jc w:val="center"/>
            </w:pPr>
            <w:r>
              <w:t>процент положительных проб от общего количества исследований</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57.</w:t>
            </w:r>
          </w:p>
        </w:tc>
        <w:tc>
          <w:tcPr>
            <w:tcW w:w="3628" w:type="dxa"/>
          </w:tcPr>
          <w:p w:rsidR="00176795" w:rsidRDefault="00176795">
            <w:pPr>
              <w:pStyle w:val="ConsPlusNormal"/>
            </w:pPr>
            <w:r>
              <w:t>Количество проведенных лабораторных исследований проб крупного рогатого скота и мелкого рогатого скота на бруцеллез</w:t>
            </w:r>
          </w:p>
        </w:tc>
        <w:tc>
          <w:tcPr>
            <w:tcW w:w="1587" w:type="dxa"/>
          </w:tcPr>
          <w:p w:rsidR="00176795" w:rsidRDefault="00176795">
            <w:pPr>
              <w:pStyle w:val="ConsPlusNormal"/>
              <w:jc w:val="center"/>
            </w:pPr>
            <w:r>
              <w:t>процент количества поведенных исследований от поголовья животных</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8,0</w:t>
            </w:r>
          </w:p>
        </w:tc>
        <w:tc>
          <w:tcPr>
            <w:tcW w:w="960" w:type="dxa"/>
          </w:tcPr>
          <w:p w:rsidR="00176795" w:rsidRDefault="00176795">
            <w:pPr>
              <w:pStyle w:val="ConsPlusNormal"/>
              <w:jc w:val="center"/>
            </w:pPr>
            <w:r>
              <w:t>9,0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58.</w:t>
            </w:r>
          </w:p>
        </w:tc>
        <w:tc>
          <w:tcPr>
            <w:tcW w:w="3628" w:type="dxa"/>
          </w:tcPr>
          <w:p w:rsidR="00176795" w:rsidRDefault="00176795">
            <w:pPr>
              <w:pStyle w:val="ConsPlusNormal"/>
            </w:pPr>
            <w:r>
              <w:t xml:space="preserve">Количество выявленных </w:t>
            </w:r>
            <w:r>
              <w:lastRenderedPageBreak/>
              <w:t>неблагополучных пунктов по бруцеллезу</w:t>
            </w:r>
          </w:p>
        </w:tc>
        <w:tc>
          <w:tcPr>
            <w:tcW w:w="1587" w:type="dxa"/>
          </w:tcPr>
          <w:p w:rsidR="00176795" w:rsidRDefault="00176795">
            <w:pPr>
              <w:pStyle w:val="ConsPlusNormal"/>
              <w:jc w:val="center"/>
            </w:pPr>
            <w:r>
              <w:lastRenderedPageBreak/>
              <w:t>ед.</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3,0</w:t>
            </w:r>
          </w:p>
        </w:tc>
        <w:tc>
          <w:tcPr>
            <w:tcW w:w="960" w:type="dxa"/>
          </w:tcPr>
          <w:p w:rsidR="00176795" w:rsidRDefault="00176795">
            <w:pPr>
              <w:pStyle w:val="ConsPlusNormal"/>
              <w:jc w:val="center"/>
            </w:pPr>
            <w:r>
              <w:t>3,0</w:t>
            </w:r>
          </w:p>
        </w:tc>
        <w:tc>
          <w:tcPr>
            <w:tcW w:w="960" w:type="dxa"/>
          </w:tcPr>
          <w:p w:rsidR="00176795" w:rsidRDefault="00176795">
            <w:pPr>
              <w:pStyle w:val="ConsPlusNormal"/>
              <w:jc w:val="center"/>
            </w:pPr>
            <w:r>
              <w:t>2,0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lastRenderedPageBreak/>
              <w:t>59.</w:t>
            </w:r>
          </w:p>
        </w:tc>
        <w:tc>
          <w:tcPr>
            <w:tcW w:w="3628" w:type="dxa"/>
          </w:tcPr>
          <w:p w:rsidR="00176795" w:rsidRDefault="00176795">
            <w:pPr>
              <w:pStyle w:val="ConsPlusNormal"/>
            </w:pPr>
            <w:r>
              <w:t>Количество оздоровленных неблагополучных пунктов по бруцеллезу</w:t>
            </w:r>
          </w:p>
        </w:tc>
        <w:tc>
          <w:tcPr>
            <w:tcW w:w="1587" w:type="dxa"/>
          </w:tcPr>
          <w:p w:rsidR="00176795" w:rsidRDefault="00176795">
            <w:pPr>
              <w:pStyle w:val="ConsPlusNormal"/>
              <w:jc w:val="center"/>
            </w:pPr>
            <w:r>
              <w:t>ед.</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3,0</w:t>
            </w:r>
          </w:p>
        </w:tc>
        <w:tc>
          <w:tcPr>
            <w:tcW w:w="960" w:type="dxa"/>
          </w:tcPr>
          <w:p w:rsidR="00176795" w:rsidRDefault="00176795">
            <w:pPr>
              <w:pStyle w:val="ConsPlusNormal"/>
              <w:jc w:val="center"/>
            </w:pPr>
            <w:r>
              <w:t>8,0</w:t>
            </w:r>
          </w:p>
        </w:tc>
        <w:tc>
          <w:tcPr>
            <w:tcW w:w="960" w:type="dxa"/>
          </w:tcPr>
          <w:p w:rsidR="00176795" w:rsidRDefault="00176795">
            <w:pPr>
              <w:pStyle w:val="ConsPlusNormal"/>
              <w:jc w:val="center"/>
            </w:pPr>
            <w:r>
              <w:t>10,0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13591" w:type="dxa"/>
            <w:gridSpan w:val="11"/>
          </w:tcPr>
          <w:p w:rsidR="00176795" w:rsidRDefault="00176795">
            <w:pPr>
              <w:pStyle w:val="ConsPlusNormal"/>
              <w:jc w:val="center"/>
              <w:outlineLvl w:val="3"/>
            </w:pPr>
            <w:hyperlink w:anchor="P1942" w:history="1">
              <w:r>
                <w:rPr>
                  <w:color w:val="0000FF"/>
                </w:rPr>
                <w:t>Подпрограмма 8</w:t>
              </w:r>
            </w:hyperlink>
            <w:r>
              <w:t xml:space="preserve"> "Устойчивое развитие сельских территорий" на 2014 - 2020 годы</w:t>
            </w:r>
          </w:p>
        </w:tc>
      </w:tr>
      <w:tr w:rsidR="00176795">
        <w:tc>
          <w:tcPr>
            <w:tcW w:w="680" w:type="dxa"/>
          </w:tcPr>
          <w:p w:rsidR="00176795" w:rsidRDefault="00176795">
            <w:pPr>
              <w:pStyle w:val="ConsPlusNormal"/>
              <w:jc w:val="center"/>
            </w:pPr>
            <w:r>
              <w:t>60.</w:t>
            </w:r>
          </w:p>
        </w:tc>
        <w:tc>
          <w:tcPr>
            <w:tcW w:w="3628" w:type="dxa"/>
          </w:tcPr>
          <w:p w:rsidR="00176795" w:rsidRDefault="00176795">
            <w:pPr>
              <w:pStyle w:val="ConsPlusNormal"/>
            </w:pPr>
            <w:r>
              <w:t>Ввод (приобретение) жилья для граждан, проживающих в сельской местности, всего:</w:t>
            </w:r>
          </w:p>
        </w:tc>
        <w:tc>
          <w:tcPr>
            <w:tcW w:w="1587" w:type="dxa"/>
          </w:tcPr>
          <w:p w:rsidR="00176795" w:rsidRDefault="00176795">
            <w:pPr>
              <w:pStyle w:val="ConsPlusNormal"/>
              <w:jc w:val="center"/>
            </w:pPr>
            <w:r>
              <w:t>кв. 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2310,0</w:t>
            </w:r>
          </w:p>
        </w:tc>
        <w:tc>
          <w:tcPr>
            <w:tcW w:w="960" w:type="dxa"/>
          </w:tcPr>
          <w:p w:rsidR="00176795" w:rsidRDefault="00176795">
            <w:pPr>
              <w:pStyle w:val="ConsPlusNormal"/>
              <w:jc w:val="center"/>
            </w:pPr>
            <w:r>
              <w:t>1960,0</w:t>
            </w:r>
          </w:p>
        </w:tc>
        <w:tc>
          <w:tcPr>
            <w:tcW w:w="960" w:type="dxa"/>
          </w:tcPr>
          <w:p w:rsidR="00176795" w:rsidRDefault="00176795">
            <w:pPr>
              <w:pStyle w:val="ConsPlusNormal"/>
              <w:jc w:val="center"/>
            </w:pPr>
            <w:r>
              <w:t>1590,0</w:t>
            </w:r>
          </w:p>
        </w:tc>
        <w:tc>
          <w:tcPr>
            <w:tcW w:w="964" w:type="dxa"/>
          </w:tcPr>
          <w:p w:rsidR="00176795" w:rsidRDefault="00176795">
            <w:pPr>
              <w:pStyle w:val="ConsPlusNormal"/>
              <w:jc w:val="center"/>
            </w:pPr>
            <w:r>
              <w:t>1300,0</w:t>
            </w:r>
          </w:p>
        </w:tc>
        <w:tc>
          <w:tcPr>
            <w:tcW w:w="964" w:type="dxa"/>
          </w:tcPr>
          <w:p w:rsidR="00176795" w:rsidRDefault="00176795">
            <w:pPr>
              <w:pStyle w:val="ConsPlusNormal"/>
              <w:jc w:val="center"/>
            </w:pPr>
            <w:r>
              <w:t>274,2</w:t>
            </w:r>
          </w:p>
        </w:tc>
        <w:tc>
          <w:tcPr>
            <w:tcW w:w="960" w:type="dxa"/>
          </w:tcPr>
          <w:p w:rsidR="00176795" w:rsidRDefault="00176795">
            <w:pPr>
              <w:pStyle w:val="ConsPlusNormal"/>
              <w:jc w:val="center"/>
            </w:pPr>
            <w:r>
              <w:t>290,0</w:t>
            </w:r>
          </w:p>
        </w:tc>
      </w:tr>
      <w:tr w:rsidR="00176795">
        <w:tc>
          <w:tcPr>
            <w:tcW w:w="680" w:type="dxa"/>
          </w:tcPr>
          <w:p w:rsidR="00176795" w:rsidRDefault="00176795">
            <w:pPr>
              <w:pStyle w:val="ConsPlusNormal"/>
              <w:jc w:val="center"/>
            </w:pPr>
            <w:r>
              <w:t>61.</w:t>
            </w:r>
          </w:p>
        </w:tc>
        <w:tc>
          <w:tcPr>
            <w:tcW w:w="3628" w:type="dxa"/>
          </w:tcPr>
          <w:p w:rsidR="00176795" w:rsidRDefault="00176795">
            <w:pPr>
              <w:pStyle w:val="ConsPlusNormal"/>
            </w:pPr>
            <w:r>
              <w:t>В том числе для молодых семей и молодых специалистов</w:t>
            </w:r>
          </w:p>
        </w:tc>
        <w:tc>
          <w:tcPr>
            <w:tcW w:w="1587" w:type="dxa"/>
          </w:tcPr>
          <w:p w:rsidR="00176795" w:rsidRDefault="00176795">
            <w:pPr>
              <w:pStyle w:val="ConsPlusNormal"/>
              <w:jc w:val="center"/>
            </w:pPr>
            <w:r>
              <w:t>кв. 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1626,0</w:t>
            </w:r>
          </w:p>
        </w:tc>
        <w:tc>
          <w:tcPr>
            <w:tcW w:w="960" w:type="dxa"/>
          </w:tcPr>
          <w:p w:rsidR="00176795" w:rsidRDefault="00176795">
            <w:pPr>
              <w:pStyle w:val="ConsPlusNormal"/>
              <w:jc w:val="center"/>
            </w:pPr>
            <w:r>
              <w:t>1374,0</w:t>
            </w:r>
          </w:p>
        </w:tc>
        <w:tc>
          <w:tcPr>
            <w:tcW w:w="960" w:type="dxa"/>
          </w:tcPr>
          <w:p w:rsidR="00176795" w:rsidRDefault="00176795">
            <w:pPr>
              <w:pStyle w:val="ConsPlusNormal"/>
              <w:jc w:val="center"/>
            </w:pPr>
            <w:r>
              <w:t>1128,0</w:t>
            </w:r>
          </w:p>
        </w:tc>
        <w:tc>
          <w:tcPr>
            <w:tcW w:w="964" w:type="dxa"/>
          </w:tcPr>
          <w:p w:rsidR="00176795" w:rsidRDefault="00176795">
            <w:pPr>
              <w:pStyle w:val="ConsPlusNormal"/>
              <w:jc w:val="center"/>
            </w:pPr>
            <w:r>
              <w:t>910,0</w:t>
            </w:r>
          </w:p>
        </w:tc>
        <w:tc>
          <w:tcPr>
            <w:tcW w:w="964" w:type="dxa"/>
          </w:tcPr>
          <w:p w:rsidR="00176795" w:rsidRDefault="00176795">
            <w:pPr>
              <w:pStyle w:val="ConsPlusNormal"/>
              <w:jc w:val="center"/>
            </w:pPr>
            <w:r>
              <w:t>192,0</w:t>
            </w:r>
          </w:p>
        </w:tc>
        <w:tc>
          <w:tcPr>
            <w:tcW w:w="960" w:type="dxa"/>
          </w:tcPr>
          <w:p w:rsidR="00176795" w:rsidRDefault="00176795">
            <w:pPr>
              <w:pStyle w:val="ConsPlusNormal"/>
              <w:jc w:val="center"/>
            </w:pPr>
            <w:r>
              <w:t>203,3</w:t>
            </w:r>
          </w:p>
        </w:tc>
      </w:tr>
      <w:tr w:rsidR="00176795">
        <w:tc>
          <w:tcPr>
            <w:tcW w:w="680" w:type="dxa"/>
          </w:tcPr>
          <w:p w:rsidR="00176795" w:rsidRDefault="00176795">
            <w:pPr>
              <w:pStyle w:val="ConsPlusNormal"/>
              <w:jc w:val="center"/>
            </w:pPr>
            <w:r>
              <w:t>62.</w:t>
            </w:r>
          </w:p>
        </w:tc>
        <w:tc>
          <w:tcPr>
            <w:tcW w:w="3628" w:type="dxa"/>
          </w:tcPr>
          <w:p w:rsidR="00176795" w:rsidRDefault="00176795">
            <w:pPr>
              <w:pStyle w:val="ConsPlusNormal"/>
            </w:pPr>
            <w:r>
              <w:t>Ввод в действие общеобразовательных организаций</w:t>
            </w:r>
          </w:p>
        </w:tc>
        <w:tc>
          <w:tcPr>
            <w:tcW w:w="1587" w:type="dxa"/>
          </w:tcPr>
          <w:p w:rsidR="00176795" w:rsidRDefault="00176795">
            <w:pPr>
              <w:pStyle w:val="ConsPlusNormal"/>
              <w:jc w:val="center"/>
            </w:pPr>
            <w:r>
              <w:t>тыс. мест</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63.</w:t>
            </w:r>
          </w:p>
        </w:tc>
        <w:tc>
          <w:tcPr>
            <w:tcW w:w="3628" w:type="dxa"/>
          </w:tcPr>
          <w:p w:rsidR="00176795" w:rsidRDefault="00176795">
            <w:pPr>
              <w:pStyle w:val="ConsPlusNormal"/>
            </w:pPr>
            <w:r>
              <w:t>Ввод в действие фельдшерско-акушерских пунктов и (или) офисов врачей общей практики</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1</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64.</w:t>
            </w:r>
          </w:p>
        </w:tc>
        <w:tc>
          <w:tcPr>
            <w:tcW w:w="3628" w:type="dxa"/>
          </w:tcPr>
          <w:p w:rsidR="00176795" w:rsidRDefault="00176795">
            <w:pPr>
              <w:pStyle w:val="ConsPlusNormal"/>
            </w:pPr>
            <w:r>
              <w:t>Ввод в действие плоскостных спортивных сооружений</w:t>
            </w:r>
          </w:p>
        </w:tc>
        <w:tc>
          <w:tcPr>
            <w:tcW w:w="1587" w:type="dxa"/>
          </w:tcPr>
          <w:p w:rsidR="00176795" w:rsidRDefault="00176795">
            <w:pPr>
              <w:pStyle w:val="ConsPlusNormal"/>
              <w:jc w:val="center"/>
            </w:pPr>
            <w:r>
              <w:t>кв. 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800,0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65.</w:t>
            </w:r>
          </w:p>
        </w:tc>
        <w:tc>
          <w:tcPr>
            <w:tcW w:w="3628" w:type="dxa"/>
          </w:tcPr>
          <w:p w:rsidR="00176795" w:rsidRDefault="00176795">
            <w:pPr>
              <w:pStyle w:val="ConsPlusNormal"/>
            </w:pPr>
            <w:r>
              <w:t>Ввод в действие учреждений культурно-досугового типа</w:t>
            </w:r>
          </w:p>
        </w:tc>
        <w:tc>
          <w:tcPr>
            <w:tcW w:w="1587" w:type="dxa"/>
          </w:tcPr>
          <w:p w:rsidR="00176795" w:rsidRDefault="00176795">
            <w:pPr>
              <w:pStyle w:val="ConsPlusNormal"/>
              <w:jc w:val="center"/>
            </w:pPr>
            <w:r>
              <w:t>тыс. мест</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66.</w:t>
            </w:r>
          </w:p>
        </w:tc>
        <w:tc>
          <w:tcPr>
            <w:tcW w:w="3628" w:type="dxa"/>
          </w:tcPr>
          <w:p w:rsidR="00176795" w:rsidRDefault="00176795">
            <w:pPr>
              <w:pStyle w:val="ConsPlusNormal"/>
            </w:pPr>
            <w:r>
              <w:t>Ввод в действие распределительных газовых сетей</w:t>
            </w:r>
          </w:p>
        </w:tc>
        <w:tc>
          <w:tcPr>
            <w:tcW w:w="1587" w:type="dxa"/>
          </w:tcPr>
          <w:p w:rsidR="00176795" w:rsidRDefault="00176795">
            <w:pPr>
              <w:pStyle w:val="ConsPlusNormal"/>
              <w:jc w:val="center"/>
            </w:pPr>
            <w:r>
              <w:t>километров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7,2</w:t>
            </w:r>
          </w:p>
        </w:tc>
        <w:tc>
          <w:tcPr>
            <w:tcW w:w="964" w:type="dxa"/>
          </w:tcPr>
          <w:p w:rsidR="00176795" w:rsidRDefault="00176795">
            <w:pPr>
              <w:pStyle w:val="ConsPlusNormal"/>
              <w:jc w:val="center"/>
            </w:pPr>
            <w:r>
              <w:t>1,0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67.</w:t>
            </w:r>
          </w:p>
        </w:tc>
        <w:tc>
          <w:tcPr>
            <w:tcW w:w="3628" w:type="dxa"/>
          </w:tcPr>
          <w:p w:rsidR="00176795" w:rsidRDefault="00176795">
            <w:pPr>
              <w:pStyle w:val="ConsPlusNormal"/>
            </w:pPr>
            <w:r>
              <w:t>Ввод в действие локальных водопроводов</w:t>
            </w:r>
          </w:p>
        </w:tc>
        <w:tc>
          <w:tcPr>
            <w:tcW w:w="1587" w:type="dxa"/>
          </w:tcPr>
          <w:p w:rsidR="00176795" w:rsidRDefault="00176795">
            <w:pPr>
              <w:pStyle w:val="ConsPlusNormal"/>
              <w:jc w:val="center"/>
            </w:pPr>
            <w:r>
              <w:t>километров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16,0</w:t>
            </w:r>
          </w:p>
        </w:tc>
        <w:tc>
          <w:tcPr>
            <w:tcW w:w="960" w:type="dxa"/>
          </w:tcPr>
          <w:p w:rsidR="00176795" w:rsidRDefault="00176795">
            <w:pPr>
              <w:pStyle w:val="ConsPlusNormal"/>
              <w:jc w:val="center"/>
            </w:pPr>
            <w:r>
              <w:t>13,4</w:t>
            </w:r>
          </w:p>
        </w:tc>
        <w:tc>
          <w:tcPr>
            <w:tcW w:w="964" w:type="dxa"/>
          </w:tcPr>
          <w:p w:rsidR="00176795" w:rsidRDefault="00176795">
            <w:pPr>
              <w:pStyle w:val="ConsPlusNormal"/>
              <w:jc w:val="center"/>
            </w:pPr>
            <w:r>
              <w:t>5,0</w:t>
            </w:r>
          </w:p>
        </w:tc>
        <w:tc>
          <w:tcPr>
            <w:tcW w:w="964" w:type="dxa"/>
          </w:tcPr>
          <w:p w:rsidR="00176795" w:rsidRDefault="00176795">
            <w:pPr>
              <w:pStyle w:val="ConsPlusNormal"/>
              <w:jc w:val="center"/>
            </w:pPr>
            <w:r>
              <w:t>5,2</w:t>
            </w:r>
          </w:p>
        </w:tc>
        <w:tc>
          <w:tcPr>
            <w:tcW w:w="960" w:type="dxa"/>
          </w:tcPr>
          <w:p w:rsidR="00176795" w:rsidRDefault="00176795">
            <w:pPr>
              <w:pStyle w:val="ConsPlusNormal"/>
              <w:jc w:val="center"/>
            </w:pPr>
            <w:r>
              <w:t>5,3</w:t>
            </w:r>
          </w:p>
        </w:tc>
      </w:tr>
      <w:tr w:rsidR="00176795">
        <w:tc>
          <w:tcPr>
            <w:tcW w:w="680" w:type="dxa"/>
          </w:tcPr>
          <w:p w:rsidR="00176795" w:rsidRDefault="00176795">
            <w:pPr>
              <w:pStyle w:val="ConsPlusNormal"/>
              <w:jc w:val="center"/>
            </w:pPr>
            <w:r>
              <w:t>68.</w:t>
            </w:r>
          </w:p>
        </w:tc>
        <w:tc>
          <w:tcPr>
            <w:tcW w:w="3628" w:type="dxa"/>
          </w:tcPr>
          <w:p w:rsidR="00176795" w:rsidRDefault="00176795">
            <w:pPr>
              <w:pStyle w:val="ConsPlusNormal"/>
            </w:pPr>
            <w:r>
              <w:t xml:space="preserve">Количество населенных пунктов, </w:t>
            </w:r>
            <w:r>
              <w:lastRenderedPageBreak/>
              <w:t>расположенных в сельской местности, в которых реализованы проекты комплексного обустройства площадок под жилищную застройку</w:t>
            </w:r>
          </w:p>
        </w:tc>
        <w:tc>
          <w:tcPr>
            <w:tcW w:w="1587" w:type="dxa"/>
          </w:tcPr>
          <w:p w:rsidR="00176795" w:rsidRDefault="00176795">
            <w:pPr>
              <w:pStyle w:val="ConsPlusNormal"/>
              <w:jc w:val="center"/>
            </w:pPr>
            <w:r>
              <w:lastRenderedPageBreak/>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1</w:t>
            </w:r>
          </w:p>
        </w:tc>
      </w:tr>
      <w:tr w:rsidR="00176795">
        <w:tc>
          <w:tcPr>
            <w:tcW w:w="680" w:type="dxa"/>
          </w:tcPr>
          <w:p w:rsidR="00176795" w:rsidRDefault="00176795">
            <w:pPr>
              <w:pStyle w:val="ConsPlusNormal"/>
              <w:jc w:val="center"/>
            </w:pPr>
            <w:r>
              <w:lastRenderedPageBreak/>
              <w:t>69.</w:t>
            </w:r>
          </w:p>
        </w:tc>
        <w:tc>
          <w:tcPr>
            <w:tcW w:w="3628" w:type="dxa"/>
          </w:tcPr>
          <w:p w:rsidR="00176795" w:rsidRDefault="00176795">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70.</w:t>
            </w:r>
          </w:p>
        </w:tc>
        <w:tc>
          <w:tcPr>
            <w:tcW w:w="3628" w:type="dxa"/>
          </w:tcPr>
          <w:p w:rsidR="00176795" w:rsidRDefault="0017679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87" w:type="dxa"/>
          </w:tcPr>
          <w:p w:rsidR="00176795" w:rsidRDefault="00176795">
            <w:pPr>
              <w:pStyle w:val="ConsPlusNormal"/>
              <w:jc w:val="center"/>
            </w:pPr>
            <w:r>
              <w:t>километров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2,271</w:t>
            </w:r>
          </w:p>
        </w:tc>
        <w:tc>
          <w:tcPr>
            <w:tcW w:w="964" w:type="dxa"/>
          </w:tcPr>
          <w:p w:rsidR="00176795" w:rsidRDefault="00176795">
            <w:pPr>
              <w:pStyle w:val="ConsPlusNormal"/>
              <w:jc w:val="center"/>
            </w:pPr>
            <w:r>
              <w:t>3,732</w:t>
            </w:r>
          </w:p>
        </w:tc>
        <w:tc>
          <w:tcPr>
            <w:tcW w:w="960" w:type="dxa"/>
          </w:tcPr>
          <w:p w:rsidR="00176795" w:rsidRDefault="00176795">
            <w:pPr>
              <w:pStyle w:val="ConsPlusNormal"/>
              <w:jc w:val="center"/>
            </w:pPr>
            <w:r>
              <w:t>4,421</w:t>
            </w:r>
          </w:p>
        </w:tc>
      </w:tr>
      <w:tr w:rsidR="00176795">
        <w:tc>
          <w:tcPr>
            <w:tcW w:w="13591" w:type="dxa"/>
            <w:gridSpan w:val="11"/>
          </w:tcPr>
          <w:p w:rsidR="00176795" w:rsidRDefault="00176795">
            <w:pPr>
              <w:pStyle w:val="ConsPlusNormal"/>
              <w:jc w:val="center"/>
              <w:outlineLvl w:val="3"/>
            </w:pPr>
            <w:hyperlink w:anchor="P4197" w:history="1">
              <w:r>
                <w:rPr>
                  <w:color w:val="0000FF"/>
                </w:rPr>
                <w:t>Подпрограммы 9</w:t>
              </w:r>
            </w:hyperlink>
            <w:r>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tc>
      </w:tr>
      <w:tr w:rsidR="00176795">
        <w:tc>
          <w:tcPr>
            <w:tcW w:w="680" w:type="dxa"/>
          </w:tcPr>
          <w:p w:rsidR="00176795" w:rsidRDefault="00176795">
            <w:pPr>
              <w:pStyle w:val="ConsPlusNormal"/>
              <w:jc w:val="center"/>
            </w:pPr>
            <w:r>
              <w:t>71.</w:t>
            </w:r>
          </w:p>
        </w:tc>
        <w:tc>
          <w:tcPr>
            <w:tcW w:w="3628" w:type="dxa"/>
          </w:tcPr>
          <w:p w:rsidR="00176795" w:rsidRDefault="00176795">
            <w:pPr>
              <w:pStyle w:val="ConsPlusNormal"/>
            </w:pPr>
            <w:proofErr w:type="gramStart"/>
            <w:r>
              <w:t xml:space="preserve">Сохранение существующего уровня участия муниципальных районов Республики Северная Осетия-Алания в реализации Государственной программы (наличие в муниципальных районов Республики Северная Осетия-Алания муниципальных программ развития сельского хозяйства и регулирования рынков сырья и </w:t>
            </w:r>
            <w:r>
              <w:lastRenderedPageBreak/>
              <w:t>продовольствия)</w:t>
            </w:r>
            <w:proofErr w:type="gramEnd"/>
          </w:p>
        </w:tc>
        <w:tc>
          <w:tcPr>
            <w:tcW w:w="1587" w:type="dxa"/>
          </w:tcPr>
          <w:p w:rsidR="00176795" w:rsidRDefault="00176795">
            <w:pPr>
              <w:pStyle w:val="ConsPlusNormal"/>
              <w:jc w:val="center"/>
            </w:pPr>
            <w:r>
              <w:lastRenderedPageBreak/>
              <w:t>процентов</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lastRenderedPageBreak/>
              <w:t>72.</w:t>
            </w:r>
          </w:p>
        </w:tc>
        <w:tc>
          <w:tcPr>
            <w:tcW w:w="3628" w:type="dxa"/>
          </w:tcPr>
          <w:p w:rsidR="00176795" w:rsidRDefault="00176795">
            <w:pPr>
              <w:pStyle w:val="ConsPlusNormal"/>
            </w:pPr>
            <w:r>
              <w:t>Укомплектованность должностей государственной гражданской службы:</w:t>
            </w:r>
          </w:p>
        </w:tc>
        <w:tc>
          <w:tcPr>
            <w:tcW w:w="1587" w:type="dxa"/>
            <w:vMerge w:val="restart"/>
          </w:tcPr>
          <w:p w:rsidR="00176795" w:rsidRDefault="00176795">
            <w:pPr>
              <w:pStyle w:val="ConsPlusNormal"/>
              <w:jc w:val="center"/>
            </w:pPr>
            <w:r>
              <w:t>процентов</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r>
      <w:tr w:rsidR="00176795">
        <w:tc>
          <w:tcPr>
            <w:tcW w:w="680" w:type="dxa"/>
          </w:tcPr>
          <w:p w:rsidR="00176795" w:rsidRDefault="00176795">
            <w:pPr>
              <w:pStyle w:val="ConsPlusNormal"/>
              <w:jc w:val="center"/>
            </w:pPr>
            <w:r>
              <w:t>73.</w:t>
            </w:r>
          </w:p>
        </w:tc>
        <w:tc>
          <w:tcPr>
            <w:tcW w:w="3628" w:type="dxa"/>
          </w:tcPr>
          <w:p w:rsidR="00176795" w:rsidRDefault="00176795">
            <w:pPr>
              <w:pStyle w:val="ConsPlusNormal"/>
            </w:pPr>
            <w:r>
              <w:t>Минсельхозпрод Республики Северная Осетия-Алания</w:t>
            </w:r>
          </w:p>
        </w:tc>
        <w:tc>
          <w:tcPr>
            <w:tcW w:w="1587" w:type="dxa"/>
            <w:vMerge/>
          </w:tcPr>
          <w:p w:rsidR="00176795" w:rsidRDefault="00176795"/>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t>74.</w:t>
            </w:r>
          </w:p>
        </w:tc>
        <w:tc>
          <w:tcPr>
            <w:tcW w:w="3628" w:type="dxa"/>
          </w:tcPr>
          <w:p w:rsidR="00176795" w:rsidRDefault="00176795">
            <w:pPr>
              <w:pStyle w:val="ConsPlusNormal"/>
            </w:pPr>
            <w:r>
              <w:t>Управление ветеринарии Республики Северная Осетия-Алания</w:t>
            </w:r>
          </w:p>
        </w:tc>
        <w:tc>
          <w:tcPr>
            <w:tcW w:w="1587" w:type="dxa"/>
            <w:vMerge/>
          </w:tcPr>
          <w:p w:rsidR="00176795" w:rsidRDefault="00176795"/>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t>75.</w:t>
            </w:r>
          </w:p>
        </w:tc>
        <w:tc>
          <w:tcPr>
            <w:tcW w:w="3628" w:type="dxa"/>
          </w:tcPr>
          <w:p w:rsidR="00176795" w:rsidRDefault="00176795">
            <w:pPr>
              <w:pStyle w:val="ConsPlusNormal"/>
            </w:pPr>
            <w:r>
              <w:t>Уровень выполнения республиканскими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13591" w:type="dxa"/>
            <w:gridSpan w:val="11"/>
          </w:tcPr>
          <w:p w:rsidR="00176795" w:rsidRDefault="00176795">
            <w:pPr>
              <w:pStyle w:val="ConsPlusNormal"/>
              <w:jc w:val="center"/>
              <w:outlineLvl w:val="3"/>
            </w:pPr>
            <w:hyperlink w:anchor="P4424" w:history="1">
              <w:r>
                <w:rPr>
                  <w:color w:val="0000FF"/>
                </w:rPr>
                <w:t>Подпрограмма 10</w:t>
              </w:r>
            </w:hyperlink>
            <w:r>
              <w:t xml:space="preserve"> "Развитие отраслей агропромышленного комплекса" на 2017 - 2020 годы</w:t>
            </w:r>
          </w:p>
        </w:tc>
      </w:tr>
      <w:tr w:rsidR="00176795">
        <w:tc>
          <w:tcPr>
            <w:tcW w:w="680" w:type="dxa"/>
          </w:tcPr>
          <w:p w:rsidR="00176795" w:rsidRDefault="00176795">
            <w:pPr>
              <w:pStyle w:val="ConsPlusNormal"/>
              <w:jc w:val="center"/>
            </w:pPr>
            <w:r>
              <w:t>76.</w:t>
            </w:r>
          </w:p>
        </w:tc>
        <w:tc>
          <w:tcPr>
            <w:tcW w:w="3628" w:type="dxa"/>
          </w:tcPr>
          <w:p w:rsidR="00176795" w:rsidRDefault="00176795">
            <w:pPr>
              <w:pStyle w:val="ConsPlusNormal"/>
            </w:pPr>
            <w:r>
              <w:t xml:space="preserve">Валовой сбор зерновых и зернобобовых культур в хозяйствах всех категорий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620,0</w:t>
            </w:r>
          </w:p>
        </w:tc>
        <w:tc>
          <w:tcPr>
            <w:tcW w:w="964" w:type="dxa"/>
          </w:tcPr>
          <w:p w:rsidR="00176795" w:rsidRDefault="00176795">
            <w:pPr>
              <w:pStyle w:val="ConsPlusNormal"/>
              <w:jc w:val="center"/>
            </w:pPr>
            <w:r>
              <w:t>636,2</w:t>
            </w:r>
          </w:p>
        </w:tc>
        <w:tc>
          <w:tcPr>
            <w:tcW w:w="964" w:type="dxa"/>
          </w:tcPr>
          <w:p w:rsidR="00176795" w:rsidRDefault="00176795">
            <w:pPr>
              <w:pStyle w:val="ConsPlusNormal"/>
              <w:jc w:val="center"/>
            </w:pPr>
            <w:r>
              <w:t>653,6</w:t>
            </w:r>
          </w:p>
        </w:tc>
        <w:tc>
          <w:tcPr>
            <w:tcW w:w="960" w:type="dxa"/>
          </w:tcPr>
          <w:p w:rsidR="00176795" w:rsidRDefault="00176795">
            <w:pPr>
              <w:pStyle w:val="ConsPlusNormal"/>
              <w:jc w:val="center"/>
            </w:pPr>
            <w:r>
              <w:t>665,1</w:t>
            </w:r>
          </w:p>
        </w:tc>
      </w:tr>
      <w:tr w:rsidR="00176795">
        <w:tc>
          <w:tcPr>
            <w:tcW w:w="680" w:type="dxa"/>
          </w:tcPr>
          <w:p w:rsidR="00176795" w:rsidRDefault="00176795">
            <w:pPr>
              <w:pStyle w:val="ConsPlusNormal"/>
              <w:jc w:val="center"/>
            </w:pPr>
            <w:r>
              <w:t>77.</w:t>
            </w:r>
          </w:p>
        </w:tc>
        <w:tc>
          <w:tcPr>
            <w:tcW w:w="3628" w:type="dxa"/>
          </w:tcPr>
          <w:p w:rsidR="00176795" w:rsidRDefault="00176795">
            <w:pPr>
              <w:pStyle w:val="ConsPlusNormal"/>
            </w:pPr>
            <w:r>
              <w:t xml:space="preserve">Валовой сбор картофеля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60,0</w:t>
            </w:r>
          </w:p>
        </w:tc>
        <w:tc>
          <w:tcPr>
            <w:tcW w:w="964" w:type="dxa"/>
          </w:tcPr>
          <w:p w:rsidR="00176795" w:rsidRDefault="00176795">
            <w:pPr>
              <w:pStyle w:val="ConsPlusNormal"/>
              <w:jc w:val="center"/>
            </w:pPr>
            <w:r>
              <w:t>60,5</w:t>
            </w:r>
          </w:p>
        </w:tc>
        <w:tc>
          <w:tcPr>
            <w:tcW w:w="964" w:type="dxa"/>
          </w:tcPr>
          <w:p w:rsidR="00176795" w:rsidRDefault="00176795">
            <w:pPr>
              <w:pStyle w:val="ConsPlusNormal"/>
              <w:jc w:val="center"/>
            </w:pPr>
            <w:r>
              <w:t>61,7</w:t>
            </w:r>
          </w:p>
        </w:tc>
        <w:tc>
          <w:tcPr>
            <w:tcW w:w="960" w:type="dxa"/>
          </w:tcPr>
          <w:p w:rsidR="00176795" w:rsidRDefault="00176795">
            <w:pPr>
              <w:pStyle w:val="ConsPlusNormal"/>
              <w:jc w:val="center"/>
            </w:pPr>
            <w:r>
              <w:t>62,5</w:t>
            </w:r>
          </w:p>
        </w:tc>
      </w:tr>
      <w:tr w:rsidR="00176795">
        <w:tc>
          <w:tcPr>
            <w:tcW w:w="680" w:type="dxa"/>
          </w:tcPr>
          <w:p w:rsidR="00176795" w:rsidRDefault="00176795">
            <w:pPr>
              <w:pStyle w:val="ConsPlusNormal"/>
              <w:jc w:val="center"/>
            </w:pPr>
            <w:r>
              <w:lastRenderedPageBreak/>
              <w:t>78.</w:t>
            </w:r>
          </w:p>
        </w:tc>
        <w:tc>
          <w:tcPr>
            <w:tcW w:w="3628" w:type="dxa"/>
          </w:tcPr>
          <w:p w:rsidR="00176795" w:rsidRDefault="00176795">
            <w:pPr>
              <w:pStyle w:val="ConsPlusNormal"/>
            </w:pPr>
            <w: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16,3</w:t>
            </w:r>
          </w:p>
        </w:tc>
        <w:tc>
          <w:tcPr>
            <w:tcW w:w="964" w:type="dxa"/>
          </w:tcPr>
          <w:p w:rsidR="00176795" w:rsidRDefault="00176795">
            <w:pPr>
              <w:pStyle w:val="ConsPlusNormal"/>
              <w:jc w:val="center"/>
            </w:pPr>
            <w:r>
              <w:t>16,4</w:t>
            </w:r>
          </w:p>
        </w:tc>
        <w:tc>
          <w:tcPr>
            <w:tcW w:w="964" w:type="dxa"/>
          </w:tcPr>
          <w:p w:rsidR="00176795" w:rsidRDefault="00176795">
            <w:pPr>
              <w:pStyle w:val="ConsPlusNormal"/>
              <w:jc w:val="center"/>
            </w:pPr>
            <w:r>
              <w:t>16,5</w:t>
            </w:r>
          </w:p>
        </w:tc>
        <w:tc>
          <w:tcPr>
            <w:tcW w:w="960" w:type="dxa"/>
          </w:tcPr>
          <w:p w:rsidR="00176795" w:rsidRDefault="00176795">
            <w:pPr>
              <w:pStyle w:val="ConsPlusNormal"/>
              <w:jc w:val="center"/>
            </w:pPr>
            <w:r>
              <w:t>16,6</w:t>
            </w:r>
          </w:p>
        </w:tc>
      </w:tr>
      <w:tr w:rsidR="00176795">
        <w:tc>
          <w:tcPr>
            <w:tcW w:w="680" w:type="dxa"/>
          </w:tcPr>
          <w:p w:rsidR="00176795" w:rsidRDefault="00176795">
            <w:pPr>
              <w:pStyle w:val="ConsPlusNormal"/>
              <w:jc w:val="center"/>
            </w:pPr>
            <w:r>
              <w:t>79.</w:t>
            </w:r>
          </w:p>
        </w:tc>
        <w:tc>
          <w:tcPr>
            <w:tcW w:w="3628" w:type="dxa"/>
          </w:tcPr>
          <w:p w:rsidR="00176795" w:rsidRDefault="00176795">
            <w:pPr>
              <w:pStyle w:val="ConsPlusNormal"/>
            </w:pPr>
            <w:r>
              <w:t xml:space="preserve">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0,3</w:t>
            </w:r>
          </w:p>
        </w:tc>
        <w:tc>
          <w:tcPr>
            <w:tcW w:w="964" w:type="dxa"/>
          </w:tcPr>
          <w:p w:rsidR="00176795" w:rsidRDefault="00176795">
            <w:pPr>
              <w:pStyle w:val="ConsPlusNormal"/>
              <w:jc w:val="center"/>
            </w:pPr>
            <w:r>
              <w:t>0,4</w:t>
            </w:r>
          </w:p>
        </w:tc>
        <w:tc>
          <w:tcPr>
            <w:tcW w:w="960" w:type="dxa"/>
          </w:tcPr>
          <w:p w:rsidR="00176795" w:rsidRDefault="00176795">
            <w:pPr>
              <w:pStyle w:val="ConsPlusNormal"/>
              <w:jc w:val="center"/>
            </w:pPr>
            <w:r>
              <w:t>0,5</w:t>
            </w:r>
          </w:p>
        </w:tc>
      </w:tr>
      <w:tr w:rsidR="00176795">
        <w:tc>
          <w:tcPr>
            <w:tcW w:w="680" w:type="dxa"/>
          </w:tcPr>
          <w:p w:rsidR="00176795" w:rsidRDefault="00176795">
            <w:pPr>
              <w:pStyle w:val="ConsPlusNormal"/>
              <w:jc w:val="center"/>
            </w:pPr>
            <w:r>
              <w:t>80.</w:t>
            </w:r>
          </w:p>
        </w:tc>
        <w:tc>
          <w:tcPr>
            <w:tcW w:w="3628" w:type="dxa"/>
          </w:tcPr>
          <w:p w:rsidR="00176795" w:rsidRDefault="00176795">
            <w:pPr>
              <w:pStyle w:val="ConsPlusNormal"/>
            </w:pPr>
            <w: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jc w:val="center"/>
            </w:pPr>
            <w:r>
              <w:t>14,2</w:t>
            </w:r>
          </w:p>
        </w:tc>
        <w:tc>
          <w:tcPr>
            <w:tcW w:w="964" w:type="dxa"/>
          </w:tcPr>
          <w:p w:rsidR="00176795" w:rsidRDefault="00176795">
            <w:pPr>
              <w:pStyle w:val="ConsPlusNormal"/>
              <w:jc w:val="center"/>
            </w:pPr>
            <w:r>
              <w:t>14,8</w:t>
            </w:r>
          </w:p>
        </w:tc>
        <w:tc>
          <w:tcPr>
            <w:tcW w:w="960" w:type="dxa"/>
          </w:tcPr>
          <w:p w:rsidR="00176795" w:rsidRDefault="00176795">
            <w:pPr>
              <w:pStyle w:val="ConsPlusNormal"/>
              <w:jc w:val="center"/>
            </w:pPr>
            <w:r>
              <w:t>15,2</w:t>
            </w:r>
          </w:p>
        </w:tc>
      </w:tr>
      <w:tr w:rsidR="00176795">
        <w:tc>
          <w:tcPr>
            <w:tcW w:w="680" w:type="dxa"/>
          </w:tcPr>
          <w:p w:rsidR="00176795" w:rsidRDefault="00176795">
            <w:pPr>
              <w:pStyle w:val="ConsPlusNormal"/>
              <w:jc w:val="center"/>
            </w:pPr>
            <w:r>
              <w:t>81.</w:t>
            </w:r>
          </w:p>
        </w:tc>
        <w:tc>
          <w:tcPr>
            <w:tcW w:w="3628" w:type="dxa"/>
          </w:tcPr>
          <w:p w:rsidR="00176795" w:rsidRDefault="00176795">
            <w:pPr>
              <w:pStyle w:val="ConsPlusNormal"/>
            </w:pPr>
            <w:r>
              <w:t>Сохранение размера посевных площадей, занятых зерновыми, зернобобовыми и кормовыми сельскохозяйственными культурами в субъекте Российской Федерации</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135,0</w:t>
            </w:r>
          </w:p>
        </w:tc>
        <w:tc>
          <w:tcPr>
            <w:tcW w:w="964" w:type="dxa"/>
          </w:tcPr>
          <w:p w:rsidR="00176795" w:rsidRDefault="00176795">
            <w:pPr>
              <w:pStyle w:val="ConsPlusNormal"/>
              <w:jc w:val="center"/>
            </w:pPr>
            <w:r>
              <w:t>136,0</w:t>
            </w:r>
          </w:p>
        </w:tc>
        <w:tc>
          <w:tcPr>
            <w:tcW w:w="964" w:type="dxa"/>
          </w:tcPr>
          <w:p w:rsidR="00176795" w:rsidRDefault="00176795">
            <w:pPr>
              <w:pStyle w:val="ConsPlusNormal"/>
              <w:jc w:val="center"/>
            </w:pPr>
            <w:r>
              <w:t>137,0</w:t>
            </w:r>
          </w:p>
        </w:tc>
        <w:tc>
          <w:tcPr>
            <w:tcW w:w="960" w:type="dxa"/>
          </w:tcPr>
          <w:p w:rsidR="00176795" w:rsidRDefault="00176795">
            <w:pPr>
              <w:pStyle w:val="ConsPlusNormal"/>
              <w:jc w:val="center"/>
            </w:pPr>
            <w:r>
              <w:t>138,0</w:t>
            </w:r>
          </w:p>
        </w:tc>
      </w:tr>
      <w:tr w:rsidR="00176795">
        <w:tc>
          <w:tcPr>
            <w:tcW w:w="680" w:type="dxa"/>
          </w:tcPr>
          <w:p w:rsidR="00176795" w:rsidRDefault="00176795">
            <w:pPr>
              <w:pStyle w:val="ConsPlusNormal"/>
              <w:jc w:val="center"/>
            </w:pPr>
            <w:r>
              <w:t>82.</w:t>
            </w:r>
          </w:p>
        </w:tc>
        <w:tc>
          <w:tcPr>
            <w:tcW w:w="3628" w:type="dxa"/>
          </w:tcPr>
          <w:p w:rsidR="00176795" w:rsidRDefault="00176795">
            <w:pPr>
              <w:pStyle w:val="ConsPlusNormal"/>
            </w:pPr>
            <w:r>
              <w:t xml:space="preserve">Производство скота и птицы на убой в хозяйствах всех категорий (в живом весе)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31,5</w:t>
            </w:r>
          </w:p>
        </w:tc>
        <w:tc>
          <w:tcPr>
            <w:tcW w:w="964" w:type="dxa"/>
          </w:tcPr>
          <w:p w:rsidR="00176795" w:rsidRDefault="00176795">
            <w:pPr>
              <w:pStyle w:val="ConsPlusNormal"/>
              <w:jc w:val="center"/>
            </w:pPr>
            <w:r>
              <w:t>32,5</w:t>
            </w:r>
          </w:p>
        </w:tc>
        <w:tc>
          <w:tcPr>
            <w:tcW w:w="964" w:type="dxa"/>
          </w:tcPr>
          <w:p w:rsidR="00176795" w:rsidRDefault="00176795">
            <w:pPr>
              <w:pStyle w:val="ConsPlusNormal"/>
              <w:jc w:val="center"/>
            </w:pPr>
            <w:r>
              <w:t>33,5</w:t>
            </w:r>
          </w:p>
        </w:tc>
        <w:tc>
          <w:tcPr>
            <w:tcW w:w="960" w:type="dxa"/>
          </w:tcPr>
          <w:p w:rsidR="00176795" w:rsidRDefault="00176795">
            <w:pPr>
              <w:pStyle w:val="ConsPlusNormal"/>
              <w:jc w:val="center"/>
            </w:pPr>
            <w:r>
              <w:t>35,0</w:t>
            </w:r>
          </w:p>
        </w:tc>
      </w:tr>
      <w:tr w:rsidR="00176795">
        <w:tc>
          <w:tcPr>
            <w:tcW w:w="680" w:type="dxa"/>
          </w:tcPr>
          <w:p w:rsidR="00176795" w:rsidRDefault="00176795">
            <w:pPr>
              <w:pStyle w:val="ConsPlusNormal"/>
              <w:jc w:val="center"/>
            </w:pPr>
            <w:r>
              <w:t>83.</w:t>
            </w:r>
          </w:p>
        </w:tc>
        <w:tc>
          <w:tcPr>
            <w:tcW w:w="3628" w:type="dxa"/>
          </w:tcPr>
          <w:p w:rsidR="00176795" w:rsidRDefault="00176795">
            <w:pPr>
              <w:pStyle w:val="ConsPlusNormal"/>
            </w:pPr>
            <w:r>
              <w:t xml:space="preserve">Производство молока в хозяйствах всех категорий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216,9</w:t>
            </w:r>
          </w:p>
        </w:tc>
        <w:tc>
          <w:tcPr>
            <w:tcW w:w="964" w:type="dxa"/>
          </w:tcPr>
          <w:p w:rsidR="00176795" w:rsidRDefault="00176795">
            <w:pPr>
              <w:pStyle w:val="ConsPlusNormal"/>
              <w:jc w:val="center"/>
            </w:pPr>
            <w:r>
              <w:t>219,1</w:t>
            </w:r>
          </w:p>
        </w:tc>
        <w:tc>
          <w:tcPr>
            <w:tcW w:w="964" w:type="dxa"/>
          </w:tcPr>
          <w:p w:rsidR="00176795" w:rsidRDefault="00176795">
            <w:pPr>
              <w:pStyle w:val="ConsPlusNormal"/>
              <w:jc w:val="center"/>
            </w:pPr>
            <w:r>
              <w:t>205,7</w:t>
            </w:r>
          </w:p>
        </w:tc>
        <w:tc>
          <w:tcPr>
            <w:tcW w:w="960" w:type="dxa"/>
          </w:tcPr>
          <w:p w:rsidR="00176795" w:rsidRDefault="00176795">
            <w:pPr>
              <w:pStyle w:val="ConsPlusNormal"/>
              <w:jc w:val="center"/>
            </w:pPr>
            <w:r>
              <w:t>192,2</w:t>
            </w:r>
          </w:p>
        </w:tc>
        <w:tc>
          <w:tcPr>
            <w:tcW w:w="960" w:type="dxa"/>
          </w:tcPr>
          <w:p w:rsidR="00176795" w:rsidRDefault="00176795">
            <w:pPr>
              <w:pStyle w:val="ConsPlusNormal"/>
              <w:jc w:val="center"/>
            </w:pPr>
            <w:r>
              <w:t>185,0</w:t>
            </w:r>
          </w:p>
        </w:tc>
        <w:tc>
          <w:tcPr>
            <w:tcW w:w="964" w:type="dxa"/>
          </w:tcPr>
          <w:p w:rsidR="00176795" w:rsidRDefault="00176795">
            <w:pPr>
              <w:pStyle w:val="ConsPlusNormal"/>
              <w:jc w:val="center"/>
            </w:pPr>
            <w:r>
              <w:t>150,0</w:t>
            </w:r>
          </w:p>
        </w:tc>
        <w:tc>
          <w:tcPr>
            <w:tcW w:w="964" w:type="dxa"/>
          </w:tcPr>
          <w:p w:rsidR="00176795" w:rsidRDefault="00176795">
            <w:pPr>
              <w:pStyle w:val="ConsPlusNormal"/>
              <w:jc w:val="center"/>
            </w:pPr>
            <w:r>
              <w:t>152,5</w:t>
            </w:r>
          </w:p>
        </w:tc>
        <w:tc>
          <w:tcPr>
            <w:tcW w:w="960" w:type="dxa"/>
          </w:tcPr>
          <w:p w:rsidR="00176795" w:rsidRDefault="00176795">
            <w:pPr>
              <w:pStyle w:val="ConsPlusNormal"/>
              <w:jc w:val="center"/>
            </w:pPr>
            <w:r>
              <w:t>153,0</w:t>
            </w:r>
          </w:p>
        </w:tc>
      </w:tr>
      <w:tr w:rsidR="00176795">
        <w:tc>
          <w:tcPr>
            <w:tcW w:w="680" w:type="dxa"/>
          </w:tcPr>
          <w:p w:rsidR="00176795" w:rsidRDefault="00176795">
            <w:pPr>
              <w:pStyle w:val="ConsPlusNormal"/>
              <w:jc w:val="center"/>
            </w:pPr>
            <w:r>
              <w:t>84.</w:t>
            </w:r>
          </w:p>
        </w:tc>
        <w:tc>
          <w:tcPr>
            <w:tcW w:w="3628" w:type="dxa"/>
          </w:tcPr>
          <w:p w:rsidR="00176795" w:rsidRDefault="00176795">
            <w:pPr>
              <w:pStyle w:val="ConsPlusNormal"/>
            </w:pPr>
            <w:r>
              <w:t xml:space="preserve">Производство молока в </w:t>
            </w:r>
            <w:r>
              <w:lastRenderedPageBreak/>
              <w:t xml:space="preserve">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lastRenderedPageBreak/>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38,7</w:t>
            </w:r>
          </w:p>
        </w:tc>
        <w:tc>
          <w:tcPr>
            <w:tcW w:w="960" w:type="dxa"/>
          </w:tcPr>
          <w:p w:rsidR="00176795" w:rsidRDefault="00176795">
            <w:pPr>
              <w:pStyle w:val="ConsPlusNormal"/>
              <w:jc w:val="center"/>
            </w:pPr>
            <w:r>
              <w:t>44,4</w:t>
            </w:r>
          </w:p>
        </w:tc>
        <w:tc>
          <w:tcPr>
            <w:tcW w:w="960" w:type="dxa"/>
          </w:tcPr>
          <w:p w:rsidR="00176795" w:rsidRDefault="00176795">
            <w:pPr>
              <w:pStyle w:val="ConsPlusNormal"/>
              <w:jc w:val="center"/>
            </w:pPr>
            <w:r>
              <w:t>21,5</w:t>
            </w:r>
          </w:p>
        </w:tc>
        <w:tc>
          <w:tcPr>
            <w:tcW w:w="964" w:type="dxa"/>
          </w:tcPr>
          <w:p w:rsidR="00176795" w:rsidRDefault="00176795">
            <w:pPr>
              <w:pStyle w:val="ConsPlusNormal"/>
              <w:jc w:val="center"/>
            </w:pPr>
            <w:r>
              <w:t>22,0</w:t>
            </w:r>
          </w:p>
        </w:tc>
        <w:tc>
          <w:tcPr>
            <w:tcW w:w="964" w:type="dxa"/>
          </w:tcPr>
          <w:p w:rsidR="00176795" w:rsidRDefault="00176795">
            <w:pPr>
              <w:pStyle w:val="ConsPlusNormal"/>
              <w:jc w:val="center"/>
            </w:pPr>
            <w:r>
              <w:t>23,0</w:t>
            </w:r>
          </w:p>
        </w:tc>
        <w:tc>
          <w:tcPr>
            <w:tcW w:w="960" w:type="dxa"/>
          </w:tcPr>
          <w:p w:rsidR="00176795" w:rsidRDefault="00176795">
            <w:pPr>
              <w:pStyle w:val="ConsPlusNormal"/>
              <w:jc w:val="center"/>
            </w:pPr>
            <w:r>
              <w:t>25,0</w:t>
            </w:r>
          </w:p>
        </w:tc>
      </w:tr>
      <w:tr w:rsidR="00176795">
        <w:tc>
          <w:tcPr>
            <w:tcW w:w="680" w:type="dxa"/>
          </w:tcPr>
          <w:p w:rsidR="00176795" w:rsidRDefault="00176795">
            <w:pPr>
              <w:pStyle w:val="ConsPlusNormal"/>
              <w:jc w:val="center"/>
            </w:pPr>
            <w:r>
              <w:lastRenderedPageBreak/>
              <w:t>85.</w:t>
            </w:r>
          </w:p>
        </w:tc>
        <w:tc>
          <w:tcPr>
            <w:tcW w:w="3628" w:type="dxa"/>
          </w:tcPr>
          <w:p w:rsidR="00176795" w:rsidRDefault="00176795">
            <w:pPr>
              <w:pStyle w:val="ConsPlusNormal"/>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12,9</w:t>
            </w:r>
          </w:p>
        </w:tc>
        <w:tc>
          <w:tcPr>
            <w:tcW w:w="964" w:type="dxa"/>
          </w:tcPr>
          <w:p w:rsidR="00176795" w:rsidRDefault="00176795">
            <w:pPr>
              <w:pStyle w:val="ConsPlusNormal"/>
              <w:jc w:val="center"/>
            </w:pPr>
            <w:r>
              <w:t>20,4</w:t>
            </w:r>
          </w:p>
        </w:tc>
        <w:tc>
          <w:tcPr>
            <w:tcW w:w="964" w:type="dxa"/>
          </w:tcPr>
          <w:p w:rsidR="00176795" w:rsidRDefault="00176795">
            <w:pPr>
              <w:pStyle w:val="ConsPlusNormal"/>
              <w:jc w:val="center"/>
            </w:pPr>
            <w:r>
              <w:t>14,2</w:t>
            </w:r>
          </w:p>
        </w:tc>
        <w:tc>
          <w:tcPr>
            <w:tcW w:w="960" w:type="dxa"/>
          </w:tcPr>
          <w:p w:rsidR="00176795" w:rsidRDefault="00176795">
            <w:pPr>
              <w:pStyle w:val="ConsPlusNormal"/>
              <w:jc w:val="center"/>
            </w:pPr>
            <w:r>
              <w:t>14,9</w:t>
            </w:r>
          </w:p>
        </w:tc>
        <w:tc>
          <w:tcPr>
            <w:tcW w:w="960" w:type="dxa"/>
          </w:tcPr>
          <w:p w:rsidR="00176795" w:rsidRDefault="00176795">
            <w:pPr>
              <w:pStyle w:val="ConsPlusNormal"/>
              <w:jc w:val="center"/>
            </w:pPr>
            <w:r>
              <w:t>16,8</w:t>
            </w:r>
          </w:p>
        </w:tc>
        <w:tc>
          <w:tcPr>
            <w:tcW w:w="964" w:type="dxa"/>
          </w:tcPr>
          <w:p w:rsidR="00176795" w:rsidRDefault="00176795">
            <w:pPr>
              <w:pStyle w:val="ConsPlusNormal"/>
              <w:jc w:val="center"/>
            </w:pPr>
            <w:r>
              <w:t>16,2</w:t>
            </w:r>
          </w:p>
        </w:tc>
        <w:tc>
          <w:tcPr>
            <w:tcW w:w="964" w:type="dxa"/>
          </w:tcPr>
          <w:p w:rsidR="00176795" w:rsidRDefault="00176795">
            <w:pPr>
              <w:pStyle w:val="ConsPlusNormal"/>
              <w:jc w:val="center"/>
            </w:pPr>
            <w:r>
              <w:t>16,9</w:t>
            </w:r>
          </w:p>
        </w:tc>
        <w:tc>
          <w:tcPr>
            <w:tcW w:w="960" w:type="dxa"/>
          </w:tcPr>
          <w:p w:rsidR="00176795" w:rsidRDefault="00176795">
            <w:pPr>
              <w:pStyle w:val="ConsPlusNormal"/>
              <w:jc w:val="center"/>
            </w:pPr>
            <w:r>
              <w:t>17,5</w:t>
            </w:r>
          </w:p>
        </w:tc>
      </w:tr>
      <w:tr w:rsidR="00176795">
        <w:tc>
          <w:tcPr>
            <w:tcW w:w="680" w:type="dxa"/>
          </w:tcPr>
          <w:p w:rsidR="00176795" w:rsidRDefault="00176795">
            <w:pPr>
              <w:pStyle w:val="ConsPlusNormal"/>
              <w:jc w:val="center"/>
            </w:pPr>
            <w:r>
              <w:t>86.</w:t>
            </w:r>
          </w:p>
        </w:tc>
        <w:tc>
          <w:tcPr>
            <w:tcW w:w="3628" w:type="dxa"/>
          </w:tcPr>
          <w:p w:rsidR="00176795" w:rsidRDefault="00176795">
            <w:pPr>
              <w:pStyle w:val="ConsPlusNormal"/>
            </w:pPr>
            <w: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1,300</w:t>
            </w:r>
          </w:p>
        </w:tc>
        <w:tc>
          <w:tcPr>
            <w:tcW w:w="964" w:type="dxa"/>
          </w:tcPr>
          <w:p w:rsidR="00176795" w:rsidRDefault="00176795">
            <w:pPr>
              <w:pStyle w:val="ConsPlusNormal"/>
              <w:jc w:val="center"/>
            </w:pPr>
            <w:r>
              <w:t>1,400</w:t>
            </w:r>
          </w:p>
        </w:tc>
        <w:tc>
          <w:tcPr>
            <w:tcW w:w="964" w:type="dxa"/>
          </w:tcPr>
          <w:p w:rsidR="00176795" w:rsidRDefault="00176795">
            <w:pPr>
              <w:pStyle w:val="ConsPlusNormal"/>
              <w:jc w:val="center"/>
            </w:pPr>
            <w:r>
              <w:t>1,500</w:t>
            </w:r>
          </w:p>
        </w:tc>
        <w:tc>
          <w:tcPr>
            <w:tcW w:w="960" w:type="dxa"/>
          </w:tcPr>
          <w:p w:rsidR="00176795" w:rsidRDefault="00176795">
            <w:pPr>
              <w:pStyle w:val="ConsPlusNormal"/>
              <w:jc w:val="center"/>
            </w:pPr>
            <w:r>
              <w:t>1,600</w:t>
            </w:r>
          </w:p>
        </w:tc>
      </w:tr>
      <w:tr w:rsidR="00176795">
        <w:tc>
          <w:tcPr>
            <w:tcW w:w="680" w:type="dxa"/>
          </w:tcPr>
          <w:p w:rsidR="00176795" w:rsidRDefault="00176795">
            <w:pPr>
              <w:pStyle w:val="ConsPlusNormal"/>
              <w:jc w:val="center"/>
            </w:pPr>
            <w:r>
              <w:t>87.</w:t>
            </w:r>
          </w:p>
        </w:tc>
        <w:tc>
          <w:tcPr>
            <w:tcW w:w="3628" w:type="dxa"/>
          </w:tcPr>
          <w:p w:rsidR="00176795" w:rsidRDefault="00176795">
            <w:pPr>
              <w:pStyle w:val="ConsPlusNormal"/>
            </w:pPr>
            <w:r>
              <w:t xml:space="preserve">Маточное поголовье овец и коз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15,000</w:t>
            </w:r>
          </w:p>
        </w:tc>
        <w:tc>
          <w:tcPr>
            <w:tcW w:w="964" w:type="dxa"/>
          </w:tcPr>
          <w:p w:rsidR="00176795" w:rsidRDefault="00176795">
            <w:pPr>
              <w:pStyle w:val="ConsPlusNormal"/>
              <w:jc w:val="center"/>
            </w:pPr>
            <w:r>
              <w:t>15,300</w:t>
            </w:r>
          </w:p>
        </w:tc>
        <w:tc>
          <w:tcPr>
            <w:tcW w:w="964" w:type="dxa"/>
          </w:tcPr>
          <w:p w:rsidR="00176795" w:rsidRDefault="00176795">
            <w:pPr>
              <w:pStyle w:val="ConsPlusNormal"/>
              <w:jc w:val="center"/>
            </w:pPr>
            <w:r>
              <w:t>15,900</w:t>
            </w:r>
          </w:p>
        </w:tc>
        <w:tc>
          <w:tcPr>
            <w:tcW w:w="960" w:type="dxa"/>
          </w:tcPr>
          <w:p w:rsidR="00176795" w:rsidRDefault="00176795">
            <w:pPr>
              <w:pStyle w:val="ConsPlusNormal"/>
              <w:jc w:val="center"/>
            </w:pPr>
            <w:r>
              <w:t>16,300</w:t>
            </w:r>
          </w:p>
        </w:tc>
      </w:tr>
      <w:tr w:rsidR="00176795">
        <w:tc>
          <w:tcPr>
            <w:tcW w:w="680" w:type="dxa"/>
          </w:tcPr>
          <w:p w:rsidR="00176795" w:rsidRDefault="00176795">
            <w:pPr>
              <w:pStyle w:val="ConsPlusNormal"/>
              <w:jc w:val="center"/>
            </w:pPr>
            <w:r>
              <w:t>88.</w:t>
            </w:r>
          </w:p>
        </w:tc>
        <w:tc>
          <w:tcPr>
            <w:tcW w:w="3628" w:type="dxa"/>
          </w:tcPr>
          <w:p w:rsidR="00176795" w:rsidRDefault="00176795">
            <w:pPr>
              <w:pStyle w:val="ConsPlusNormal"/>
            </w:pPr>
            <w:r>
              <w:t xml:space="preserve">Численность племенного условного маточного поголовья </w:t>
            </w:r>
            <w:r>
              <w:lastRenderedPageBreak/>
              <w:t>сельскохозяйственных животных</w:t>
            </w:r>
          </w:p>
        </w:tc>
        <w:tc>
          <w:tcPr>
            <w:tcW w:w="1587" w:type="dxa"/>
          </w:tcPr>
          <w:p w:rsidR="00176795" w:rsidRDefault="00176795">
            <w:pPr>
              <w:pStyle w:val="ConsPlusNormal"/>
              <w:jc w:val="center"/>
            </w:pPr>
            <w:r>
              <w:lastRenderedPageBreak/>
              <w:t>тыс. условных голов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2,835</w:t>
            </w:r>
          </w:p>
        </w:tc>
        <w:tc>
          <w:tcPr>
            <w:tcW w:w="960" w:type="dxa"/>
          </w:tcPr>
          <w:p w:rsidR="00176795" w:rsidRDefault="00176795">
            <w:pPr>
              <w:pStyle w:val="ConsPlusNormal"/>
              <w:jc w:val="center"/>
            </w:pPr>
            <w:r>
              <w:t>2,845</w:t>
            </w:r>
          </w:p>
        </w:tc>
        <w:tc>
          <w:tcPr>
            <w:tcW w:w="960" w:type="dxa"/>
          </w:tcPr>
          <w:p w:rsidR="00176795" w:rsidRDefault="00176795">
            <w:pPr>
              <w:pStyle w:val="ConsPlusNormal"/>
              <w:jc w:val="center"/>
            </w:pPr>
            <w:r>
              <w:t>2,850</w:t>
            </w:r>
          </w:p>
        </w:tc>
        <w:tc>
          <w:tcPr>
            <w:tcW w:w="964" w:type="dxa"/>
          </w:tcPr>
          <w:p w:rsidR="00176795" w:rsidRDefault="00176795">
            <w:pPr>
              <w:pStyle w:val="ConsPlusNormal"/>
              <w:jc w:val="center"/>
            </w:pPr>
            <w:r>
              <w:t>2,900</w:t>
            </w:r>
          </w:p>
        </w:tc>
        <w:tc>
          <w:tcPr>
            <w:tcW w:w="964" w:type="dxa"/>
          </w:tcPr>
          <w:p w:rsidR="00176795" w:rsidRDefault="00176795">
            <w:pPr>
              <w:pStyle w:val="ConsPlusNormal"/>
              <w:jc w:val="center"/>
            </w:pPr>
            <w:r>
              <w:t>3,000</w:t>
            </w:r>
          </w:p>
        </w:tc>
        <w:tc>
          <w:tcPr>
            <w:tcW w:w="960" w:type="dxa"/>
          </w:tcPr>
          <w:p w:rsidR="00176795" w:rsidRDefault="00176795">
            <w:pPr>
              <w:pStyle w:val="ConsPlusNormal"/>
              <w:jc w:val="center"/>
            </w:pPr>
            <w:r>
              <w:t>3,100</w:t>
            </w:r>
          </w:p>
        </w:tc>
      </w:tr>
      <w:tr w:rsidR="00176795">
        <w:tc>
          <w:tcPr>
            <w:tcW w:w="680" w:type="dxa"/>
          </w:tcPr>
          <w:p w:rsidR="00176795" w:rsidRDefault="00176795">
            <w:pPr>
              <w:pStyle w:val="ConsPlusNormal"/>
              <w:jc w:val="center"/>
            </w:pPr>
            <w:r>
              <w:lastRenderedPageBreak/>
              <w:t>89.</w:t>
            </w:r>
          </w:p>
        </w:tc>
        <w:tc>
          <w:tcPr>
            <w:tcW w:w="3628" w:type="dxa"/>
          </w:tcPr>
          <w:p w:rsidR="00176795" w:rsidRDefault="00176795">
            <w:pPr>
              <w:pStyle w:val="ConsPlusNormal"/>
            </w:pPr>
            <w:r>
              <w:t>Реализация племенного молодняка крупного рогатого скота молочных и мясных пород на 100 голов маток</w:t>
            </w:r>
          </w:p>
        </w:tc>
        <w:tc>
          <w:tcPr>
            <w:tcW w:w="1587" w:type="dxa"/>
          </w:tcPr>
          <w:p w:rsidR="00176795" w:rsidRDefault="00176795">
            <w:pPr>
              <w:pStyle w:val="ConsPlusNormal"/>
              <w:jc w:val="center"/>
            </w:pPr>
            <w:r>
              <w:t>голов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10</w:t>
            </w:r>
          </w:p>
        </w:tc>
        <w:tc>
          <w:tcPr>
            <w:tcW w:w="960" w:type="dxa"/>
          </w:tcPr>
          <w:p w:rsidR="00176795" w:rsidRDefault="00176795">
            <w:pPr>
              <w:pStyle w:val="ConsPlusNormal"/>
              <w:jc w:val="center"/>
            </w:pPr>
            <w:r>
              <w:t>10</w:t>
            </w:r>
          </w:p>
        </w:tc>
        <w:tc>
          <w:tcPr>
            <w:tcW w:w="964" w:type="dxa"/>
          </w:tcPr>
          <w:p w:rsidR="00176795" w:rsidRDefault="00176795">
            <w:pPr>
              <w:pStyle w:val="ConsPlusNormal"/>
              <w:jc w:val="center"/>
            </w:pPr>
            <w:r>
              <w:t>10</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10</w:t>
            </w:r>
          </w:p>
        </w:tc>
      </w:tr>
      <w:tr w:rsidR="00176795">
        <w:tc>
          <w:tcPr>
            <w:tcW w:w="680" w:type="dxa"/>
          </w:tcPr>
          <w:p w:rsidR="00176795" w:rsidRDefault="00176795">
            <w:pPr>
              <w:pStyle w:val="ConsPlusNormal"/>
              <w:jc w:val="center"/>
            </w:pPr>
            <w:r>
              <w:t>90.</w:t>
            </w:r>
          </w:p>
        </w:tc>
        <w:tc>
          <w:tcPr>
            <w:tcW w:w="3628" w:type="dxa"/>
          </w:tcPr>
          <w:p w:rsidR="00176795" w:rsidRDefault="00176795">
            <w:pPr>
              <w:pStyle w:val="ConsPlusNormal"/>
            </w:pPr>
            <w:r>
              <w:t xml:space="preserve">Доля площади, засеваемой элитными семенами, в общей площади посевов на территории субъекта Российской Федерации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2,3</w:t>
            </w:r>
          </w:p>
        </w:tc>
        <w:tc>
          <w:tcPr>
            <w:tcW w:w="964" w:type="dxa"/>
          </w:tcPr>
          <w:p w:rsidR="00176795" w:rsidRDefault="00176795">
            <w:pPr>
              <w:pStyle w:val="ConsPlusNormal"/>
              <w:jc w:val="center"/>
            </w:pPr>
            <w:r>
              <w:t>3,8</w:t>
            </w:r>
          </w:p>
        </w:tc>
        <w:tc>
          <w:tcPr>
            <w:tcW w:w="964" w:type="dxa"/>
          </w:tcPr>
          <w:p w:rsidR="00176795" w:rsidRDefault="00176795">
            <w:pPr>
              <w:pStyle w:val="ConsPlusNormal"/>
              <w:jc w:val="center"/>
            </w:pPr>
            <w:r>
              <w:t>3,6</w:t>
            </w:r>
          </w:p>
        </w:tc>
        <w:tc>
          <w:tcPr>
            <w:tcW w:w="960" w:type="dxa"/>
          </w:tcPr>
          <w:p w:rsidR="00176795" w:rsidRDefault="00176795">
            <w:pPr>
              <w:pStyle w:val="ConsPlusNormal"/>
              <w:jc w:val="center"/>
            </w:pPr>
            <w:r>
              <w:t>2,4</w:t>
            </w:r>
          </w:p>
        </w:tc>
        <w:tc>
          <w:tcPr>
            <w:tcW w:w="960" w:type="dxa"/>
          </w:tcPr>
          <w:p w:rsidR="00176795" w:rsidRDefault="00176795">
            <w:pPr>
              <w:pStyle w:val="ConsPlusNormal"/>
              <w:jc w:val="center"/>
            </w:pPr>
            <w:r>
              <w:t>3,0</w:t>
            </w:r>
          </w:p>
        </w:tc>
        <w:tc>
          <w:tcPr>
            <w:tcW w:w="964" w:type="dxa"/>
          </w:tcPr>
          <w:p w:rsidR="00176795" w:rsidRDefault="00176795">
            <w:pPr>
              <w:pStyle w:val="ConsPlusNormal"/>
              <w:jc w:val="center"/>
            </w:pPr>
            <w:r>
              <w:t>3,5</w:t>
            </w:r>
          </w:p>
        </w:tc>
        <w:tc>
          <w:tcPr>
            <w:tcW w:w="964" w:type="dxa"/>
          </w:tcPr>
          <w:p w:rsidR="00176795" w:rsidRDefault="00176795">
            <w:pPr>
              <w:pStyle w:val="ConsPlusNormal"/>
              <w:jc w:val="center"/>
            </w:pPr>
            <w:r>
              <w:t>4,0</w:t>
            </w:r>
          </w:p>
        </w:tc>
        <w:tc>
          <w:tcPr>
            <w:tcW w:w="960" w:type="dxa"/>
          </w:tcPr>
          <w:p w:rsidR="00176795" w:rsidRDefault="00176795">
            <w:pPr>
              <w:pStyle w:val="ConsPlusNormal"/>
              <w:jc w:val="center"/>
            </w:pPr>
            <w:r>
              <w:t>4,0</w:t>
            </w:r>
          </w:p>
        </w:tc>
      </w:tr>
      <w:tr w:rsidR="00176795">
        <w:tc>
          <w:tcPr>
            <w:tcW w:w="680" w:type="dxa"/>
          </w:tcPr>
          <w:p w:rsidR="00176795" w:rsidRDefault="00176795">
            <w:pPr>
              <w:pStyle w:val="ConsPlusNormal"/>
              <w:jc w:val="center"/>
            </w:pPr>
            <w:r>
              <w:t>91.</w:t>
            </w:r>
          </w:p>
        </w:tc>
        <w:tc>
          <w:tcPr>
            <w:tcW w:w="3628" w:type="dxa"/>
          </w:tcPr>
          <w:p w:rsidR="00176795" w:rsidRDefault="00176795">
            <w:pPr>
              <w:pStyle w:val="ConsPlusNormal"/>
            </w:pPr>
            <w:r>
              <w:t xml:space="preserve">Площадь закладки многолетних плодовых и ягодных насаждений </w:t>
            </w:r>
            <w:hyperlink w:anchor="P6666" w:history="1">
              <w:r>
                <w:rPr>
                  <w:color w:val="0000FF"/>
                </w:rPr>
                <w:t>&lt;*&gt;</w:t>
              </w:r>
            </w:hyperlink>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0,300</w:t>
            </w:r>
          </w:p>
        </w:tc>
        <w:tc>
          <w:tcPr>
            <w:tcW w:w="964" w:type="dxa"/>
          </w:tcPr>
          <w:p w:rsidR="00176795" w:rsidRDefault="00176795">
            <w:pPr>
              <w:pStyle w:val="ConsPlusNormal"/>
              <w:jc w:val="center"/>
            </w:pPr>
            <w:r>
              <w:t>0,300</w:t>
            </w:r>
          </w:p>
        </w:tc>
        <w:tc>
          <w:tcPr>
            <w:tcW w:w="964" w:type="dxa"/>
          </w:tcPr>
          <w:p w:rsidR="00176795" w:rsidRDefault="00176795">
            <w:pPr>
              <w:pStyle w:val="ConsPlusNormal"/>
              <w:jc w:val="center"/>
            </w:pPr>
            <w:r>
              <w:t>0,300</w:t>
            </w:r>
          </w:p>
        </w:tc>
        <w:tc>
          <w:tcPr>
            <w:tcW w:w="960" w:type="dxa"/>
          </w:tcPr>
          <w:p w:rsidR="00176795" w:rsidRDefault="00176795">
            <w:pPr>
              <w:pStyle w:val="ConsPlusNormal"/>
              <w:jc w:val="center"/>
            </w:pPr>
            <w:r>
              <w:t>0,300</w:t>
            </w:r>
          </w:p>
        </w:tc>
      </w:tr>
      <w:tr w:rsidR="00176795">
        <w:tc>
          <w:tcPr>
            <w:tcW w:w="680" w:type="dxa"/>
          </w:tcPr>
          <w:p w:rsidR="00176795" w:rsidRDefault="00176795">
            <w:pPr>
              <w:pStyle w:val="ConsPlusNormal"/>
              <w:jc w:val="center"/>
            </w:pPr>
            <w:r>
              <w:t>92.</w:t>
            </w:r>
          </w:p>
        </w:tc>
        <w:tc>
          <w:tcPr>
            <w:tcW w:w="3628" w:type="dxa"/>
          </w:tcPr>
          <w:p w:rsidR="00176795" w:rsidRDefault="00176795">
            <w:pPr>
              <w:pStyle w:val="ConsPlusNormal"/>
            </w:pPr>
            <w:r>
              <w:t>Площадь виноградных насаждений в плодоносящем возрасте</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t>93.</w:t>
            </w:r>
          </w:p>
        </w:tc>
        <w:tc>
          <w:tcPr>
            <w:tcW w:w="3628" w:type="dxa"/>
          </w:tcPr>
          <w:p w:rsidR="00176795" w:rsidRDefault="00176795">
            <w:pPr>
              <w:pStyle w:val="ConsPlusNormal"/>
            </w:pPr>
            <w: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0,000</w:t>
            </w:r>
          </w:p>
        </w:tc>
        <w:tc>
          <w:tcPr>
            <w:tcW w:w="964" w:type="dxa"/>
          </w:tcPr>
          <w:p w:rsidR="00176795" w:rsidRDefault="00176795">
            <w:pPr>
              <w:pStyle w:val="ConsPlusNormal"/>
              <w:jc w:val="center"/>
            </w:pPr>
            <w:r>
              <w:t>3,000</w:t>
            </w:r>
          </w:p>
        </w:tc>
        <w:tc>
          <w:tcPr>
            <w:tcW w:w="964" w:type="dxa"/>
          </w:tcPr>
          <w:p w:rsidR="00176795" w:rsidRDefault="00176795">
            <w:pPr>
              <w:pStyle w:val="ConsPlusNormal"/>
              <w:jc w:val="center"/>
            </w:pPr>
            <w:r>
              <w:t>3,000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t>94.</w:t>
            </w:r>
          </w:p>
        </w:tc>
        <w:tc>
          <w:tcPr>
            <w:tcW w:w="3628" w:type="dxa"/>
          </w:tcPr>
          <w:p w:rsidR="00176795" w:rsidRDefault="00176795">
            <w:pPr>
              <w:pStyle w:val="ConsPlusNormal"/>
            </w:pPr>
            <w: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t>95.</w:t>
            </w:r>
          </w:p>
        </w:tc>
        <w:tc>
          <w:tcPr>
            <w:tcW w:w="3628" w:type="dxa"/>
          </w:tcPr>
          <w:p w:rsidR="00176795" w:rsidRDefault="00176795">
            <w:pPr>
              <w:pStyle w:val="ConsPlusNormal"/>
            </w:pPr>
            <w:r>
              <w:t xml:space="preserve">Доля застрахованной стоимости продукции животноводства </w:t>
            </w:r>
            <w:r>
              <w:lastRenderedPageBreak/>
              <w:t>(страховая сумма по договорам сельскохозяйственного страхования) в общей стоимости продукции животноводства</w:t>
            </w:r>
          </w:p>
        </w:tc>
        <w:tc>
          <w:tcPr>
            <w:tcW w:w="1587" w:type="dxa"/>
          </w:tcPr>
          <w:p w:rsidR="00176795" w:rsidRDefault="00176795">
            <w:pPr>
              <w:pStyle w:val="ConsPlusNormal"/>
              <w:jc w:val="center"/>
            </w:pPr>
            <w:r>
              <w:lastRenderedPageBreak/>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lastRenderedPageBreak/>
              <w:t>96.</w:t>
            </w:r>
          </w:p>
        </w:tc>
        <w:tc>
          <w:tcPr>
            <w:tcW w:w="3628" w:type="dxa"/>
          </w:tcPr>
          <w:p w:rsidR="00176795" w:rsidRDefault="00176795">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t>грантовой</w:t>
            </w:r>
            <w:proofErr w:type="spellEnd"/>
            <w:r>
              <w:t xml:space="preserve"> поддержки </w:t>
            </w:r>
            <w:hyperlink w:anchor="P6666" w:history="1">
              <w:r>
                <w:rPr>
                  <w:color w:val="0000FF"/>
                </w:rPr>
                <w:t>&lt;*&gt;</w:t>
              </w:r>
            </w:hyperlink>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29</w:t>
            </w:r>
          </w:p>
        </w:tc>
        <w:tc>
          <w:tcPr>
            <w:tcW w:w="964" w:type="dxa"/>
          </w:tcPr>
          <w:p w:rsidR="00176795" w:rsidRDefault="00176795">
            <w:pPr>
              <w:pStyle w:val="ConsPlusNormal"/>
              <w:jc w:val="center"/>
            </w:pPr>
            <w:r>
              <w:t>57</w:t>
            </w:r>
          </w:p>
        </w:tc>
        <w:tc>
          <w:tcPr>
            <w:tcW w:w="964" w:type="dxa"/>
          </w:tcPr>
          <w:p w:rsidR="00176795" w:rsidRDefault="00176795">
            <w:pPr>
              <w:pStyle w:val="ConsPlusNormal"/>
              <w:jc w:val="center"/>
            </w:pPr>
            <w:r>
              <w:t>67</w:t>
            </w:r>
          </w:p>
        </w:tc>
        <w:tc>
          <w:tcPr>
            <w:tcW w:w="960" w:type="dxa"/>
          </w:tcPr>
          <w:p w:rsidR="00176795" w:rsidRDefault="00176795">
            <w:pPr>
              <w:pStyle w:val="ConsPlusNormal"/>
              <w:jc w:val="center"/>
            </w:pPr>
            <w:r>
              <w:t>67</w:t>
            </w:r>
          </w:p>
        </w:tc>
      </w:tr>
      <w:tr w:rsidR="00176795">
        <w:tc>
          <w:tcPr>
            <w:tcW w:w="680" w:type="dxa"/>
          </w:tcPr>
          <w:p w:rsidR="00176795" w:rsidRDefault="00176795">
            <w:pPr>
              <w:pStyle w:val="ConsPlusNormal"/>
              <w:jc w:val="center"/>
            </w:pPr>
            <w:r>
              <w:t>97.</w:t>
            </w:r>
          </w:p>
        </w:tc>
        <w:tc>
          <w:tcPr>
            <w:tcW w:w="3628" w:type="dxa"/>
          </w:tcPr>
          <w:p w:rsidR="00176795" w:rsidRDefault="00176795">
            <w:pPr>
              <w:pStyle w:val="ConsPlusNormal"/>
            </w:pPr>
            <w:r>
              <w:t xml:space="preserve">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t>98.</w:t>
            </w:r>
          </w:p>
        </w:tc>
        <w:tc>
          <w:tcPr>
            <w:tcW w:w="3628" w:type="dxa"/>
          </w:tcPr>
          <w:p w:rsidR="00176795" w:rsidRDefault="00176795">
            <w:pPr>
              <w:pStyle w:val="ConsPlusNormal"/>
            </w:pPr>
            <w:r>
              <w:t xml:space="preserve">Количество новых постоянных рабочих мест, созданных в сельскохозяйственных потребительских кооперативах, получивших грантовую поддержку </w:t>
            </w:r>
            <w:hyperlink w:anchor="P6666" w:history="1">
              <w:r>
                <w:rPr>
                  <w:color w:val="0000FF"/>
                </w:rPr>
                <w:t>&lt;*&gt;</w:t>
              </w:r>
            </w:hyperlink>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w:t>
            </w:r>
          </w:p>
        </w:tc>
        <w:tc>
          <w:tcPr>
            <w:tcW w:w="964" w:type="dxa"/>
          </w:tcPr>
          <w:p w:rsidR="00176795" w:rsidRDefault="00176795">
            <w:pPr>
              <w:pStyle w:val="ConsPlusNormal"/>
              <w:jc w:val="center"/>
            </w:pPr>
            <w:r>
              <w:t>4</w:t>
            </w:r>
          </w:p>
        </w:tc>
        <w:tc>
          <w:tcPr>
            <w:tcW w:w="964" w:type="dxa"/>
          </w:tcPr>
          <w:p w:rsidR="00176795" w:rsidRDefault="00176795">
            <w:pPr>
              <w:pStyle w:val="ConsPlusNormal"/>
              <w:jc w:val="center"/>
            </w:pPr>
            <w:r>
              <w:t>3</w:t>
            </w:r>
          </w:p>
        </w:tc>
        <w:tc>
          <w:tcPr>
            <w:tcW w:w="960" w:type="dxa"/>
          </w:tcPr>
          <w:p w:rsidR="00176795" w:rsidRDefault="00176795">
            <w:pPr>
              <w:pStyle w:val="ConsPlusNormal"/>
              <w:jc w:val="center"/>
            </w:pPr>
            <w:r>
              <w:t>3</w:t>
            </w:r>
          </w:p>
        </w:tc>
      </w:tr>
      <w:tr w:rsidR="00176795">
        <w:tc>
          <w:tcPr>
            <w:tcW w:w="680" w:type="dxa"/>
          </w:tcPr>
          <w:p w:rsidR="00176795" w:rsidRDefault="00176795">
            <w:pPr>
              <w:pStyle w:val="ConsPlusNormal"/>
              <w:jc w:val="center"/>
            </w:pPr>
            <w:r>
              <w:t>99.</w:t>
            </w:r>
          </w:p>
        </w:tc>
        <w:tc>
          <w:tcPr>
            <w:tcW w:w="3628" w:type="dxa"/>
          </w:tcPr>
          <w:p w:rsidR="00176795" w:rsidRDefault="00176795">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грантовую поддержку </w:t>
            </w:r>
            <w:r>
              <w:lastRenderedPageBreak/>
              <w:t xml:space="preserve">(по отношению к предыдущему году) </w:t>
            </w:r>
            <w:hyperlink w:anchor="P6666" w:history="1">
              <w:r>
                <w:rPr>
                  <w:color w:val="0000FF"/>
                </w:rPr>
                <w:t>&lt;*&gt;</w:t>
              </w:r>
            </w:hyperlink>
          </w:p>
        </w:tc>
        <w:tc>
          <w:tcPr>
            <w:tcW w:w="1587" w:type="dxa"/>
          </w:tcPr>
          <w:p w:rsidR="00176795" w:rsidRDefault="00176795">
            <w:pPr>
              <w:pStyle w:val="ConsPlusNormal"/>
              <w:jc w:val="center"/>
            </w:pPr>
            <w:r>
              <w:lastRenderedPageBreak/>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lastRenderedPageBreak/>
              <w:t>100.</w:t>
            </w:r>
          </w:p>
        </w:tc>
        <w:tc>
          <w:tcPr>
            <w:tcW w:w="3628" w:type="dxa"/>
          </w:tcPr>
          <w:p w:rsidR="00176795" w:rsidRDefault="00176795">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100,00</w:t>
            </w:r>
          </w:p>
        </w:tc>
        <w:tc>
          <w:tcPr>
            <w:tcW w:w="964" w:type="dxa"/>
          </w:tcPr>
          <w:p w:rsidR="00176795" w:rsidRDefault="00176795">
            <w:pPr>
              <w:pStyle w:val="ConsPlusNormal"/>
              <w:jc w:val="center"/>
            </w:pPr>
            <w:r>
              <w:t>101,80</w:t>
            </w:r>
          </w:p>
        </w:tc>
        <w:tc>
          <w:tcPr>
            <w:tcW w:w="964" w:type="dxa"/>
          </w:tcPr>
          <w:p w:rsidR="00176795" w:rsidRDefault="00176795">
            <w:pPr>
              <w:pStyle w:val="ConsPlusNormal"/>
              <w:jc w:val="center"/>
            </w:pPr>
            <w:r>
              <w:t>103,40</w:t>
            </w:r>
          </w:p>
        </w:tc>
        <w:tc>
          <w:tcPr>
            <w:tcW w:w="960" w:type="dxa"/>
          </w:tcPr>
          <w:p w:rsidR="00176795" w:rsidRDefault="00176795">
            <w:pPr>
              <w:pStyle w:val="ConsPlusNormal"/>
              <w:jc w:val="center"/>
            </w:pPr>
            <w:r>
              <w:t>103,30</w:t>
            </w:r>
          </w:p>
        </w:tc>
      </w:tr>
      <w:tr w:rsidR="00176795">
        <w:tc>
          <w:tcPr>
            <w:tcW w:w="680" w:type="dxa"/>
          </w:tcPr>
          <w:p w:rsidR="00176795" w:rsidRDefault="00176795">
            <w:pPr>
              <w:pStyle w:val="ConsPlusNormal"/>
              <w:jc w:val="center"/>
            </w:pPr>
            <w:r>
              <w:t>101.</w:t>
            </w:r>
          </w:p>
        </w:tc>
        <w:tc>
          <w:tcPr>
            <w:tcW w:w="3628" w:type="dxa"/>
          </w:tcPr>
          <w:p w:rsidR="00176795" w:rsidRDefault="00176795">
            <w:pPr>
              <w:pStyle w:val="ConsPlusNormal"/>
            </w:pPr>
            <w:r>
              <w:t xml:space="preserve">Объем производства семенного картофеля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3000,00</w:t>
            </w:r>
          </w:p>
        </w:tc>
        <w:tc>
          <w:tcPr>
            <w:tcW w:w="964" w:type="dxa"/>
          </w:tcPr>
          <w:p w:rsidR="00176795" w:rsidRDefault="00176795">
            <w:pPr>
              <w:pStyle w:val="ConsPlusNormal"/>
              <w:jc w:val="center"/>
            </w:pPr>
            <w:r>
              <w:t>3130,00</w:t>
            </w:r>
          </w:p>
        </w:tc>
        <w:tc>
          <w:tcPr>
            <w:tcW w:w="964" w:type="dxa"/>
          </w:tcPr>
          <w:p w:rsidR="00176795" w:rsidRDefault="00176795">
            <w:pPr>
              <w:pStyle w:val="ConsPlusNormal"/>
              <w:jc w:val="center"/>
            </w:pPr>
            <w:r>
              <w:t>3205,00</w:t>
            </w:r>
          </w:p>
        </w:tc>
        <w:tc>
          <w:tcPr>
            <w:tcW w:w="960" w:type="dxa"/>
          </w:tcPr>
          <w:p w:rsidR="00176795" w:rsidRDefault="00176795">
            <w:pPr>
              <w:pStyle w:val="ConsPlusNormal"/>
              <w:jc w:val="center"/>
            </w:pPr>
            <w:r>
              <w:t>3350,00</w:t>
            </w:r>
          </w:p>
        </w:tc>
      </w:tr>
      <w:tr w:rsidR="00176795">
        <w:tc>
          <w:tcPr>
            <w:tcW w:w="680" w:type="dxa"/>
          </w:tcPr>
          <w:p w:rsidR="00176795" w:rsidRDefault="00176795">
            <w:pPr>
              <w:pStyle w:val="ConsPlusNormal"/>
              <w:jc w:val="center"/>
            </w:pPr>
            <w:r>
              <w:t>102.</w:t>
            </w:r>
          </w:p>
        </w:tc>
        <w:tc>
          <w:tcPr>
            <w:tcW w:w="3628" w:type="dxa"/>
          </w:tcPr>
          <w:p w:rsidR="00176795" w:rsidRDefault="00176795">
            <w:pPr>
              <w:pStyle w:val="ConsPlusNormal"/>
            </w:pPr>
            <w:r>
              <w:t>Объем произведенных семян овощных культур</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0" w:type="dxa"/>
          </w:tcPr>
          <w:p w:rsidR="00176795" w:rsidRDefault="00176795">
            <w:pPr>
              <w:pStyle w:val="ConsPlusNormal"/>
              <w:jc w:val="center"/>
            </w:pPr>
            <w:r>
              <w:t>0,00</w:t>
            </w:r>
          </w:p>
        </w:tc>
      </w:tr>
      <w:tr w:rsidR="00176795">
        <w:tc>
          <w:tcPr>
            <w:tcW w:w="680" w:type="dxa"/>
          </w:tcPr>
          <w:p w:rsidR="00176795" w:rsidRDefault="00176795">
            <w:pPr>
              <w:pStyle w:val="ConsPlusNormal"/>
              <w:jc w:val="center"/>
            </w:pPr>
            <w:r>
              <w:t>103.</w:t>
            </w:r>
          </w:p>
        </w:tc>
        <w:tc>
          <w:tcPr>
            <w:tcW w:w="3628" w:type="dxa"/>
          </w:tcPr>
          <w:p w:rsidR="00176795" w:rsidRDefault="00176795">
            <w:pPr>
              <w:pStyle w:val="ConsPlusNormal"/>
            </w:pPr>
            <w:r>
              <w:t xml:space="preserve">Объем произведенных семян кукурузы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450,00</w:t>
            </w:r>
          </w:p>
        </w:tc>
        <w:tc>
          <w:tcPr>
            <w:tcW w:w="964" w:type="dxa"/>
          </w:tcPr>
          <w:p w:rsidR="00176795" w:rsidRDefault="00176795">
            <w:pPr>
              <w:pStyle w:val="ConsPlusNormal"/>
              <w:jc w:val="center"/>
            </w:pPr>
            <w:r>
              <w:t>455,00</w:t>
            </w:r>
          </w:p>
        </w:tc>
        <w:tc>
          <w:tcPr>
            <w:tcW w:w="964" w:type="dxa"/>
          </w:tcPr>
          <w:p w:rsidR="00176795" w:rsidRDefault="00176795">
            <w:pPr>
              <w:pStyle w:val="ConsPlusNormal"/>
              <w:jc w:val="center"/>
            </w:pPr>
            <w:r>
              <w:t>460,00</w:t>
            </w:r>
          </w:p>
        </w:tc>
        <w:tc>
          <w:tcPr>
            <w:tcW w:w="960" w:type="dxa"/>
          </w:tcPr>
          <w:p w:rsidR="00176795" w:rsidRDefault="00176795">
            <w:pPr>
              <w:pStyle w:val="ConsPlusNormal"/>
              <w:jc w:val="center"/>
            </w:pPr>
            <w:r>
              <w:t>470,00</w:t>
            </w:r>
          </w:p>
        </w:tc>
      </w:tr>
      <w:tr w:rsidR="00176795">
        <w:tc>
          <w:tcPr>
            <w:tcW w:w="680" w:type="dxa"/>
          </w:tcPr>
          <w:p w:rsidR="00176795" w:rsidRDefault="00176795">
            <w:pPr>
              <w:pStyle w:val="ConsPlusNormal"/>
              <w:jc w:val="center"/>
            </w:pPr>
            <w:r>
              <w:t>104.</w:t>
            </w:r>
          </w:p>
        </w:tc>
        <w:tc>
          <w:tcPr>
            <w:tcW w:w="3628" w:type="dxa"/>
          </w:tcPr>
          <w:p w:rsidR="00176795" w:rsidRDefault="00176795">
            <w:pPr>
              <w:pStyle w:val="ConsPlusNormal"/>
            </w:pPr>
            <w:r>
              <w:t xml:space="preserve">Объем реализованного семенного картофеля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2000,00</w:t>
            </w:r>
          </w:p>
        </w:tc>
        <w:tc>
          <w:tcPr>
            <w:tcW w:w="964" w:type="dxa"/>
          </w:tcPr>
          <w:p w:rsidR="00176795" w:rsidRDefault="00176795">
            <w:pPr>
              <w:pStyle w:val="ConsPlusNormal"/>
              <w:jc w:val="center"/>
            </w:pPr>
            <w:r>
              <w:t>2100,00</w:t>
            </w:r>
          </w:p>
        </w:tc>
        <w:tc>
          <w:tcPr>
            <w:tcW w:w="964" w:type="dxa"/>
          </w:tcPr>
          <w:p w:rsidR="00176795" w:rsidRDefault="00176795">
            <w:pPr>
              <w:pStyle w:val="ConsPlusNormal"/>
              <w:jc w:val="center"/>
            </w:pPr>
            <w:r>
              <w:t>2150,00</w:t>
            </w:r>
          </w:p>
        </w:tc>
        <w:tc>
          <w:tcPr>
            <w:tcW w:w="960" w:type="dxa"/>
          </w:tcPr>
          <w:p w:rsidR="00176795" w:rsidRDefault="00176795">
            <w:pPr>
              <w:pStyle w:val="ConsPlusNormal"/>
              <w:jc w:val="center"/>
            </w:pPr>
            <w:r>
              <w:t>2250,00</w:t>
            </w:r>
          </w:p>
        </w:tc>
      </w:tr>
      <w:tr w:rsidR="00176795">
        <w:tc>
          <w:tcPr>
            <w:tcW w:w="680" w:type="dxa"/>
          </w:tcPr>
          <w:p w:rsidR="00176795" w:rsidRDefault="00176795">
            <w:pPr>
              <w:pStyle w:val="ConsPlusNormal"/>
              <w:jc w:val="center"/>
            </w:pPr>
            <w:r>
              <w:t>105.</w:t>
            </w:r>
          </w:p>
        </w:tc>
        <w:tc>
          <w:tcPr>
            <w:tcW w:w="3628" w:type="dxa"/>
          </w:tcPr>
          <w:p w:rsidR="00176795" w:rsidRDefault="00176795">
            <w:pPr>
              <w:pStyle w:val="ConsPlusNormal"/>
            </w:pPr>
            <w:r>
              <w:t>Объем реализованных семян овощных культур</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0" w:type="dxa"/>
          </w:tcPr>
          <w:p w:rsidR="00176795" w:rsidRDefault="00176795">
            <w:pPr>
              <w:pStyle w:val="ConsPlusNormal"/>
              <w:jc w:val="center"/>
            </w:pPr>
            <w:r>
              <w:t>0,00</w:t>
            </w:r>
          </w:p>
        </w:tc>
      </w:tr>
      <w:tr w:rsidR="00176795">
        <w:tc>
          <w:tcPr>
            <w:tcW w:w="680" w:type="dxa"/>
          </w:tcPr>
          <w:p w:rsidR="00176795" w:rsidRDefault="00176795">
            <w:pPr>
              <w:pStyle w:val="ConsPlusNormal"/>
              <w:jc w:val="center"/>
            </w:pPr>
            <w:r>
              <w:t>106.</w:t>
            </w:r>
          </w:p>
        </w:tc>
        <w:tc>
          <w:tcPr>
            <w:tcW w:w="3628" w:type="dxa"/>
          </w:tcPr>
          <w:p w:rsidR="00176795" w:rsidRDefault="00176795">
            <w:pPr>
              <w:pStyle w:val="ConsPlusNormal"/>
            </w:pPr>
            <w:r>
              <w:t xml:space="preserve">Объем реализованных семян кукурузы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350,00</w:t>
            </w:r>
          </w:p>
        </w:tc>
        <w:tc>
          <w:tcPr>
            <w:tcW w:w="964" w:type="dxa"/>
          </w:tcPr>
          <w:p w:rsidR="00176795" w:rsidRDefault="00176795">
            <w:pPr>
              <w:pStyle w:val="ConsPlusNormal"/>
              <w:jc w:val="center"/>
            </w:pPr>
            <w:r>
              <w:t>355,00</w:t>
            </w:r>
          </w:p>
        </w:tc>
        <w:tc>
          <w:tcPr>
            <w:tcW w:w="964" w:type="dxa"/>
          </w:tcPr>
          <w:p w:rsidR="00176795" w:rsidRDefault="00176795">
            <w:pPr>
              <w:pStyle w:val="ConsPlusNormal"/>
              <w:jc w:val="center"/>
            </w:pPr>
            <w:r>
              <w:t>360,00</w:t>
            </w:r>
          </w:p>
        </w:tc>
        <w:tc>
          <w:tcPr>
            <w:tcW w:w="960" w:type="dxa"/>
          </w:tcPr>
          <w:p w:rsidR="00176795" w:rsidRDefault="00176795">
            <w:pPr>
              <w:pStyle w:val="ConsPlusNormal"/>
              <w:jc w:val="center"/>
            </w:pPr>
            <w:r>
              <w:t>375,00</w:t>
            </w:r>
          </w:p>
        </w:tc>
      </w:tr>
      <w:tr w:rsidR="00176795">
        <w:tc>
          <w:tcPr>
            <w:tcW w:w="680" w:type="dxa"/>
          </w:tcPr>
          <w:p w:rsidR="00176795" w:rsidRDefault="00176795">
            <w:pPr>
              <w:pStyle w:val="ConsPlusNormal"/>
              <w:jc w:val="center"/>
            </w:pPr>
            <w:r>
              <w:t>107.</w:t>
            </w:r>
          </w:p>
        </w:tc>
        <w:tc>
          <w:tcPr>
            <w:tcW w:w="3628" w:type="dxa"/>
          </w:tcPr>
          <w:p w:rsidR="00176795" w:rsidRDefault="00176795">
            <w:pPr>
              <w:pStyle w:val="ConsPlusNormal"/>
            </w:pPr>
            <w:r>
              <w:t xml:space="preserve">Объем семенного картофеля, направленного на посадку (посев) в целях размножения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1000,00</w:t>
            </w:r>
          </w:p>
        </w:tc>
        <w:tc>
          <w:tcPr>
            <w:tcW w:w="964" w:type="dxa"/>
          </w:tcPr>
          <w:p w:rsidR="00176795" w:rsidRDefault="00176795">
            <w:pPr>
              <w:pStyle w:val="ConsPlusNormal"/>
              <w:jc w:val="center"/>
            </w:pPr>
            <w:r>
              <w:t>1030,00</w:t>
            </w:r>
          </w:p>
        </w:tc>
        <w:tc>
          <w:tcPr>
            <w:tcW w:w="964" w:type="dxa"/>
          </w:tcPr>
          <w:p w:rsidR="00176795" w:rsidRDefault="00176795">
            <w:pPr>
              <w:pStyle w:val="ConsPlusNormal"/>
              <w:jc w:val="center"/>
            </w:pPr>
            <w:r>
              <w:t>1055,00</w:t>
            </w:r>
          </w:p>
        </w:tc>
        <w:tc>
          <w:tcPr>
            <w:tcW w:w="960" w:type="dxa"/>
          </w:tcPr>
          <w:p w:rsidR="00176795" w:rsidRDefault="00176795">
            <w:pPr>
              <w:pStyle w:val="ConsPlusNormal"/>
              <w:jc w:val="center"/>
            </w:pPr>
            <w:r>
              <w:t>1100,00</w:t>
            </w:r>
          </w:p>
        </w:tc>
      </w:tr>
      <w:tr w:rsidR="00176795">
        <w:tc>
          <w:tcPr>
            <w:tcW w:w="680" w:type="dxa"/>
          </w:tcPr>
          <w:p w:rsidR="00176795" w:rsidRDefault="00176795">
            <w:pPr>
              <w:pStyle w:val="ConsPlusNormal"/>
              <w:jc w:val="center"/>
            </w:pPr>
            <w:r>
              <w:t>108.</w:t>
            </w:r>
          </w:p>
        </w:tc>
        <w:tc>
          <w:tcPr>
            <w:tcW w:w="3628" w:type="dxa"/>
          </w:tcPr>
          <w:p w:rsidR="00176795" w:rsidRDefault="00176795">
            <w:pPr>
              <w:pStyle w:val="ConsPlusNormal"/>
            </w:pPr>
            <w:r>
              <w:t>Объем семян овощных культур, направленных на посадку (посев) в целях размножения</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0" w:type="dxa"/>
          </w:tcPr>
          <w:p w:rsidR="00176795" w:rsidRDefault="00176795">
            <w:pPr>
              <w:pStyle w:val="ConsPlusNormal"/>
              <w:jc w:val="center"/>
            </w:pPr>
            <w:r>
              <w:t>0,00</w:t>
            </w:r>
          </w:p>
        </w:tc>
      </w:tr>
      <w:tr w:rsidR="00176795">
        <w:tc>
          <w:tcPr>
            <w:tcW w:w="680" w:type="dxa"/>
          </w:tcPr>
          <w:p w:rsidR="00176795" w:rsidRDefault="00176795">
            <w:pPr>
              <w:pStyle w:val="ConsPlusNormal"/>
              <w:jc w:val="center"/>
            </w:pPr>
            <w:r>
              <w:t>109.</w:t>
            </w:r>
          </w:p>
        </w:tc>
        <w:tc>
          <w:tcPr>
            <w:tcW w:w="3628" w:type="dxa"/>
          </w:tcPr>
          <w:p w:rsidR="00176795" w:rsidRDefault="00176795">
            <w:pPr>
              <w:pStyle w:val="ConsPlusNormal"/>
            </w:pPr>
            <w:r>
              <w:t>Производство масла подсолнечного нерафинированного и его фракций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0,120</w:t>
            </w:r>
          </w:p>
        </w:tc>
        <w:tc>
          <w:tcPr>
            <w:tcW w:w="964" w:type="dxa"/>
          </w:tcPr>
          <w:p w:rsidR="00176795" w:rsidRDefault="00176795">
            <w:pPr>
              <w:pStyle w:val="ConsPlusNormal"/>
              <w:jc w:val="center"/>
            </w:pPr>
            <w:r>
              <w:t>0,150</w:t>
            </w:r>
          </w:p>
        </w:tc>
        <w:tc>
          <w:tcPr>
            <w:tcW w:w="964" w:type="dxa"/>
          </w:tcPr>
          <w:p w:rsidR="00176795" w:rsidRDefault="00176795">
            <w:pPr>
              <w:pStyle w:val="ConsPlusNormal"/>
              <w:jc w:val="center"/>
            </w:pPr>
            <w:r>
              <w:t>0,180</w:t>
            </w:r>
          </w:p>
        </w:tc>
        <w:tc>
          <w:tcPr>
            <w:tcW w:w="960" w:type="dxa"/>
          </w:tcPr>
          <w:p w:rsidR="00176795" w:rsidRDefault="00176795">
            <w:pPr>
              <w:pStyle w:val="ConsPlusNormal"/>
              <w:jc w:val="center"/>
            </w:pPr>
            <w:r>
              <w:t>0,200</w:t>
            </w:r>
          </w:p>
        </w:tc>
      </w:tr>
      <w:tr w:rsidR="00176795">
        <w:tc>
          <w:tcPr>
            <w:tcW w:w="680" w:type="dxa"/>
          </w:tcPr>
          <w:p w:rsidR="00176795" w:rsidRDefault="00176795">
            <w:pPr>
              <w:pStyle w:val="ConsPlusNormal"/>
              <w:jc w:val="center"/>
            </w:pPr>
            <w:r>
              <w:lastRenderedPageBreak/>
              <w:t>110.</w:t>
            </w:r>
          </w:p>
        </w:tc>
        <w:tc>
          <w:tcPr>
            <w:tcW w:w="3628" w:type="dxa"/>
          </w:tcPr>
          <w:p w:rsidR="00176795" w:rsidRDefault="00176795">
            <w:pPr>
              <w:pStyle w:val="ConsPlusNormal"/>
            </w:pPr>
            <w:r>
              <w:t>Производство муки из зерновых культур, овощных и других растительных культур, смеси из них</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0,200</w:t>
            </w:r>
          </w:p>
        </w:tc>
        <w:tc>
          <w:tcPr>
            <w:tcW w:w="964" w:type="dxa"/>
          </w:tcPr>
          <w:p w:rsidR="00176795" w:rsidRDefault="00176795">
            <w:pPr>
              <w:pStyle w:val="ConsPlusNormal"/>
              <w:jc w:val="center"/>
            </w:pPr>
            <w:r>
              <w:t>0,270</w:t>
            </w:r>
          </w:p>
        </w:tc>
        <w:tc>
          <w:tcPr>
            <w:tcW w:w="964" w:type="dxa"/>
          </w:tcPr>
          <w:p w:rsidR="00176795" w:rsidRDefault="00176795">
            <w:pPr>
              <w:pStyle w:val="ConsPlusNormal"/>
              <w:jc w:val="center"/>
            </w:pPr>
            <w:r>
              <w:t>0,340</w:t>
            </w:r>
          </w:p>
        </w:tc>
        <w:tc>
          <w:tcPr>
            <w:tcW w:w="960" w:type="dxa"/>
          </w:tcPr>
          <w:p w:rsidR="00176795" w:rsidRDefault="00176795">
            <w:pPr>
              <w:pStyle w:val="ConsPlusNormal"/>
              <w:jc w:val="center"/>
            </w:pPr>
            <w:r>
              <w:t>0,400</w:t>
            </w:r>
          </w:p>
        </w:tc>
      </w:tr>
      <w:tr w:rsidR="00176795">
        <w:tc>
          <w:tcPr>
            <w:tcW w:w="680" w:type="dxa"/>
          </w:tcPr>
          <w:p w:rsidR="00176795" w:rsidRDefault="00176795">
            <w:pPr>
              <w:pStyle w:val="ConsPlusNormal"/>
              <w:jc w:val="center"/>
            </w:pPr>
            <w:r>
              <w:t>111.</w:t>
            </w:r>
          </w:p>
        </w:tc>
        <w:tc>
          <w:tcPr>
            <w:tcW w:w="3628" w:type="dxa"/>
          </w:tcPr>
          <w:p w:rsidR="00176795" w:rsidRDefault="00176795">
            <w:pPr>
              <w:pStyle w:val="ConsPlusNormal"/>
            </w:pPr>
            <w:r>
              <w:t>Производство хлебобулочных изделий, обогащенных микронутриентами, и диетических хлебобулочных изделий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9,000</w:t>
            </w:r>
          </w:p>
        </w:tc>
        <w:tc>
          <w:tcPr>
            <w:tcW w:w="964" w:type="dxa"/>
          </w:tcPr>
          <w:p w:rsidR="00176795" w:rsidRDefault="00176795">
            <w:pPr>
              <w:pStyle w:val="ConsPlusNormal"/>
              <w:jc w:val="center"/>
            </w:pPr>
            <w:r>
              <w:t>9,100</w:t>
            </w:r>
          </w:p>
        </w:tc>
        <w:tc>
          <w:tcPr>
            <w:tcW w:w="964" w:type="dxa"/>
          </w:tcPr>
          <w:p w:rsidR="00176795" w:rsidRDefault="00176795">
            <w:pPr>
              <w:pStyle w:val="ConsPlusNormal"/>
              <w:jc w:val="center"/>
            </w:pPr>
            <w:r>
              <w:t>9,300</w:t>
            </w:r>
          </w:p>
        </w:tc>
        <w:tc>
          <w:tcPr>
            <w:tcW w:w="960" w:type="dxa"/>
          </w:tcPr>
          <w:p w:rsidR="00176795" w:rsidRDefault="00176795">
            <w:pPr>
              <w:pStyle w:val="ConsPlusNormal"/>
              <w:jc w:val="center"/>
            </w:pPr>
            <w:r>
              <w:t>9,500</w:t>
            </w:r>
          </w:p>
        </w:tc>
      </w:tr>
      <w:tr w:rsidR="00176795">
        <w:tc>
          <w:tcPr>
            <w:tcW w:w="680" w:type="dxa"/>
          </w:tcPr>
          <w:p w:rsidR="00176795" w:rsidRDefault="00176795">
            <w:pPr>
              <w:pStyle w:val="ConsPlusNormal"/>
              <w:jc w:val="center"/>
            </w:pPr>
            <w:r>
              <w:t>112.</w:t>
            </w:r>
          </w:p>
        </w:tc>
        <w:tc>
          <w:tcPr>
            <w:tcW w:w="3628" w:type="dxa"/>
          </w:tcPr>
          <w:p w:rsidR="00176795" w:rsidRDefault="00176795">
            <w:pPr>
              <w:pStyle w:val="ConsPlusNormal"/>
            </w:pPr>
            <w:r>
              <w:t>Производство плодоовощных консервов</w:t>
            </w:r>
          </w:p>
        </w:tc>
        <w:tc>
          <w:tcPr>
            <w:tcW w:w="1587" w:type="dxa"/>
          </w:tcPr>
          <w:p w:rsidR="00176795" w:rsidRDefault="00176795">
            <w:pPr>
              <w:pStyle w:val="ConsPlusNormal"/>
              <w:jc w:val="center"/>
            </w:pPr>
            <w:r>
              <w:t>млн. условных банок</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8,000</w:t>
            </w:r>
          </w:p>
        </w:tc>
        <w:tc>
          <w:tcPr>
            <w:tcW w:w="964" w:type="dxa"/>
          </w:tcPr>
          <w:p w:rsidR="00176795" w:rsidRDefault="00176795">
            <w:pPr>
              <w:pStyle w:val="ConsPlusNormal"/>
              <w:jc w:val="center"/>
            </w:pPr>
            <w:r>
              <w:t>8,300</w:t>
            </w:r>
          </w:p>
        </w:tc>
        <w:tc>
          <w:tcPr>
            <w:tcW w:w="964" w:type="dxa"/>
          </w:tcPr>
          <w:p w:rsidR="00176795" w:rsidRDefault="00176795">
            <w:pPr>
              <w:pStyle w:val="ConsPlusNormal"/>
              <w:jc w:val="center"/>
            </w:pPr>
            <w:r>
              <w:t>8,700</w:t>
            </w:r>
          </w:p>
        </w:tc>
        <w:tc>
          <w:tcPr>
            <w:tcW w:w="960" w:type="dxa"/>
          </w:tcPr>
          <w:p w:rsidR="00176795" w:rsidRDefault="00176795">
            <w:pPr>
              <w:pStyle w:val="ConsPlusNormal"/>
              <w:jc w:val="center"/>
            </w:pPr>
            <w:r>
              <w:t>9,000</w:t>
            </w:r>
          </w:p>
        </w:tc>
      </w:tr>
      <w:tr w:rsidR="00176795">
        <w:tc>
          <w:tcPr>
            <w:tcW w:w="680" w:type="dxa"/>
          </w:tcPr>
          <w:p w:rsidR="00176795" w:rsidRDefault="00176795">
            <w:pPr>
              <w:pStyle w:val="ConsPlusNormal"/>
              <w:jc w:val="center"/>
            </w:pPr>
            <w:r>
              <w:t>113.</w:t>
            </w:r>
          </w:p>
        </w:tc>
        <w:tc>
          <w:tcPr>
            <w:tcW w:w="3628" w:type="dxa"/>
          </w:tcPr>
          <w:p w:rsidR="00176795" w:rsidRDefault="00176795">
            <w:pPr>
              <w:pStyle w:val="ConsPlusNormal"/>
            </w:pPr>
            <w:r>
              <w:t>Производство масла сливочного</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0,017</w:t>
            </w:r>
          </w:p>
        </w:tc>
        <w:tc>
          <w:tcPr>
            <w:tcW w:w="964" w:type="dxa"/>
          </w:tcPr>
          <w:p w:rsidR="00176795" w:rsidRDefault="00176795">
            <w:pPr>
              <w:pStyle w:val="ConsPlusNormal"/>
              <w:jc w:val="center"/>
            </w:pPr>
            <w:r>
              <w:t>0,019</w:t>
            </w:r>
          </w:p>
        </w:tc>
        <w:tc>
          <w:tcPr>
            <w:tcW w:w="964" w:type="dxa"/>
          </w:tcPr>
          <w:p w:rsidR="00176795" w:rsidRDefault="00176795">
            <w:pPr>
              <w:pStyle w:val="ConsPlusNormal"/>
              <w:jc w:val="center"/>
            </w:pPr>
            <w:r>
              <w:t>0,020</w:t>
            </w:r>
          </w:p>
        </w:tc>
        <w:tc>
          <w:tcPr>
            <w:tcW w:w="960" w:type="dxa"/>
          </w:tcPr>
          <w:p w:rsidR="00176795" w:rsidRDefault="00176795">
            <w:pPr>
              <w:pStyle w:val="ConsPlusNormal"/>
              <w:jc w:val="center"/>
            </w:pPr>
            <w:r>
              <w:t>0,021</w:t>
            </w:r>
          </w:p>
        </w:tc>
      </w:tr>
      <w:tr w:rsidR="00176795">
        <w:tc>
          <w:tcPr>
            <w:tcW w:w="680" w:type="dxa"/>
          </w:tcPr>
          <w:p w:rsidR="00176795" w:rsidRDefault="00176795">
            <w:pPr>
              <w:pStyle w:val="ConsPlusNormal"/>
              <w:jc w:val="center"/>
            </w:pPr>
            <w:r>
              <w:t>114.</w:t>
            </w:r>
          </w:p>
        </w:tc>
        <w:tc>
          <w:tcPr>
            <w:tcW w:w="3628" w:type="dxa"/>
          </w:tcPr>
          <w:p w:rsidR="00176795" w:rsidRDefault="00176795">
            <w:pPr>
              <w:pStyle w:val="ConsPlusNormal"/>
            </w:pPr>
            <w:r>
              <w:t>Производство сыров и сырных продуктов</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0,045</w:t>
            </w:r>
          </w:p>
        </w:tc>
        <w:tc>
          <w:tcPr>
            <w:tcW w:w="964" w:type="dxa"/>
          </w:tcPr>
          <w:p w:rsidR="00176795" w:rsidRDefault="00176795">
            <w:pPr>
              <w:pStyle w:val="ConsPlusNormal"/>
              <w:jc w:val="center"/>
            </w:pPr>
            <w:r>
              <w:t>0,050</w:t>
            </w:r>
          </w:p>
        </w:tc>
        <w:tc>
          <w:tcPr>
            <w:tcW w:w="964" w:type="dxa"/>
          </w:tcPr>
          <w:p w:rsidR="00176795" w:rsidRDefault="00176795">
            <w:pPr>
              <w:pStyle w:val="ConsPlusNormal"/>
              <w:jc w:val="center"/>
            </w:pPr>
            <w:r>
              <w:t>0,055</w:t>
            </w:r>
          </w:p>
        </w:tc>
        <w:tc>
          <w:tcPr>
            <w:tcW w:w="960" w:type="dxa"/>
          </w:tcPr>
          <w:p w:rsidR="00176795" w:rsidRDefault="00176795">
            <w:pPr>
              <w:pStyle w:val="ConsPlusNormal"/>
              <w:jc w:val="center"/>
            </w:pPr>
            <w:r>
              <w:t>0,060</w:t>
            </w:r>
          </w:p>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ind w:firstLine="540"/>
        <w:jc w:val="both"/>
      </w:pPr>
    </w:p>
    <w:p w:rsidR="00176795" w:rsidRDefault="00176795">
      <w:pPr>
        <w:pStyle w:val="ConsPlusNormal"/>
        <w:ind w:firstLine="540"/>
        <w:jc w:val="both"/>
      </w:pPr>
      <w:r>
        <w:t>--------------------------------</w:t>
      </w:r>
    </w:p>
    <w:p w:rsidR="00176795" w:rsidRDefault="00176795">
      <w:pPr>
        <w:pStyle w:val="ConsPlusNormal"/>
        <w:spacing w:before="220"/>
        <w:ind w:firstLine="540"/>
        <w:jc w:val="both"/>
      </w:pPr>
      <w:bookmarkStart w:id="64" w:name="P6666"/>
      <w:bookmarkEnd w:id="64"/>
      <w:r>
        <w:t>&lt;*&gt; Показатели по опережающему развитию приоритетных территорий.</w:t>
      </w:r>
    </w:p>
    <w:p w:rsidR="00176795" w:rsidRDefault="00176795">
      <w:pPr>
        <w:pStyle w:val="ConsPlusNormal"/>
        <w:spacing w:before="220"/>
        <w:ind w:firstLine="540"/>
        <w:jc w:val="both"/>
      </w:pPr>
      <w:r>
        <w:t>&lt;**&gt; Расчетно. Фактические показатели будут определены по итогам года.</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jc w:val="right"/>
        <w:outlineLvl w:val="1"/>
      </w:pPr>
      <w:r>
        <w:t>Приложение 2</w:t>
      </w:r>
    </w:p>
    <w:p w:rsidR="00176795" w:rsidRDefault="00176795">
      <w:pPr>
        <w:pStyle w:val="ConsPlusNormal"/>
        <w:jc w:val="right"/>
      </w:pPr>
      <w:r>
        <w:t>к Государственной программе</w:t>
      </w:r>
    </w:p>
    <w:p w:rsidR="00176795" w:rsidRDefault="00176795">
      <w:pPr>
        <w:pStyle w:val="ConsPlusNormal"/>
        <w:jc w:val="right"/>
      </w:pPr>
      <w:r>
        <w:t xml:space="preserve">РСО-Алания "Развитие </w:t>
      </w:r>
      <w:proofErr w:type="gramStart"/>
      <w:r>
        <w:t>сельского</w:t>
      </w:r>
      <w:proofErr w:type="gramEnd"/>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 xml:space="preserve">сырья и продовольствия" </w:t>
      </w:r>
      <w:proofErr w:type="gramStart"/>
      <w:r>
        <w:t>на</w:t>
      </w:r>
      <w:proofErr w:type="gramEnd"/>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r>
        <w:t>ПОКАЗАТЕЛИ</w:t>
      </w:r>
    </w:p>
    <w:p w:rsidR="00176795" w:rsidRDefault="00176795">
      <w:pPr>
        <w:pStyle w:val="ConsPlusNormal"/>
        <w:jc w:val="center"/>
      </w:pPr>
      <w:r>
        <w:t xml:space="preserve">РЕАЛИЗАЦИИ ГОСУДАРСТВЕННОЙ ПРОГРАММЫ РЕСПУБЛИКИ </w:t>
      </w:r>
      <w:proofErr w:type="gramStart"/>
      <w:r>
        <w:t>СЕВЕРНАЯ</w:t>
      </w:r>
      <w:proofErr w:type="gramEnd"/>
    </w:p>
    <w:p w:rsidR="00176795" w:rsidRDefault="00176795">
      <w:pPr>
        <w:pStyle w:val="ConsPlusNormal"/>
        <w:jc w:val="center"/>
      </w:pPr>
      <w:r>
        <w:t>ОСЕТИЯ-АЛАНИЯ "РАЗВИТИЕ СЕЛЬСКОГО ХОЗЯЙСТВА И РЕГУЛИРОВАНИЕ</w:t>
      </w:r>
    </w:p>
    <w:p w:rsidR="00176795" w:rsidRDefault="00176795">
      <w:pPr>
        <w:pStyle w:val="ConsPlusNormal"/>
        <w:jc w:val="center"/>
      </w:pPr>
      <w:r>
        <w:t>РЫНКОВ СЕЛЬСКОХОЗЯЙСТВЕННОЙ ПРОДУКЦИИ, СЫРЬЯ</w:t>
      </w:r>
    </w:p>
    <w:p w:rsidR="00176795" w:rsidRDefault="00176795">
      <w:pPr>
        <w:pStyle w:val="ConsPlusNormal"/>
        <w:jc w:val="center"/>
      </w:pPr>
      <w:r>
        <w:t>И ПРОДОВОЛЬСТВИЯ" НА 2014 - 2020 ГОДЫ,</w:t>
      </w:r>
    </w:p>
    <w:p w:rsidR="00176795" w:rsidRDefault="00176795">
      <w:pPr>
        <w:pStyle w:val="ConsPlusNormal"/>
        <w:jc w:val="center"/>
      </w:pPr>
      <w:proofErr w:type="gramStart"/>
      <w:r>
        <w:t>ВКЛЮЧЕННЫЕ</w:t>
      </w:r>
      <w:proofErr w:type="gramEnd"/>
      <w:r>
        <w:t xml:space="preserve"> В ФЕДЕРАЛЬНЫЙ ПЛАН СТАТИСТИЧЕСКИХ РАБОТ</w:t>
      </w:r>
    </w:p>
    <w:p w:rsidR="00176795" w:rsidRDefault="00176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520"/>
        <w:gridCol w:w="1260"/>
        <w:gridCol w:w="3600"/>
        <w:gridCol w:w="1080"/>
      </w:tblGrid>
      <w:tr w:rsidR="00176795">
        <w:tc>
          <w:tcPr>
            <w:tcW w:w="600" w:type="dxa"/>
          </w:tcPr>
          <w:p w:rsidR="00176795" w:rsidRDefault="00176795">
            <w:pPr>
              <w:pStyle w:val="ConsPlusNormal"/>
              <w:jc w:val="center"/>
            </w:pPr>
            <w:r>
              <w:t>N</w:t>
            </w:r>
          </w:p>
          <w:p w:rsidR="00176795" w:rsidRDefault="00176795">
            <w:pPr>
              <w:pStyle w:val="ConsPlusNormal"/>
              <w:jc w:val="center"/>
            </w:pPr>
            <w:proofErr w:type="gramStart"/>
            <w:r>
              <w:t>п</w:t>
            </w:r>
            <w:proofErr w:type="gramEnd"/>
            <w:r>
              <w:t>/п</w:t>
            </w:r>
          </w:p>
        </w:tc>
        <w:tc>
          <w:tcPr>
            <w:tcW w:w="2520" w:type="dxa"/>
          </w:tcPr>
          <w:p w:rsidR="00176795" w:rsidRDefault="00176795">
            <w:pPr>
              <w:pStyle w:val="ConsPlusNormal"/>
              <w:jc w:val="center"/>
            </w:pPr>
            <w:r>
              <w:t>Наименование показателя</w:t>
            </w:r>
          </w:p>
        </w:tc>
        <w:tc>
          <w:tcPr>
            <w:tcW w:w="1260" w:type="dxa"/>
          </w:tcPr>
          <w:p w:rsidR="00176795" w:rsidRDefault="00176795">
            <w:pPr>
              <w:pStyle w:val="ConsPlusNormal"/>
              <w:jc w:val="center"/>
            </w:pPr>
            <w:r>
              <w:t xml:space="preserve">Пункт Федерального </w:t>
            </w:r>
            <w:hyperlink r:id="rId152" w:history="1">
              <w:r>
                <w:rPr>
                  <w:color w:val="0000FF"/>
                </w:rPr>
                <w:t>плана</w:t>
              </w:r>
            </w:hyperlink>
            <w:r>
              <w:t xml:space="preserve"> статистических работ</w:t>
            </w:r>
          </w:p>
        </w:tc>
        <w:tc>
          <w:tcPr>
            <w:tcW w:w="3600" w:type="dxa"/>
          </w:tcPr>
          <w:p w:rsidR="00176795" w:rsidRDefault="00176795">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080" w:type="dxa"/>
          </w:tcPr>
          <w:p w:rsidR="00176795" w:rsidRDefault="00176795">
            <w:pPr>
              <w:pStyle w:val="ConsPlusNormal"/>
              <w:jc w:val="center"/>
            </w:pPr>
            <w:r>
              <w:t>Субъект официального статистического учета</w:t>
            </w:r>
          </w:p>
        </w:tc>
      </w:tr>
      <w:tr w:rsidR="00176795">
        <w:tc>
          <w:tcPr>
            <w:tcW w:w="600" w:type="dxa"/>
          </w:tcPr>
          <w:p w:rsidR="00176795" w:rsidRDefault="00176795">
            <w:pPr>
              <w:pStyle w:val="ConsPlusNormal"/>
              <w:jc w:val="center"/>
            </w:pPr>
            <w:r>
              <w:t>1</w:t>
            </w:r>
          </w:p>
        </w:tc>
        <w:tc>
          <w:tcPr>
            <w:tcW w:w="2520" w:type="dxa"/>
          </w:tcPr>
          <w:p w:rsidR="00176795" w:rsidRDefault="00176795">
            <w:pPr>
              <w:pStyle w:val="ConsPlusNormal"/>
            </w:pPr>
            <w:r>
              <w:t>Индекс производства продукции сельского хозяйства в хозяйствах всех категорий (в сопоставимых ценах)</w:t>
            </w:r>
          </w:p>
        </w:tc>
        <w:tc>
          <w:tcPr>
            <w:tcW w:w="1260" w:type="dxa"/>
          </w:tcPr>
          <w:p w:rsidR="00176795" w:rsidRDefault="00176795">
            <w:pPr>
              <w:pStyle w:val="ConsPlusNormal"/>
              <w:jc w:val="center"/>
            </w:pPr>
            <w:hyperlink r:id="rId153" w:history="1">
              <w:r>
                <w:rPr>
                  <w:color w:val="0000FF"/>
                </w:rPr>
                <w:t>1.16.1</w:t>
              </w:r>
            </w:hyperlink>
          </w:p>
        </w:tc>
        <w:tc>
          <w:tcPr>
            <w:tcW w:w="3600" w:type="dxa"/>
          </w:tcPr>
          <w:p w:rsidR="00176795" w:rsidRDefault="00176795">
            <w:pPr>
              <w:pStyle w:val="ConsPlusNormal"/>
            </w:pPr>
            <w:r>
              <w:t xml:space="preserve">методические </w:t>
            </w:r>
            <w:hyperlink r:id="rId154" w:history="1">
              <w:r>
                <w:rPr>
                  <w:color w:val="0000FF"/>
                </w:rPr>
                <w:t>указания</w:t>
              </w:r>
            </w:hyperlink>
            <w:r>
              <w:t xml:space="preserve"> по расчету объема и индекса производства продукции сельского хозяйства (Приказ Росстата от 06.09.2011 N 385)</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w:t>
            </w:r>
          </w:p>
        </w:tc>
        <w:tc>
          <w:tcPr>
            <w:tcW w:w="2520" w:type="dxa"/>
          </w:tcPr>
          <w:p w:rsidR="00176795" w:rsidRDefault="00176795">
            <w:pPr>
              <w:pStyle w:val="ConsPlusNormal"/>
            </w:pPr>
            <w:r>
              <w:t>Индекс производства продукции растениеводства (в сопоставимых ценах)</w:t>
            </w:r>
          </w:p>
        </w:tc>
        <w:tc>
          <w:tcPr>
            <w:tcW w:w="1260" w:type="dxa"/>
          </w:tcPr>
          <w:p w:rsidR="00176795" w:rsidRDefault="00176795">
            <w:pPr>
              <w:pStyle w:val="ConsPlusNormal"/>
              <w:jc w:val="center"/>
            </w:pPr>
            <w:hyperlink r:id="rId155" w:history="1">
              <w:r>
                <w:rPr>
                  <w:color w:val="0000FF"/>
                </w:rPr>
                <w:t>1.16.1</w:t>
              </w:r>
            </w:hyperlink>
          </w:p>
        </w:tc>
        <w:tc>
          <w:tcPr>
            <w:tcW w:w="3600" w:type="dxa"/>
          </w:tcPr>
          <w:p w:rsidR="00176795" w:rsidRDefault="00176795">
            <w:pPr>
              <w:pStyle w:val="ConsPlusNormal"/>
            </w:pP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3</w:t>
            </w:r>
          </w:p>
        </w:tc>
        <w:tc>
          <w:tcPr>
            <w:tcW w:w="2520" w:type="dxa"/>
          </w:tcPr>
          <w:p w:rsidR="00176795" w:rsidRDefault="00176795">
            <w:pPr>
              <w:pStyle w:val="ConsPlusNormal"/>
            </w:pPr>
            <w:r>
              <w:t>Индекс производства продукции животноводства (в сопоставимых ценах)</w:t>
            </w:r>
          </w:p>
        </w:tc>
        <w:tc>
          <w:tcPr>
            <w:tcW w:w="1260" w:type="dxa"/>
          </w:tcPr>
          <w:p w:rsidR="00176795" w:rsidRDefault="00176795">
            <w:pPr>
              <w:pStyle w:val="ConsPlusNormal"/>
              <w:jc w:val="center"/>
            </w:pPr>
            <w:hyperlink r:id="rId156" w:history="1">
              <w:r>
                <w:rPr>
                  <w:color w:val="0000FF"/>
                </w:rPr>
                <w:t>1.16.1</w:t>
              </w:r>
            </w:hyperlink>
          </w:p>
        </w:tc>
        <w:tc>
          <w:tcPr>
            <w:tcW w:w="3600" w:type="dxa"/>
          </w:tcPr>
          <w:p w:rsidR="00176795" w:rsidRDefault="00176795">
            <w:pPr>
              <w:pStyle w:val="ConsPlusNormal"/>
            </w:pP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4</w:t>
            </w:r>
          </w:p>
        </w:tc>
        <w:tc>
          <w:tcPr>
            <w:tcW w:w="2520" w:type="dxa"/>
          </w:tcPr>
          <w:p w:rsidR="00176795" w:rsidRDefault="00176795">
            <w:pPr>
              <w:pStyle w:val="ConsPlusNormal"/>
            </w:pPr>
            <w:r>
              <w:t>Индекс производства пищевых продуктов, включая напитки (в сопоставимых ценах)</w:t>
            </w:r>
          </w:p>
        </w:tc>
        <w:tc>
          <w:tcPr>
            <w:tcW w:w="1260" w:type="dxa"/>
          </w:tcPr>
          <w:p w:rsidR="00176795" w:rsidRDefault="00176795">
            <w:pPr>
              <w:pStyle w:val="ConsPlusNormal"/>
              <w:jc w:val="center"/>
            </w:pPr>
            <w:hyperlink r:id="rId157" w:history="1">
              <w:r>
                <w:rPr>
                  <w:color w:val="0000FF"/>
                </w:rPr>
                <w:t>1.19.2</w:t>
              </w:r>
            </w:hyperlink>
          </w:p>
        </w:tc>
        <w:tc>
          <w:tcPr>
            <w:tcW w:w="3600" w:type="dxa"/>
          </w:tcPr>
          <w:p w:rsidR="00176795" w:rsidRDefault="00176795">
            <w:pPr>
              <w:pStyle w:val="ConsPlusNormal"/>
            </w:pPr>
            <w:r>
              <w:t xml:space="preserve">методика расчета индекса физического объема промышленной продукции (утверждена по согласованию с Минэкономразвития России </w:t>
            </w:r>
            <w:r>
              <w:lastRenderedPageBreak/>
              <w:t>21.11.1996)</w:t>
            </w:r>
          </w:p>
        </w:tc>
        <w:tc>
          <w:tcPr>
            <w:tcW w:w="1080" w:type="dxa"/>
          </w:tcPr>
          <w:p w:rsidR="00176795" w:rsidRDefault="00176795">
            <w:pPr>
              <w:pStyle w:val="ConsPlusNormal"/>
            </w:pPr>
            <w:r>
              <w:lastRenderedPageBreak/>
              <w:t>Росстат</w:t>
            </w:r>
          </w:p>
        </w:tc>
      </w:tr>
      <w:tr w:rsidR="00176795">
        <w:tc>
          <w:tcPr>
            <w:tcW w:w="600" w:type="dxa"/>
          </w:tcPr>
          <w:p w:rsidR="00176795" w:rsidRDefault="00176795">
            <w:pPr>
              <w:pStyle w:val="ConsPlusNormal"/>
              <w:jc w:val="center"/>
            </w:pPr>
            <w:r>
              <w:lastRenderedPageBreak/>
              <w:t>5</w:t>
            </w:r>
          </w:p>
        </w:tc>
        <w:tc>
          <w:tcPr>
            <w:tcW w:w="2520" w:type="dxa"/>
          </w:tcPr>
          <w:p w:rsidR="00176795" w:rsidRDefault="00176795">
            <w:pPr>
              <w:pStyle w:val="ConsPlusNormal"/>
            </w:pPr>
            <w:r>
              <w:t>Индекс физического объема инвестиций в основной капитал сельского хозяйства</w:t>
            </w:r>
          </w:p>
        </w:tc>
        <w:tc>
          <w:tcPr>
            <w:tcW w:w="1260" w:type="dxa"/>
          </w:tcPr>
          <w:p w:rsidR="00176795" w:rsidRDefault="00176795">
            <w:pPr>
              <w:pStyle w:val="ConsPlusNormal"/>
              <w:jc w:val="center"/>
            </w:pPr>
            <w:hyperlink r:id="rId158" w:history="1">
              <w:r>
                <w:rPr>
                  <w:color w:val="0000FF"/>
                </w:rPr>
                <w:t>1.28.5</w:t>
              </w:r>
            </w:hyperlink>
          </w:p>
        </w:tc>
        <w:tc>
          <w:tcPr>
            <w:tcW w:w="3600" w:type="dxa"/>
          </w:tcPr>
          <w:p w:rsidR="00176795" w:rsidRDefault="00176795">
            <w:pPr>
              <w:pStyle w:val="ConsPlusNormal"/>
            </w:pPr>
            <w:hyperlink r:id="rId159" w:history="1">
              <w:r>
                <w:rPr>
                  <w:color w:val="0000FF"/>
                </w:rPr>
                <w:t>форма П-2</w:t>
              </w:r>
            </w:hyperlink>
            <w:r>
              <w:t xml:space="preserve"> (Инвест) "Сведения об инвестиционной деятельности" Приказ Росстата от 18.07.2013 N 288)</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6</w:t>
            </w:r>
          </w:p>
        </w:tc>
        <w:tc>
          <w:tcPr>
            <w:tcW w:w="2520" w:type="dxa"/>
          </w:tcPr>
          <w:p w:rsidR="00176795" w:rsidRDefault="00176795">
            <w:pPr>
              <w:pStyle w:val="ConsPlusNormal"/>
            </w:pPr>
            <w:r>
              <w:t>Рентабельность сельскохозяйственных организаций (с учетом субсидий)</w:t>
            </w:r>
          </w:p>
        </w:tc>
        <w:tc>
          <w:tcPr>
            <w:tcW w:w="1260" w:type="dxa"/>
          </w:tcPr>
          <w:p w:rsidR="00176795" w:rsidRDefault="00176795">
            <w:pPr>
              <w:pStyle w:val="ConsPlusNormal"/>
              <w:jc w:val="center"/>
            </w:pPr>
            <w:hyperlink r:id="rId160" w:history="1">
              <w:r>
                <w:rPr>
                  <w:color w:val="0000FF"/>
                </w:rPr>
                <w:t>2.4.25</w:t>
              </w:r>
            </w:hyperlink>
          </w:p>
        </w:tc>
        <w:tc>
          <w:tcPr>
            <w:tcW w:w="3600" w:type="dxa"/>
          </w:tcPr>
          <w:p w:rsidR="00176795" w:rsidRDefault="00176795">
            <w:pPr>
              <w:pStyle w:val="ConsPlusNormal"/>
            </w:pPr>
            <w:r>
              <w:t xml:space="preserve">Методика </w:t>
            </w:r>
            <w:proofErr w:type="gramStart"/>
            <w:r>
              <w:t>расчета показателей рентабельности работы предприятия</w:t>
            </w:r>
            <w:proofErr w:type="gramEnd"/>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7</w:t>
            </w:r>
          </w:p>
        </w:tc>
        <w:tc>
          <w:tcPr>
            <w:tcW w:w="2520" w:type="dxa"/>
          </w:tcPr>
          <w:p w:rsidR="00176795" w:rsidRDefault="00176795">
            <w:pPr>
              <w:pStyle w:val="ConsPlusNormal"/>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260" w:type="dxa"/>
          </w:tcPr>
          <w:p w:rsidR="00176795" w:rsidRDefault="00176795">
            <w:pPr>
              <w:pStyle w:val="ConsPlusNormal"/>
              <w:jc w:val="center"/>
            </w:pPr>
            <w:hyperlink r:id="rId161" w:history="1">
              <w:r>
                <w:rPr>
                  <w:color w:val="0000FF"/>
                </w:rPr>
                <w:t>1.30.1</w:t>
              </w:r>
            </w:hyperlink>
          </w:p>
        </w:tc>
        <w:tc>
          <w:tcPr>
            <w:tcW w:w="3600" w:type="dxa"/>
          </w:tcPr>
          <w:p w:rsidR="00176795" w:rsidRDefault="00176795">
            <w:pPr>
              <w:pStyle w:val="ConsPlusNormal"/>
            </w:pPr>
            <w:hyperlink r:id="rId162" w:history="1">
              <w:r>
                <w:rPr>
                  <w:color w:val="0000FF"/>
                </w:rPr>
                <w:t>форма</w:t>
              </w:r>
            </w:hyperlink>
            <w:r>
              <w:t xml:space="preserve"> П-4 "Сведения о численности и заработной плате работников" (Приказ Росстата от 24.07.2012 N 407)</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8</w:t>
            </w:r>
          </w:p>
        </w:tc>
        <w:tc>
          <w:tcPr>
            <w:tcW w:w="2520" w:type="dxa"/>
          </w:tcPr>
          <w:p w:rsidR="00176795" w:rsidRDefault="00176795">
            <w:pPr>
              <w:pStyle w:val="ConsPlusNormal"/>
            </w:pPr>
            <w:r>
              <w:t>Индекс производительности труда</w:t>
            </w:r>
          </w:p>
        </w:tc>
        <w:tc>
          <w:tcPr>
            <w:tcW w:w="1260" w:type="dxa"/>
          </w:tcPr>
          <w:p w:rsidR="00176795" w:rsidRDefault="00176795">
            <w:pPr>
              <w:pStyle w:val="ConsPlusNormal"/>
              <w:jc w:val="center"/>
            </w:pPr>
            <w:hyperlink r:id="rId163" w:history="1">
              <w:r>
                <w:rPr>
                  <w:color w:val="0000FF"/>
                </w:rPr>
                <w:t>1.5.9</w:t>
              </w:r>
            </w:hyperlink>
          </w:p>
        </w:tc>
        <w:tc>
          <w:tcPr>
            <w:tcW w:w="3600" w:type="dxa"/>
          </w:tcPr>
          <w:p w:rsidR="00176795" w:rsidRDefault="00176795">
            <w:pPr>
              <w:pStyle w:val="ConsPlusNormal"/>
            </w:pPr>
            <w:hyperlink r:id="rId164" w:history="1">
              <w:r>
                <w:rPr>
                  <w:color w:val="0000FF"/>
                </w:rPr>
                <w:t>методика</w:t>
              </w:r>
            </w:hyperlink>
            <w:r>
              <w:t xml:space="preserve"> расчета производительности труда (Приказ Росстата от 20.12.2013 N 492)</w:t>
            </w:r>
          </w:p>
        </w:tc>
        <w:tc>
          <w:tcPr>
            <w:tcW w:w="1080" w:type="dxa"/>
          </w:tcPr>
          <w:p w:rsidR="00176795" w:rsidRDefault="00176795">
            <w:pPr>
              <w:pStyle w:val="ConsPlusNormal"/>
            </w:pPr>
            <w:r>
              <w:t>Росстат</w:t>
            </w:r>
          </w:p>
        </w:tc>
      </w:tr>
      <w:tr w:rsidR="00176795">
        <w:tblPrEx>
          <w:tblBorders>
            <w:insideH w:val="nil"/>
          </w:tblBorders>
        </w:tblPrEx>
        <w:tc>
          <w:tcPr>
            <w:tcW w:w="906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proofErr w:type="spellStart"/>
                  <w:r>
                    <w:rPr>
                      <w:color w:val="392C69"/>
                    </w:rPr>
                    <w:t>КонсультантПлюс</w:t>
                  </w:r>
                  <w:proofErr w:type="spellEnd"/>
                  <w:r>
                    <w:rPr>
                      <w:color w:val="392C69"/>
                    </w:rPr>
                    <w:t>: примечание.</w:t>
                  </w:r>
                </w:p>
                <w:p w:rsidR="00176795" w:rsidRDefault="00176795">
                  <w:pPr>
                    <w:pStyle w:val="ConsPlusNormal"/>
                    <w:jc w:val="both"/>
                  </w:pPr>
                  <w:r>
                    <w:rPr>
                      <w:color w:val="392C69"/>
                    </w:rPr>
                    <w:t>В официальном тексте документа, видимо, допущена опечатка: имеется в виду код 2.1.23, а не 1.2.23.</w:t>
                  </w:r>
                </w:p>
              </w:tc>
            </w:tr>
          </w:tbl>
          <w:p w:rsidR="00176795" w:rsidRDefault="00176795"/>
        </w:tc>
      </w:tr>
      <w:tr w:rsidR="00176795">
        <w:tblPrEx>
          <w:tblBorders>
            <w:insideH w:val="nil"/>
          </w:tblBorders>
        </w:tblPrEx>
        <w:tc>
          <w:tcPr>
            <w:tcW w:w="600" w:type="dxa"/>
            <w:tcBorders>
              <w:top w:val="nil"/>
            </w:tcBorders>
          </w:tcPr>
          <w:p w:rsidR="00176795" w:rsidRDefault="00176795">
            <w:pPr>
              <w:pStyle w:val="ConsPlusNormal"/>
              <w:jc w:val="center"/>
            </w:pPr>
            <w:r>
              <w:t>9</w:t>
            </w:r>
          </w:p>
        </w:tc>
        <w:tc>
          <w:tcPr>
            <w:tcW w:w="2520" w:type="dxa"/>
            <w:tcBorders>
              <w:top w:val="nil"/>
            </w:tcBorders>
          </w:tcPr>
          <w:p w:rsidR="00176795" w:rsidRDefault="00176795">
            <w:pPr>
              <w:pStyle w:val="ConsPlusNormal"/>
            </w:pPr>
            <w:r>
              <w:t>Количество высокопроизводительных рабочих мест</w:t>
            </w:r>
          </w:p>
        </w:tc>
        <w:tc>
          <w:tcPr>
            <w:tcW w:w="1260" w:type="dxa"/>
            <w:tcBorders>
              <w:top w:val="nil"/>
            </w:tcBorders>
          </w:tcPr>
          <w:p w:rsidR="00176795" w:rsidRDefault="00176795">
            <w:pPr>
              <w:pStyle w:val="ConsPlusNormal"/>
              <w:jc w:val="center"/>
            </w:pPr>
            <w:hyperlink r:id="rId165" w:history="1">
              <w:r>
                <w:rPr>
                  <w:color w:val="0000FF"/>
                </w:rPr>
                <w:t>1.2.23</w:t>
              </w:r>
            </w:hyperlink>
          </w:p>
        </w:tc>
        <w:tc>
          <w:tcPr>
            <w:tcW w:w="3600" w:type="dxa"/>
            <w:tcBorders>
              <w:top w:val="nil"/>
            </w:tcBorders>
          </w:tcPr>
          <w:p w:rsidR="00176795" w:rsidRDefault="00176795">
            <w:pPr>
              <w:pStyle w:val="ConsPlusNormal"/>
            </w:pPr>
            <w:hyperlink r:id="rId166" w:history="1">
              <w:r>
                <w:rPr>
                  <w:color w:val="0000FF"/>
                </w:rPr>
                <w:t>методика</w:t>
              </w:r>
            </w:hyperlink>
            <w:r>
              <w:t xml:space="preserve"> расчета прироста количества высокопроизводительных рабочих мест (Приказ Росстата от 26 августа 2014 г. N 532)</w:t>
            </w:r>
          </w:p>
        </w:tc>
        <w:tc>
          <w:tcPr>
            <w:tcW w:w="1080" w:type="dxa"/>
            <w:tcBorders>
              <w:top w:val="nil"/>
            </w:tcBorders>
          </w:tcPr>
          <w:p w:rsidR="00176795" w:rsidRDefault="00176795">
            <w:pPr>
              <w:pStyle w:val="ConsPlusNormal"/>
            </w:pPr>
            <w:r>
              <w:t>Росстат</w:t>
            </w:r>
          </w:p>
        </w:tc>
      </w:tr>
      <w:tr w:rsidR="00176795">
        <w:tc>
          <w:tcPr>
            <w:tcW w:w="600" w:type="dxa"/>
          </w:tcPr>
          <w:p w:rsidR="00176795" w:rsidRDefault="00176795">
            <w:pPr>
              <w:pStyle w:val="ConsPlusNormal"/>
              <w:jc w:val="center"/>
            </w:pPr>
            <w:r>
              <w:t>10</w:t>
            </w:r>
          </w:p>
        </w:tc>
        <w:tc>
          <w:tcPr>
            <w:tcW w:w="2520" w:type="dxa"/>
          </w:tcPr>
          <w:p w:rsidR="00176795" w:rsidRDefault="00176795">
            <w:pPr>
              <w:pStyle w:val="ConsPlusNormal"/>
            </w:pPr>
            <w:r>
              <w:t>Производство продукции растениеводства в хозяйствах всех категорий:</w:t>
            </w:r>
          </w:p>
        </w:tc>
        <w:tc>
          <w:tcPr>
            <w:tcW w:w="1260" w:type="dxa"/>
          </w:tcPr>
          <w:p w:rsidR="00176795" w:rsidRDefault="00176795">
            <w:pPr>
              <w:pStyle w:val="ConsPlusNormal"/>
              <w:jc w:val="center"/>
            </w:pPr>
            <w:hyperlink r:id="rId167" w:history="1">
              <w:r>
                <w:rPr>
                  <w:color w:val="0000FF"/>
                </w:rPr>
                <w:t>1.16.10</w:t>
              </w:r>
            </w:hyperlink>
          </w:p>
        </w:tc>
        <w:tc>
          <w:tcPr>
            <w:tcW w:w="3600" w:type="dxa"/>
            <w:vMerge w:val="restart"/>
          </w:tcPr>
          <w:p w:rsidR="00176795" w:rsidRDefault="00176795">
            <w:pPr>
              <w:pStyle w:val="ConsPlusNormal"/>
            </w:pPr>
            <w:hyperlink r:id="rId168" w:history="1">
              <w:r>
                <w:rPr>
                  <w:color w:val="0000FF"/>
                </w:rPr>
                <w:t>форма 29-СХ</w:t>
              </w:r>
            </w:hyperlink>
            <w:r>
              <w:t xml:space="preserve"> и </w:t>
            </w:r>
            <w:hyperlink r:id="rId169" w:history="1">
              <w:r>
                <w:rPr>
                  <w:color w:val="0000FF"/>
                </w:rPr>
                <w:t>форма 2 - фермер</w:t>
              </w:r>
            </w:hyperlink>
            <w:r>
              <w:t xml:space="preserve"> "Сведения о сборе урожая сельскохозяйственных культур" (Приказ Росстата - от 09.08.2012 N 441), </w:t>
            </w:r>
            <w:hyperlink r:id="rId170" w:history="1">
              <w:r>
                <w:rPr>
                  <w:color w:val="0000FF"/>
                </w:rPr>
                <w:t>Форма N 2</w:t>
              </w:r>
            </w:hyperlink>
            <w:r>
              <w:t xml:space="preserve"> "Производство сельскохозяйственной продукции в лично подсобных и других индивидуальных хозяй</w:t>
            </w:r>
            <w:proofErr w:type="gramStart"/>
            <w:r>
              <w:t>ств гр</w:t>
            </w:r>
            <w:proofErr w:type="gramEnd"/>
            <w:r>
              <w:t>аждан" (Приказ Росстата от 17.09.2010 N 319)</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11</w:t>
            </w:r>
          </w:p>
        </w:tc>
        <w:tc>
          <w:tcPr>
            <w:tcW w:w="2520" w:type="dxa"/>
          </w:tcPr>
          <w:p w:rsidR="00176795" w:rsidRDefault="00176795">
            <w:pPr>
              <w:pStyle w:val="ConsPlusNormal"/>
            </w:pPr>
            <w:r>
              <w:t>зерновых и зернобобовых</w:t>
            </w:r>
          </w:p>
        </w:tc>
        <w:tc>
          <w:tcPr>
            <w:tcW w:w="1260" w:type="dxa"/>
          </w:tcPr>
          <w:p w:rsidR="00176795" w:rsidRDefault="00176795">
            <w:pPr>
              <w:pStyle w:val="ConsPlusNormal"/>
              <w:jc w:val="center"/>
            </w:pPr>
            <w:hyperlink r:id="rId171" w:history="1">
              <w:r>
                <w:rPr>
                  <w:color w:val="0000FF"/>
                </w:rPr>
                <w:t>1.16.10</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12</w:t>
            </w:r>
          </w:p>
        </w:tc>
        <w:tc>
          <w:tcPr>
            <w:tcW w:w="2520" w:type="dxa"/>
          </w:tcPr>
          <w:p w:rsidR="00176795" w:rsidRDefault="00176795">
            <w:pPr>
              <w:pStyle w:val="ConsPlusNormal"/>
            </w:pPr>
            <w:r>
              <w:t>картофеля</w:t>
            </w:r>
          </w:p>
        </w:tc>
        <w:tc>
          <w:tcPr>
            <w:tcW w:w="1260" w:type="dxa"/>
          </w:tcPr>
          <w:p w:rsidR="00176795" w:rsidRDefault="00176795">
            <w:pPr>
              <w:pStyle w:val="ConsPlusNormal"/>
              <w:jc w:val="center"/>
            </w:pPr>
            <w:hyperlink r:id="rId172" w:history="1">
              <w:r>
                <w:rPr>
                  <w:color w:val="0000FF"/>
                </w:rPr>
                <w:t>1.16.10</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13</w:t>
            </w:r>
          </w:p>
        </w:tc>
        <w:tc>
          <w:tcPr>
            <w:tcW w:w="2520" w:type="dxa"/>
          </w:tcPr>
          <w:p w:rsidR="00176795" w:rsidRDefault="00176795">
            <w:pPr>
              <w:pStyle w:val="ConsPlusNormal"/>
            </w:pPr>
            <w:r>
              <w:t>Площадь закладки многолетних насаждений</w:t>
            </w:r>
          </w:p>
        </w:tc>
        <w:tc>
          <w:tcPr>
            <w:tcW w:w="1260" w:type="dxa"/>
          </w:tcPr>
          <w:p w:rsidR="00176795" w:rsidRDefault="00176795">
            <w:pPr>
              <w:pStyle w:val="ConsPlusNormal"/>
              <w:jc w:val="center"/>
            </w:pPr>
            <w:hyperlink r:id="rId173" w:history="1">
              <w:r>
                <w:rPr>
                  <w:color w:val="0000FF"/>
                </w:rPr>
                <w:t>30.27</w:t>
              </w:r>
            </w:hyperlink>
          </w:p>
        </w:tc>
        <w:tc>
          <w:tcPr>
            <w:tcW w:w="3600" w:type="dxa"/>
            <w:vMerge w:val="restart"/>
          </w:tcPr>
          <w:p w:rsidR="00176795" w:rsidRDefault="00176795">
            <w:pPr>
              <w:pStyle w:val="ConsPlusNormal"/>
            </w:pPr>
            <w:hyperlink r:id="rId174" w:history="1">
              <w:r>
                <w:rPr>
                  <w:color w:val="0000FF"/>
                </w:rPr>
                <w:t>форма N 9-АПК</w:t>
              </w:r>
            </w:hyperlink>
            <w:r>
              <w:t xml:space="preserve"> "Отчет о производстве, затратах, себестоимости и реализации продукции растениеводства" (Приказ Минсельхоза России от 14.11.2012 N 591)</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14</w:t>
            </w:r>
          </w:p>
        </w:tc>
        <w:tc>
          <w:tcPr>
            <w:tcW w:w="2520" w:type="dxa"/>
          </w:tcPr>
          <w:p w:rsidR="00176795" w:rsidRDefault="00176795">
            <w:pPr>
              <w:pStyle w:val="ConsPlusNormal"/>
            </w:pPr>
            <w:r>
              <w:t>Площадь закладки виноградников</w:t>
            </w:r>
          </w:p>
        </w:tc>
        <w:tc>
          <w:tcPr>
            <w:tcW w:w="1260" w:type="dxa"/>
          </w:tcPr>
          <w:p w:rsidR="00176795" w:rsidRDefault="00176795">
            <w:pPr>
              <w:pStyle w:val="ConsPlusNormal"/>
              <w:jc w:val="center"/>
            </w:pPr>
            <w:hyperlink r:id="rId175" w:history="1">
              <w:r>
                <w:rPr>
                  <w:color w:val="0000FF"/>
                </w:rPr>
                <w:t>30.27</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lastRenderedPageBreak/>
              <w:t>15</w:t>
            </w:r>
          </w:p>
        </w:tc>
        <w:tc>
          <w:tcPr>
            <w:tcW w:w="2520" w:type="dxa"/>
          </w:tcPr>
          <w:p w:rsidR="00176795" w:rsidRDefault="00176795">
            <w:pPr>
              <w:pStyle w:val="ConsPlusNormal"/>
            </w:pPr>
            <w:r>
              <w:t>Производство муки из зерновых культур и других растительных культур; смеси из них</w:t>
            </w:r>
          </w:p>
        </w:tc>
        <w:tc>
          <w:tcPr>
            <w:tcW w:w="1260" w:type="dxa"/>
          </w:tcPr>
          <w:p w:rsidR="00176795" w:rsidRDefault="00176795">
            <w:pPr>
              <w:pStyle w:val="ConsPlusNormal"/>
              <w:jc w:val="center"/>
            </w:pPr>
            <w:hyperlink r:id="rId176" w:history="1">
              <w:r>
                <w:rPr>
                  <w:color w:val="0000FF"/>
                </w:rPr>
                <w:t>1.19.5</w:t>
              </w:r>
            </w:hyperlink>
          </w:p>
        </w:tc>
        <w:tc>
          <w:tcPr>
            <w:tcW w:w="3600" w:type="dxa"/>
            <w:vMerge w:val="restart"/>
          </w:tcPr>
          <w:p w:rsidR="00176795" w:rsidRDefault="00176795">
            <w:pPr>
              <w:pStyle w:val="ConsPlusNormal"/>
            </w:pPr>
            <w:hyperlink r:id="rId177" w:history="1">
              <w:r>
                <w:rPr>
                  <w:color w:val="0000FF"/>
                </w:rPr>
                <w:t>ф. 1-натура-БМ</w:t>
              </w:r>
            </w:hyperlink>
            <w:r>
              <w:t xml:space="preserve"> "Сведения о производстве, отгрузке продукции и балансе производственных мощностей (Приказ Росстата от 29.08.2012 N 470) </w:t>
            </w:r>
            <w:hyperlink r:id="rId178" w:history="1">
              <w:r>
                <w:rPr>
                  <w:color w:val="0000FF"/>
                </w:rPr>
                <w:t>ф. П-1</w:t>
              </w:r>
            </w:hyperlink>
            <w:r>
              <w:t xml:space="preserve"> "Сведения о производстве и отгрузке товаров и услуг" (Приказ Росстата 14.10.2009 N 226) </w:t>
            </w:r>
            <w:hyperlink r:id="rId179" w:history="1">
              <w:r>
                <w:rPr>
                  <w:color w:val="0000FF"/>
                </w:rPr>
                <w:t>ф. N ПМ-</w:t>
              </w:r>
              <w:proofErr w:type="spellStart"/>
              <w:r>
                <w:rPr>
                  <w:color w:val="0000FF"/>
                </w:rPr>
                <w:t>пром</w:t>
              </w:r>
              <w:proofErr w:type="spellEnd"/>
            </w:hyperlink>
            <w:r>
              <w:t xml:space="preserve"> "Сведения о производстве продукции малым предприятием" (Приказ Росстата от 26.06.2013 N 232); </w:t>
            </w:r>
            <w:hyperlink r:id="rId180" w:history="1">
              <w:r>
                <w:rPr>
                  <w:color w:val="0000FF"/>
                </w:rPr>
                <w:t>ф. N 1-ИП (мес.)</w:t>
              </w:r>
            </w:hyperlink>
            <w:r>
              <w:t xml:space="preserve"> "Основные сведения о производстве продукции индивидуальным предпринимателем" (Приказ Росстата от 26.06.2013 N 232); </w:t>
            </w:r>
            <w:hyperlink r:id="rId181" w:history="1">
              <w:r>
                <w:rPr>
                  <w:color w:val="0000FF"/>
                </w:rPr>
                <w:t>ф. N 1-ИП</w:t>
              </w:r>
            </w:hyperlink>
            <w:r>
              <w:t xml:space="preserve"> "Сведения о деятельности индивидуального предпринимателя" (Приказ Росстата от 26.06.2013 N 232); </w:t>
            </w:r>
            <w:hyperlink r:id="rId182" w:history="1">
              <w:r>
                <w:rPr>
                  <w:color w:val="0000FF"/>
                </w:rPr>
                <w:t>ф. N МП (микро)</w:t>
              </w:r>
            </w:hyperlink>
            <w:r>
              <w:t xml:space="preserve"> "Сведения об основных показателях деятельности микропредприятия (Приказ Росстата от 26.06.2013 N 232)</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16</w:t>
            </w:r>
          </w:p>
        </w:tc>
        <w:tc>
          <w:tcPr>
            <w:tcW w:w="2520" w:type="dxa"/>
          </w:tcPr>
          <w:p w:rsidR="00176795" w:rsidRDefault="00176795">
            <w:pPr>
              <w:pStyle w:val="ConsPlusNormal"/>
            </w:pPr>
            <w:r>
              <w:t>Производство крупы</w:t>
            </w:r>
          </w:p>
        </w:tc>
        <w:tc>
          <w:tcPr>
            <w:tcW w:w="1260" w:type="dxa"/>
          </w:tcPr>
          <w:p w:rsidR="00176795" w:rsidRDefault="00176795">
            <w:pPr>
              <w:pStyle w:val="ConsPlusNormal"/>
              <w:jc w:val="center"/>
            </w:pPr>
            <w:hyperlink r:id="rId183" w:history="1">
              <w:r>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17</w:t>
            </w:r>
          </w:p>
        </w:tc>
        <w:tc>
          <w:tcPr>
            <w:tcW w:w="2520" w:type="dxa"/>
          </w:tcPr>
          <w:p w:rsidR="00176795" w:rsidRDefault="00176795">
            <w:pPr>
              <w:pStyle w:val="ConsPlusNormal"/>
            </w:pPr>
            <w:r>
              <w:t>Производство хлебобулочных изделий диетических и обогащенных микронутриентами</w:t>
            </w:r>
          </w:p>
        </w:tc>
        <w:tc>
          <w:tcPr>
            <w:tcW w:w="1260" w:type="dxa"/>
          </w:tcPr>
          <w:p w:rsidR="00176795" w:rsidRDefault="00176795">
            <w:pPr>
              <w:pStyle w:val="ConsPlusNormal"/>
              <w:jc w:val="center"/>
            </w:pPr>
            <w:hyperlink r:id="rId184" w:history="1">
              <w:r>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18</w:t>
            </w:r>
          </w:p>
        </w:tc>
        <w:tc>
          <w:tcPr>
            <w:tcW w:w="2520" w:type="dxa"/>
          </w:tcPr>
          <w:p w:rsidR="00176795" w:rsidRDefault="00176795">
            <w:pPr>
              <w:pStyle w:val="ConsPlusNormal"/>
            </w:pPr>
            <w:r>
              <w:t>Производство масла подсолнечного нерафинированного и его фракций</w:t>
            </w:r>
          </w:p>
        </w:tc>
        <w:tc>
          <w:tcPr>
            <w:tcW w:w="1260" w:type="dxa"/>
          </w:tcPr>
          <w:p w:rsidR="00176795" w:rsidRDefault="00176795">
            <w:pPr>
              <w:pStyle w:val="ConsPlusNormal"/>
              <w:jc w:val="center"/>
            </w:pPr>
            <w:hyperlink r:id="rId185" w:history="1">
              <w:r>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19</w:t>
            </w:r>
          </w:p>
        </w:tc>
        <w:tc>
          <w:tcPr>
            <w:tcW w:w="2520" w:type="dxa"/>
          </w:tcPr>
          <w:p w:rsidR="00176795" w:rsidRDefault="00176795">
            <w:pPr>
              <w:pStyle w:val="ConsPlusNormal"/>
            </w:pPr>
            <w:r>
              <w:t>Производство плодоовощных консервов</w:t>
            </w:r>
          </w:p>
        </w:tc>
        <w:tc>
          <w:tcPr>
            <w:tcW w:w="1260" w:type="dxa"/>
          </w:tcPr>
          <w:p w:rsidR="00176795" w:rsidRDefault="00176795">
            <w:pPr>
              <w:pStyle w:val="ConsPlusNormal"/>
              <w:jc w:val="center"/>
            </w:pPr>
            <w:hyperlink r:id="rId186" w:history="1">
              <w:r>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20</w:t>
            </w:r>
          </w:p>
        </w:tc>
        <w:tc>
          <w:tcPr>
            <w:tcW w:w="2520" w:type="dxa"/>
          </w:tcPr>
          <w:p w:rsidR="00176795" w:rsidRDefault="00176795">
            <w:pPr>
              <w:pStyle w:val="ConsPlusNormal"/>
            </w:pPr>
            <w:r>
              <w:t>Производство скота и птицы на убой в хозяйствах всех категорий (в живом весе)</w:t>
            </w:r>
          </w:p>
        </w:tc>
        <w:tc>
          <w:tcPr>
            <w:tcW w:w="1260" w:type="dxa"/>
          </w:tcPr>
          <w:p w:rsidR="00176795" w:rsidRDefault="00176795">
            <w:pPr>
              <w:pStyle w:val="ConsPlusNormal"/>
              <w:jc w:val="center"/>
            </w:pPr>
            <w:hyperlink r:id="rId187" w:history="1">
              <w:r>
                <w:rPr>
                  <w:color w:val="0000FF"/>
                </w:rPr>
                <w:t>1.16.17</w:t>
              </w:r>
            </w:hyperlink>
          </w:p>
        </w:tc>
        <w:tc>
          <w:tcPr>
            <w:tcW w:w="3600" w:type="dxa"/>
            <w:vMerge w:val="restart"/>
          </w:tcPr>
          <w:p w:rsidR="00176795" w:rsidRDefault="00176795">
            <w:pPr>
              <w:pStyle w:val="ConsPlusNormal"/>
            </w:pPr>
            <w:hyperlink r:id="rId188" w:history="1">
              <w:r>
                <w:rPr>
                  <w:color w:val="0000FF"/>
                </w:rPr>
                <w:t>форма - 24-СХ</w:t>
              </w:r>
            </w:hyperlink>
            <w:r>
              <w:t xml:space="preserve"> "Сведения о состоянии животноводства", </w:t>
            </w:r>
            <w:hyperlink r:id="rId189" w:history="1">
              <w:r>
                <w:rPr>
                  <w:color w:val="0000FF"/>
                </w:rPr>
                <w:t>форма N 2</w:t>
              </w:r>
            </w:hyperlink>
            <w:r>
              <w:t xml:space="preserve"> "Производство сельскохозяйственной продукции в личных подсобных и других индивидуальных хозяйствах граждан" (приказ Росстата от 17.09.2010 N 319), </w:t>
            </w:r>
            <w:hyperlink r:id="rId190" w:history="1">
              <w:r>
                <w:rPr>
                  <w:color w:val="0000FF"/>
                </w:rPr>
                <w:t>форма N 3 - фермер</w:t>
              </w:r>
            </w:hyperlink>
            <w:r>
              <w:t xml:space="preserve"> "Сведения о производстве продукции животноводства и поголовье скота" (приказ Росстата от 06.08.2013 N 309)</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21</w:t>
            </w:r>
          </w:p>
        </w:tc>
        <w:tc>
          <w:tcPr>
            <w:tcW w:w="2520" w:type="dxa"/>
          </w:tcPr>
          <w:p w:rsidR="00176795" w:rsidRDefault="00176795">
            <w:pPr>
              <w:pStyle w:val="ConsPlusNormal"/>
            </w:pPr>
            <w:r>
              <w:t>Производство молока в хозяйствах всех категорий</w:t>
            </w:r>
          </w:p>
        </w:tc>
        <w:tc>
          <w:tcPr>
            <w:tcW w:w="1260" w:type="dxa"/>
          </w:tcPr>
          <w:p w:rsidR="00176795" w:rsidRDefault="00176795">
            <w:pPr>
              <w:pStyle w:val="ConsPlusNormal"/>
              <w:jc w:val="center"/>
            </w:pPr>
            <w:hyperlink r:id="rId191" w:history="1">
              <w:r>
                <w:rPr>
                  <w:color w:val="0000FF"/>
                </w:rPr>
                <w:t>1.16.15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22</w:t>
            </w:r>
          </w:p>
        </w:tc>
        <w:tc>
          <w:tcPr>
            <w:tcW w:w="2520" w:type="dxa"/>
          </w:tcPr>
          <w:p w:rsidR="00176795" w:rsidRDefault="00176795">
            <w:pPr>
              <w:pStyle w:val="ConsPlusNormal"/>
            </w:pPr>
            <w:r>
              <w:t>Производство сыров и сырных продуктов</w:t>
            </w:r>
          </w:p>
        </w:tc>
        <w:tc>
          <w:tcPr>
            <w:tcW w:w="1260" w:type="dxa"/>
          </w:tcPr>
          <w:p w:rsidR="00176795" w:rsidRDefault="00176795">
            <w:pPr>
              <w:pStyle w:val="ConsPlusNormal"/>
              <w:jc w:val="center"/>
            </w:pPr>
            <w:hyperlink r:id="rId192" w:history="1">
              <w:r>
                <w:rPr>
                  <w:color w:val="0000FF"/>
                </w:rPr>
                <w:t>1.19.5</w:t>
              </w:r>
            </w:hyperlink>
          </w:p>
        </w:tc>
        <w:tc>
          <w:tcPr>
            <w:tcW w:w="3600" w:type="dxa"/>
            <w:vMerge w:val="restart"/>
          </w:tcPr>
          <w:p w:rsidR="00176795" w:rsidRDefault="00176795">
            <w:pPr>
              <w:pStyle w:val="ConsPlusNormal"/>
            </w:pPr>
            <w:hyperlink r:id="rId193" w:history="1">
              <w:r>
                <w:rPr>
                  <w:color w:val="0000FF"/>
                </w:rPr>
                <w:t>ф. 1-натура-БМ</w:t>
              </w:r>
            </w:hyperlink>
            <w:r>
              <w:t xml:space="preserve"> "Сведения о производстве, отгрузке продукции и балансе производственных мощностей (Приказ Росстата от 29.08.2012 N 470) </w:t>
            </w:r>
            <w:hyperlink r:id="rId194" w:history="1">
              <w:r>
                <w:rPr>
                  <w:color w:val="0000FF"/>
                </w:rPr>
                <w:t>ф. П-1</w:t>
              </w:r>
            </w:hyperlink>
            <w:r>
              <w:t xml:space="preserve"> "Сведения о производстве и отгрузке товаров и услуг" (Приказ Росстата 14.10.2009 N 226) </w:t>
            </w:r>
            <w:hyperlink r:id="rId195" w:history="1">
              <w:r>
                <w:rPr>
                  <w:color w:val="0000FF"/>
                </w:rPr>
                <w:t>ф. N ПМ-</w:t>
              </w:r>
              <w:proofErr w:type="spellStart"/>
              <w:r>
                <w:rPr>
                  <w:color w:val="0000FF"/>
                </w:rPr>
                <w:t>пром</w:t>
              </w:r>
              <w:proofErr w:type="spellEnd"/>
            </w:hyperlink>
            <w:r>
              <w:t xml:space="preserve"> "Сведения о производстве продукции малым предприятием" (Приказ Росстата от 26.06.2013 N 232); </w:t>
            </w:r>
            <w:hyperlink r:id="rId196" w:history="1">
              <w:r>
                <w:rPr>
                  <w:color w:val="0000FF"/>
                </w:rPr>
                <w:t>ф. N 1-ИП (мес.)</w:t>
              </w:r>
            </w:hyperlink>
            <w:r>
              <w:t xml:space="preserve"> "Основные сведения о производстве продукции индивидуальным предпринимателем" (Приказ </w:t>
            </w:r>
            <w:r>
              <w:lastRenderedPageBreak/>
              <w:t xml:space="preserve">Росстата от 26.06.2013 N 232); </w:t>
            </w:r>
            <w:hyperlink r:id="rId197" w:history="1">
              <w:r>
                <w:rPr>
                  <w:color w:val="0000FF"/>
                </w:rPr>
                <w:t>ф. N 1-ИП</w:t>
              </w:r>
            </w:hyperlink>
            <w:r>
              <w:t xml:space="preserve"> "Сведения о деятельности индивидуального предпринимателя" (Приказ Росстата от 26.06.2013 N 232); </w:t>
            </w:r>
            <w:hyperlink r:id="rId198" w:history="1">
              <w:r>
                <w:rPr>
                  <w:color w:val="0000FF"/>
                </w:rPr>
                <w:t>ф. N МП (микро)</w:t>
              </w:r>
            </w:hyperlink>
            <w:r>
              <w:t xml:space="preserve"> "Сведения об основных показателях деятельности микропредприятия (Приказ Росстата от 26.06.2013 N 232)</w:t>
            </w:r>
          </w:p>
        </w:tc>
        <w:tc>
          <w:tcPr>
            <w:tcW w:w="1080" w:type="dxa"/>
          </w:tcPr>
          <w:p w:rsidR="00176795" w:rsidRDefault="00176795">
            <w:pPr>
              <w:pStyle w:val="ConsPlusNormal"/>
            </w:pPr>
            <w:r>
              <w:lastRenderedPageBreak/>
              <w:t>Росстат</w:t>
            </w:r>
          </w:p>
        </w:tc>
      </w:tr>
      <w:tr w:rsidR="00176795">
        <w:tc>
          <w:tcPr>
            <w:tcW w:w="600" w:type="dxa"/>
          </w:tcPr>
          <w:p w:rsidR="00176795" w:rsidRDefault="00176795">
            <w:pPr>
              <w:pStyle w:val="ConsPlusNormal"/>
              <w:jc w:val="center"/>
            </w:pPr>
            <w:r>
              <w:t>23</w:t>
            </w:r>
          </w:p>
        </w:tc>
        <w:tc>
          <w:tcPr>
            <w:tcW w:w="2520" w:type="dxa"/>
          </w:tcPr>
          <w:p w:rsidR="00176795" w:rsidRDefault="00176795">
            <w:pPr>
              <w:pStyle w:val="ConsPlusNormal"/>
            </w:pPr>
            <w:r>
              <w:t>Производство масла сливочного</w:t>
            </w:r>
          </w:p>
        </w:tc>
        <w:tc>
          <w:tcPr>
            <w:tcW w:w="1260" w:type="dxa"/>
          </w:tcPr>
          <w:p w:rsidR="00176795" w:rsidRDefault="00176795">
            <w:pPr>
              <w:pStyle w:val="ConsPlusNormal"/>
              <w:jc w:val="center"/>
            </w:pPr>
            <w:hyperlink r:id="rId199" w:history="1">
              <w:r>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lastRenderedPageBreak/>
              <w:t>24</w:t>
            </w:r>
          </w:p>
        </w:tc>
        <w:tc>
          <w:tcPr>
            <w:tcW w:w="2520" w:type="dxa"/>
          </w:tcPr>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0" w:type="dxa"/>
          </w:tcPr>
          <w:p w:rsidR="00176795" w:rsidRDefault="00176795">
            <w:pPr>
              <w:pStyle w:val="ConsPlusNormal"/>
              <w:jc w:val="center"/>
            </w:pPr>
            <w:hyperlink r:id="rId200" w:history="1">
              <w:r>
                <w:rPr>
                  <w:color w:val="0000FF"/>
                </w:rPr>
                <w:t>1.16.16</w:t>
              </w:r>
            </w:hyperlink>
          </w:p>
        </w:tc>
        <w:tc>
          <w:tcPr>
            <w:tcW w:w="3600" w:type="dxa"/>
          </w:tcPr>
          <w:p w:rsidR="00176795" w:rsidRDefault="00176795">
            <w:pPr>
              <w:pStyle w:val="ConsPlusNormal"/>
            </w:pPr>
            <w:hyperlink r:id="rId201" w:history="1">
              <w:r>
                <w:rPr>
                  <w:color w:val="0000FF"/>
                </w:rPr>
                <w:t>форма 24-СХ</w:t>
              </w:r>
            </w:hyperlink>
            <w:r>
              <w:t xml:space="preserve"> "Сведения о состоянии животноводства" (Приказ Росстата от 17.09.2010 N 319), </w:t>
            </w:r>
            <w:hyperlink r:id="rId202" w:history="1">
              <w:r>
                <w:rPr>
                  <w:color w:val="0000FF"/>
                </w:rPr>
                <w:t>форма 3-фермер</w:t>
              </w:r>
            </w:hyperlink>
            <w:r>
              <w:t xml:space="preserve"> "Сведения о производстве продукции животноводства и поголовье скота" (Приказ Росстата от 06.08.2013 N 309)</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25</w:t>
            </w:r>
          </w:p>
        </w:tc>
        <w:tc>
          <w:tcPr>
            <w:tcW w:w="2520" w:type="dxa"/>
          </w:tcPr>
          <w:p w:rsidR="00176795" w:rsidRDefault="00176795">
            <w:pPr>
              <w:pStyle w:val="ConsPlusNormal"/>
            </w:pPr>
            <w:r>
              <w:t>Предотвращение выбытия из сельскохозяйственного оборота сельскохозяйственных угодий</w:t>
            </w:r>
          </w:p>
        </w:tc>
        <w:tc>
          <w:tcPr>
            <w:tcW w:w="1260" w:type="dxa"/>
          </w:tcPr>
          <w:p w:rsidR="00176795" w:rsidRDefault="00176795">
            <w:pPr>
              <w:pStyle w:val="ConsPlusNormal"/>
              <w:jc w:val="center"/>
            </w:pPr>
            <w:hyperlink r:id="rId203" w:history="1">
              <w:r>
                <w:rPr>
                  <w:color w:val="0000FF"/>
                </w:rPr>
                <w:t>30.29</w:t>
              </w:r>
            </w:hyperlink>
          </w:p>
        </w:tc>
        <w:tc>
          <w:tcPr>
            <w:tcW w:w="3600" w:type="dxa"/>
            <w:vMerge w:val="restart"/>
          </w:tcPr>
          <w:p w:rsidR="00176795" w:rsidRDefault="00176795">
            <w:pPr>
              <w:pStyle w:val="ConsPlusNormal"/>
            </w:pPr>
            <w:hyperlink r:id="rId204" w:history="1">
              <w:proofErr w:type="gramStart"/>
              <w:r>
                <w:rPr>
                  <w:color w:val="0000FF"/>
                </w:rPr>
                <w:t>форма N С-1</w:t>
              </w:r>
            </w:hyperlink>
            <w:r>
              <w:t xml:space="preserve"> "Сведения о вводе в эксплуатацию зданий и сооружений"; </w:t>
            </w:r>
            <w:hyperlink r:id="rId205" w:history="1">
              <w:r>
                <w:rPr>
                  <w:color w:val="0000FF"/>
                </w:rPr>
                <w:t>Форма N С-2</w:t>
              </w:r>
            </w:hyperlink>
            <w:r>
              <w:t xml:space="preserve"> "Сведения о ходе строительства строек и объектов, включенных в Федеральную адресную инвестиционную программу"; </w:t>
            </w:r>
            <w:hyperlink r:id="rId206" w:history="1">
              <w:r>
                <w:rPr>
                  <w:color w:val="0000FF"/>
                </w:rPr>
                <w:t>форма N П-2 (</w:t>
              </w:r>
              <w:proofErr w:type="spellStart"/>
              <w:r>
                <w:rPr>
                  <w:color w:val="0000FF"/>
                </w:rPr>
                <w:t>инвест</w:t>
              </w:r>
              <w:proofErr w:type="spellEnd"/>
              <w:r>
                <w:rPr>
                  <w:color w:val="0000FF"/>
                </w:rPr>
                <w:t>)</w:t>
              </w:r>
            </w:hyperlink>
            <w:r>
              <w:t xml:space="preserve"> "Сведения об инвестиционной деятельности"; </w:t>
            </w:r>
            <w:hyperlink r:id="rId207" w:history="1">
              <w:r>
                <w:rPr>
                  <w:color w:val="0000FF"/>
                </w:rPr>
                <w:t>Форма N П-2 (краткая)</w:t>
              </w:r>
            </w:hyperlink>
            <w:r>
              <w:t xml:space="preserve"> "Сведения об инвестициях в основной капитал"; (Приказ Росстата от 03.08.2011 N 343)</w:t>
            </w:r>
            <w:proofErr w:type="gramEnd"/>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26</w:t>
            </w:r>
          </w:p>
        </w:tc>
        <w:tc>
          <w:tcPr>
            <w:tcW w:w="2520" w:type="dxa"/>
          </w:tcPr>
          <w:p w:rsidR="00176795" w:rsidRDefault="00176795">
            <w:pPr>
              <w:pStyle w:val="ConsPlusNormal"/>
            </w:pPr>
            <w:r>
              <w:t>Ввод в эксплуатацию мелиорируемых земель</w:t>
            </w:r>
          </w:p>
        </w:tc>
        <w:tc>
          <w:tcPr>
            <w:tcW w:w="1260" w:type="dxa"/>
          </w:tcPr>
          <w:p w:rsidR="00176795" w:rsidRDefault="00176795">
            <w:pPr>
              <w:pStyle w:val="ConsPlusNormal"/>
              <w:jc w:val="center"/>
            </w:pPr>
            <w:hyperlink r:id="rId208" w:history="1">
              <w:r>
                <w:rPr>
                  <w:color w:val="0000FF"/>
                </w:rPr>
                <w:t>30.31</w:t>
              </w:r>
            </w:hyperlink>
          </w:p>
        </w:tc>
        <w:tc>
          <w:tcPr>
            <w:tcW w:w="3600" w:type="dxa"/>
            <w:vMerge/>
          </w:tcPr>
          <w:p w:rsidR="00176795" w:rsidRDefault="00176795"/>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27</w:t>
            </w:r>
          </w:p>
        </w:tc>
        <w:tc>
          <w:tcPr>
            <w:tcW w:w="2520" w:type="dxa"/>
          </w:tcPr>
          <w:p w:rsidR="00176795" w:rsidRDefault="00176795">
            <w:pPr>
              <w:pStyle w:val="ConsPlusNormal"/>
            </w:pPr>
            <w:r>
              <w:t>Внесение минеральных удобрений</w:t>
            </w:r>
          </w:p>
        </w:tc>
        <w:tc>
          <w:tcPr>
            <w:tcW w:w="1260" w:type="dxa"/>
          </w:tcPr>
          <w:p w:rsidR="00176795" w:rsidRDefault="00176795">
            <w:pPr>
              <w:pStyle w:val="ConsPlusNormal"/>
              <w:jc w:val="center"/>
            </w:pPr>
            <w:hyperlink r:id="rId209" w:history="1">
              <w:r>
                <w:rPr>
                  <w:color w:val="0000FF"/>
                </w:rPr>
                <w:t>30.2</w:t>
              </w:r>
            </w:hyperlink>
          </w:p>
        </w:tc>
        <w:tc>
          <w:tcPr>
            <w:tcW w:w="3600" w:type="dxa"/>
          </w:tcPr>
          <w:p w:rsidR="00176795" w:rsidRDefault="00176795">
            <w:pPr>
              <w:pStyle w:val="ConsPlusNormal"/>
            </w:pPr>
            <w:hyperlink r:id="rId210" w:history="1">
              <w:r>
                <w:rPr>
                  <w:color w:val="0000FF"/>
                </w:rPr>
                <w:t xml:space="preserve">форма </w:t>
              </w:r>
              <w:proofErr w:type="gramStart"/>
              <w:r>
                <w:rPr>
                  <w:color w:val="0000FF"/>
                </w:rPr>
                <w:t>АРХ</w:t>
              </w:r>
              <w:proofErr w:type="gramEnd"/>
              <w:r>
                <w:rPr>
                  <w:color w:val="0000FF"/>
                </w:rPr>
                <w:t xml:space="preserve"> АХМ (ВМУ)</w:t>
              </w:r>
            </w:hyperlink>
            <w:r>
              <w:t xml:space="preserve"> "Сведения о выполнении агрохимических мероприятий" (Приказ Минсельхоза России от 02.04.2008 N 189)</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28</w:t>
            </w:r>
          </w:p>
        </w:tc>
        <w:tc>
          <w:tcPr>
            <w:tcW w:w="2520" w:type="dxa"/>
          </w:tcPr>
          <w:p w:rsidR="00176795" w:rsidRDefault="00176795">
            <w:pPr>
              <w:pStyle w:val="ConsPlusNormal"/>
            </w:pPr>
            <w:r>
              <w:t xml:space="preserve">Предотвращение выбытия из оборота сельскохозяйственных угодий за счет проведения </w:t>
            </w:r>
            <w:proofErr w:type="spellStart"/>
            <w:r>
              <w:t>культуртехнических</w:t>
            </w:r>
            <w:proofErr w:type="spellEnd"/>
            <w:r>
              <w:t xml:space="preserve"> работ, </w:t>
            </w:r>
            <w:proofErr w:type="spellStart"/>
            <w:r>
              <w:t>фитомелиорации</w:t>
            </w:r>
            <w:proofErr w:type="spellEnd"/>
            <w:r>
              <w:t xml:space="preserve"> </w:t>
            </w:r>
            <w:proofErr w:type="spellStart"/>
            <w:r>
              <w:t>опустыненных</w:t>
            </w:r>
            <w:proofErr w:type="spellEnd"/>
            <w:r>
              <w:t xml:space="preserve"> земель и </w:t>
            </w:r>
            <w:proofErr w:type="spellStart"/>
            <w:r>
              <w:t>агролесомелиорации</w:t>
            </w:r>
            <w:proofErr w:type="spellEnd"/>
          </w:p>
        </w:tc>
        <w:tc>
          <w:tcPr>
            <w:tcW w:w="1260" w:type="dxa"/>
          </w:tcPr>
          <w:p w:rsidR="00176795" w:rsidRDefault="00176795">
            <w:pPr>
              <w:pStyle w:val="ConsPlusNormal"/>
              <w:jc w:val="center"/>
            </w:pPr>
            <w:hyperlink r:id="rId211" w:history="1">
              <w:r>
                <w:rPr>
                  <w:color w:val="0000FF"/>
                </w:rPr>
                <w:t>30.29</w:t>
              </w:r>
            </w:hyperlink>
          </w:p>
        </w:tc>
        <w:tc>
          <w:tcPr>
            <w:tcW w:w="3600" w:type="dxa"/>
          </w:tcPr>
          <w:p w:rsidR="00176795" w:rsidRDefault="00176795">
            <w:pPr>
              <w:pStyle w:val="ConsPlusNormal"/>
            </w:pPr>
            <w:hyperlink r:id="rId212" w:history="1">
              <w:r>
                <w:rPr>
                  <w:color w:val="0000FF"/>
                </w:rPr>
                <w:t>форма 1-ПМЗ</w:t>
              </w:r>
            </w:hyperlink>
            <w:r>
              <w:t xml:space="preserve"> "Сведения о площадях мелиорируемых земель, введенных в эксплуатацию за счет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(Приказ Росстата от 27.12.2012 N 659)</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29</w:t>
            </w:r>
          </w:p>
        </w:tc>
        <w:tc>
          <w:tcPr>
            <w:tcW w:w="2520" w:type="dxa"/>
          </w:tcPr>
          <w:p w:rsidR="00176795" w:rsidRDefault="00176795">
            <w:pPr>
              <w:pStyle w:val="ConsPlusNormal"/>
            </w:pPr>
            <w:r>
              <w:t xml:space="preserve">Защита земель от водной эрозии, затопления и </w:t>
            </w:r>
            <w:r>
              <w:lastRenderedPageBreak/>
              <w:t>подтопления</w:t>
            </w:r>
          </w:p>
        </w:tc>
        <w:tc>
          <w:tcPr>
            <w:tcW w:w="1260" w:type="dxa"/>
          </w:tcPr>
          <w:p w:rsidR="00176795" w:rsidRDefault="00176795">
            <w:pPr>
              <w:pStyle w:val="ConsPlusNormal"/>
              <w:jc w:val="center"/>
            </w:pPr>
            <w:hyperlink r:id="rId213" w:history="1">
              <w:r>
                <w:rPr>
                  <w:color w:val="0000FF"/>
                </w:rPr>
                <w:t>30.29</w:t>
              </w:r>
            </w:hyperlink>
          </w:p>
        </w:tc>
        <w:tc>
          <w:tcPr>
            <w:tcW w:w="3600" w:type="dxa"/>
            <w:vMerge w:val="restart"/>
          </w:tcPr>
          <w:p w:rsidR="00176795" w:rsidRDefault="00176795">
            <w:pPr>
              <w:pStyle w:val="ConsPlusNormal"/>
            </w:pPr>
            <w:hyperlink r:id="rId214" w:history="1">
              <w:r>
                <w:rPr>
                  <w:color w:val="0000FF"/>
                </w:rPr>
                <w:t>форма N П-2 (</w:t>
              </w:r>
              <w:proofErr w:type="spellStart"/>
              <w:r>
                <w:rPr>
                  <w:color w:val="0000FF"/>
                </w:rPr>
                <w:t>инвест</w:t>
              </w:r>
              <w:proofErr w:type="spellEnd"/>
              <w:r>
                <w:rPr>
                  <w:color w:val="0000FF"/>
                </w:rPr>
                <w:t>)</w:t>
              </w:r>
            </w:hyperlink>
            <w:r>
              <w:t xml:space="preserve"> "Сведения об инвестиционной деятельности"; </w:t>
            </w:r>
            <w:hyperlink r:id="rId215" w:history="1">
              <w:r>
                <w:rPr>
                  <w:color w:val="0000FF"/>
                </w:rPr>
                <w:t>Форма N П-2 (краткая)</w:t>
              </w:r>
            </w:hyperlink>
            <w:r>
              <w:t xml:space="preserve"> "Сведения об </w:t>
            </w:r>
            <w:r>
              <w:lastRenderedPageBreak/>
              <w:t>инвестициях в основной капитал"; (Приказ Росстата от 03.08.2011 N 343)</w:t>
            </w:r>
          </w:p>
        </w:tc>
        <w:tc>
          <w:tcPr>
            <w:tcW w:w="1080" w:type="dxa"/>
            <w:vMerge w:val="restart"/>
          </w:tcPr>
          <w:p w:rsidR="00176795" w:rsidRDefault="00176795">
            <w:pPr>
              <w:pStyle w:val="ConsPlusNormal"/>
            </w:pPr>
            <w:r>
              <w:lastRenderedPageBreak/>
              <w:t>Минсельхоз России</w:t>
            </w:r>
          </w:p>
        </w:tc>
      </w:tr>
      <w:tr w:rsidR="00176795">
        <w:tc>
          <w:tcPr>
            <w:tcW w:w="600" w:type="dxa"/>
          </w:tcPr>
          <w:p w:rsidR="00176795" w:rsidRDefault="00176795">
            <w:pPr>
              <w:pStyle w:val="ConsPlusNormal"/>
              <w:jc w:val="center"/>
            </w:pPr>
            <w:r>
              <w:lastRenderedPageBreak/>
              <w:t>30</w:t>
            </w:r>
          </w:p>
        </w:tc>
        <w:tc>
          <w:tcPr>
            <w:tcW w:w="2520" w:type="dxa"/>
          </w:tcPr>
          <w:p w:rsidR="00176795" w:rsidRDefault="00176795">
            <w:pPr>
              <w:pStyle w:val="ConsPlusNormal"/>
            </w:pPr>
            <w:r>
              <w:t>Защита и сохранение сельскохозяйственных угодий от ветровой эрозии и опустынивания</w:t>
            </w:r>
          </w:p>
        </w:tc>
        <w:tc>
          <w:tcPr>
            <w:tcW w:w="1260" w:type="dxa"/>
          </w:tcPr>
          <w:p w:rsidR="00176795" w:rsidRDefault="00176795">
            <w:pPr>
              <w:pStyle w:val="ConsPlusNormal"/>
              <w:jc w:val="center"/>
            </w:pPr>
            <w:hyperlink r:id="rId216" w:history="1">
              <w:r>
                <w:rPr>
                  <w:color w:val="0000FF"/>
                </w:rPr>
                <w:t>30.29</w:t>
              </w:r>
            </w:hyperlink>
          </w:p>
        </w:tc>
        <w:tc>
          <w:tcPr>
            <w:tcW w:w="3600" w:type="dxa"/>
            <w:vMerge/>
          </w:tcPr>
          <w:p w:rsidR="00176795" w:rsidRDefault="00176795"/>
        </w:tc>
        <w:tc>
          <w:tcPr>
            <w:tcW w:w="1080" w:type="dxa"/>
            <w:vMerge/>
          </w:tcPr>
          <w:p w:rsidR="00176795" w:rsidRDefault="00176795"/>
        </w:tc>
      </w:tr>
      <w:tr w:rsidR="00176795">
        <w:tc>
          <w:tcPr>
            <w:tcW w:w="600" w:type="dxa"/>
          </w:tcPr>
          <w:p w:rsidR="00176795" w:rsidRDefault="00176795">
            <w:pPr>
              <w:pStyle w:val="ConsPlusNormal"/>
              <w:jc w:val="center"/>
            </w:pPr>
            <w:r>
              <w:t>31</w:t>
            </w:r>
          </w:p>
        </w:tc>
        <w:tc>
          <w:tcPr>
            <w:tcW w:w="2520" w:type="dxa"/>
          </w:tcPr>
          <w:p w:rsidR="00176795" w:rsidRDefault="00176795">
            <w:pPr>
              <w:pStyle w:val="ConsPlusNormal"/>
            </w:pPr>
            <w:r>
              <w:t>Сохранение существующих и создание новых рабочих мест</w:t>
            </w:r>
          </w:p>
        </w:tc>
        <w:tc>
          <w:tcPr>
            <w:tcW w:w="1260" w:type="dxa"/>
          </w:tcPr>
          <w:p w:rsidR="00176795" w:rsidRDefault="00176795">
            <w:pPr>
              <w:pStyle w:val="ConsPlusNormal"/>
              <w:jc w:val="center"/>
            </w:pPr>
            <w:hyperlink r:id="rId217" w:history="1">
              <w:r>
                <w:rPr>
                  <w:color w:val="0000FF"/>
                </w:rPr>
                <w:t>30.20</w:t>
              </w:r>
            </w:hyperlink>
          </w:p>
        </w:tc>
        <w:tc>
          <w:tcPr>
            <w:tcW w:w="3600" w:type="dxa"/>
          </w:tcPr>
          <w:p w:rsidR="00176795" w:rsidRDefault="00176795">
            <w:pPr>
              <w:pStyle w:val="ConsPlusNormal"/>
            </w:pPr>
            <w:hyperlink r:id="rId218" w:history="1">
              <w:r>
                <w:rPr>
                  <w:color w:val="0000FF"/>
                </w:rPr>
                <w:t>форма 1-К</w:t>
              </w:r>
            </w:hyperlink>
            <w:r>
              <w:t xml:space="preserve"> "Сведения о численности, составе и движении работников, замещающих должности руководителей и специалистов сельскохозяйственной организации" (Приказ Минсельхоза РФ от 02.04.2008 N 189)</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32</w:t>
            </w:r>
          </w:p>
        </w:tc>
        <w:tc>
          <w:tcPr>
            <w:tcW w:w="2520" w:type="dxa"/>
          </w:tcPr>
          <w:p w:rsidR="00176795" w:rsidRDefault="00176795">
            <w:pPr>
              <w:pStyle w:val="ConsPlusNormal"/>
            </w:pPr>
            <w:r>
              <w:t>Ввод (приобретение) жилья для граждан, проживающих в сельской местности, всего:</w:t>
            </w:r>
          </w:p>
        </w:tc>
        <w:tc>
          <w:tcPr>
            <w:tcW w:w="1260" w:type="dxa"/>
          </w:tcPr>
          <w:p w:rsidR="00176795" w:rsidRDefault="00176795">
            <w:pPr>
              <w:pStyle w:val="ConsPlusNormal"/>
              <w:jc w:val="center"/>
            </w:pPr>
            <w:hyperlink r:id="rId219" w:history="1">
              <w:r>
                <w:rPr>
                  <w:color w:val="0000FF"/>
                </w:rPr>
                <w:t>30.22</w:t>
              </w:r>
            </w:hyperlink>
          </w:p>
        </w:tc>
        <w:tc>
          <w:tcPr>
            <w:tcW w:w="3600" w:type="dxa"/>
            <w:vMerge w:val="restart"/>
          </w:tcPr>
          <w:p w:rsidR="00176795" w:rsidRDefault="00176795">
            <w:pPr>
              <w:pStyle w:val="ConsPlusNormal"/>
            </w:pPr>
            <w:hyperlink r:id="rId220"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33</w:t>
            </w:r>
          </w:p>
        </w:tc>
        <w:tc>
          <w:tcPr>
            <w:tcW w:w="2520" w:type="dxa"/>
          </w:tcPr>
          <w:p w:rsidR="00176795" w:rsidRDefault="00176795">
            <w:pPr>
              <w:pStyle w:val="ConsPlusNormal"/>
            </w:pPr>
            <w:r>
              <w:t>в том числе для молодых семей и молодых специалистов</w:t>
            </w:r>
          </w:p>
        </w:tc>
        <w:tc>
          <w:tcPr>
            <w:tcW w:w="1260" w:type="dxa"/>
          </w:tcPr>
          <w:p w:rsidR="00176795" w:rsidRDefault="00176795">
            <w:pPr>
              <w:pStyle w:val="ConsPlusNormal"/>
              <w:jc w:val="center"/>
            </w:pPr>
            <w:hyperlink r:id="rId221" w:history="1">
              <w:r>
                <w:rPr>
                  <w:color w:val="0000FF"/>
                </w:rPr>
                <w:t>30.22</w:t>
              </w:r>
            </w:hyperlink>
          </w:p>
        </w:tc>
        <w:tc>
          <w:tcPr>
            <w:tcW w:w="3600" w:type="dxa"/>
            <w:vMerge/>
          </w:tcPr>
          <w:p w:rsidR="00176795" w:rsidRDefault="00176795"/>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34</w:t>
            </w:r>
          </w:p>
        </w:tc>
        <w:tc>
          <w:tcPr>
            <w:tcW w:w="2520" w:type="dxa"/>
          </w:tcPr>
          <w:p w:rsidR="00176795" w:rsidRDefault="00176795">
            <w:pPr>
              <w:pStyle w:val="ConsPlusNormal"/>
            </w:pPr>
            <w:r>
              <w:t>Ввод в действие общеобразовательных организаций</w:t>
            </w:r>
          </w:p>
        </w:tc>
        <w:tc>
          <w:tcPr>
            <w:tcW w:w="1260" w:type="dxa"/>
          </w:tcPr>
          <w:p w:rsidR="00176795" w:rsidRDefault="00176795">
            <w:pPr>
              <w:pStyle w:val="ConsPlusNormal"/>
              <w:jc w:val="center"/>
            </w:pPr>
            <w:hyperlink r:id="rId222" w:history="1">
              <w:r>
                <w:rPr>
                  <w:color w:val="0000FF"/>
                </w:rPr>
                <w:t>30.22</w:t>
              </w:r>
            </w:hyperlink>
          </w:p>
        </w:tc>
        <w:tc>
          <w:tcPr>
            <w:tcW w:w="3600" w:type="dxa"/>
          </w:tcPr>
          <w:p w:rsidR="00176795" w:rsidRDefault="00176795">
            <w:pPr>
              <w:pStyle w:val="ConsPlusNormal"/>
            </w:pPr>
            <w:hyperlink r:id="rId223"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35</w:t>
            </w:r>
          </w:p>
        </w:tc>
        <w:tc>
          <w:tcPr>
            <w:tcW w:w="2520" w:type="dxa"/>
          </w:tcPr>
          <w:p w:rsidR="00176795" w:rsidRDefault="00176795">
            <w:pPr>
              <w:pStyle w:val="ConsPlusNormal"/>
            </w:pPr>
            <w:r>
              <w:t>Ввод в действие фельдшерско-акушерских пунктов и (или) офисов врачей общей практики</w:t>
            </w:r>
          </w:p>
        </w:tc>
        <w:tc>
          <w:tcPr>
            <w:tcW w:w="1260" w:type="dxa"/>
          </w:tcPr>
          <w:p w:rsidR="00176795" w:rsidRDefault="00176795">
            <w:pPr>
              <w:pStyle w:val="ConsPlusNormal"/>
              <w:jc w:val="center"/>
            </w:pPr>
            <w:hyperlink r:id="rId224" w:history="1">
              <w:r>
                <w:rPr>
                  <w:color w:val="0000FF"/>
                </w:rPr>
                <w:t>30.22</w:t>
              </w:r>
            </w:hyperlink>
          </w:p>
        </w:tc>
        <w:tc>
          <w:tcPr>
            <w:tcW w:w="3600" w:type="dxa"/>
          </w:tcPr>
          <w:p w:rsidR="00176795" w:rsidRDefault="00176795">
            <w:pPr>
              <w:pStyle w:val="ConsPlusNormal"/>
            </w:pPr>
            <w:hyperlink r:id="rId225"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36</w:t>
            </w:r>
          </w:p>
        </w:tc>
        <w:tc>
          <w:tcPr>
            <w:tcW w:w="2520" w:type="dxa"/>
          </w:tcPr>
          <w:p w:rsidR="00176795" w:rsidRDefault="00176795">
            <w:pPr>
              <w:pStyle w:val="ConsPlusNormal"/>
            </w:pPr>
            <w:r>
              <w:t>Ввод в действие плоскостных спортивных сооружений</w:t>
            </w:r>
          </w:p>
        </w:tc>
        <w:tc>
          <w:tcPr>
            <w:tcW w:w="1260" w:type="dxa"/>
          </w:tcPr>
          <w:p w:rsidR="00176795" w:rsidRDefault="00176795">
            <w:pPr>
              <w:pStyle w:val="ConsPlusNormal"/>
              <w:jc w:val="center"/>
            </w:pPr>
            <w:hyperlink r:id="rId226" w:history="1">
              <w:r>
                <w:rPr>
                  <w:color w:val="0000FF"/>
                </w:rPr>
                <w:t>30.22</w:t>
              </w:r>
            </w:hyperlink>
          </w:p>
        </w:tc>
        <w:tc>
          <w:tcPr>
            <w:tcW w:w="3600" w:type="dxa"/>
          </w:tcPr>
          <w:p w:rsidR="00176795" w:rsidRDefault="00176795">
            <w:pPr>
              <w:pStyle w:val="ConsPlusNormal"/>
            </w:pPr>
            <w:hyperlink r:id="rId227"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37</w:t>
            </w:r>
          </w:p>
        </w:tc>
        <w:tc>
          <w:tcPr>
            <w:tcW w:w="2520" w:type="dxa"/>
          </w:tcPr>
          <w:p w:rsidR="00176795" w:rsidRDefault="00176795">
            <w:pPr>
              <w:pStyle w:val="ConsPlusNormal"/>
            </w:pPr>
            <w:r>
              <w:t>Ввод в действие учреждений культурно-досугового типа</w:t>
            </w:r>
          </w:p>
        </w:tc>
        <w:tc>
          <w:tcPr>
            <w:tcW w:w="1260" w:type="dxa"/>
          </w:tcPr>
          <w:p w:rsidR="00176795" w:rsidRDefault="00176795">
            <w:pPr>
              <w:pStyle w:val="ConsPlusNormal"/>
              <w:jc w:val="center"/>
            </w:pPr>
            <w:hyperlink r:id="rId228" w:history="1">
              <w:r>
                <w:rPr>
                  <w:color w:val="0000FF"/>
                </w:rPr>
                <w:t>30.22</w:t>
              </w:r>
            </w:hyperlink>
          </w:p>
        </w:tc>
        <w:tc>
          <w:tcPr>
            <w:tcW w:w="3600" w:type="dxa"/>
          </w:tcPr>
          <w:p w:rsidR="00176795" w:rsidRDefault="00176795">
            <w:pPr>
              <w:pStyle w:val="ConsPlusNormal"/>
            </w:pPr>
            <w:hyperlink r:id="rId229"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38</w:t>
            </w:r>
          </w:p>
        </w:tc>
        <w:tc>
          <w:tcPr>
            <w:tcW w:w="2520" w:type="dxa"/>
          </w:tcPr>
          <w:p w:rsidR="00176795" w:rsidRDefault="00176795">
            <w:pPr>
              <w:pStyle w:val="ConsPlusNormal"/>
            </w:pPr>
            <w:r>
              <w:t>Уровень газификации жилых домов (квартир) сетевым газом в сельской местности</w:t>
            </w:r>
          </w:p>
        </w:tc>
        <w:tc>
          <w:tcPr>
            <w:tcW w:w="1260" w:type="dxa"/>
          </w:tcPr>
          <w:p w:rsidR="00176795" w:rsidRDefault="00176795">
            <w:pPr>
              <w:pStyle w:val="ConsPlusNormal"/>
              <w:jc w:val="center"/>
            </w:pPr>
            <w:hyperlink r:id="rId230" w:history="1">
              <w:r>
                <w:rPr>
                  <w:color w:val="0000FF"/>
                </w:rPr>
                <w:t>30.22</w:t>
              </w:r>
            </w:hyperlink>
          </w:p>
        </w:tc>
        <w:tc>
          <w:tcPr>
            <w:tcW w:w="3600" w:type="dxa"/>
          </w:tcPr>
          <w:p w:rsidR="00176795" w:rsidRDefault="00176795">
            <w:pPr>
              <w:pStyle w:val="ConsPlusNormal"/>
            </w:pPr>
            <w:hyperlink r:id="rId231"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lastRenderedPageBreak/>
              <w:t>39</w:t>
            </w:r>
          </w:p>
        </w:tc>
        <w:tc>
          <w:tcPr>
            <w:tcW w:w="2520" w:type="dxa"/>
          </w:tcPr>
          <w:p w:rsidR="00176795" w:rsidRDefault="00176795">
            <w:pPr>
              <w:pStyle w:val="ConsPlusNormal"/>
            </w:pPr>
            <w:r>
              <w:t>Ввод в действие локальных водопроводов</w:t>
            </w:r>
          </w:p>
        </w:tc>
        <w:tc>
          <w:tcPr>
            <w:tcW w:w="1260" w:type="dxa"/>
          </w:tcPr>
          <w:p w:rsidR="00176795" w:rsidRDefault="00176795">
            <w:pPr>
              <w:pStyle w:val="ConsPlusNormal"/>
              <w:jc w:val="center"/>
            </w:pPr>
            <w:hyperlink r:id="rId232" w:history="1">
              <w:r>
                <w:rPr>
                  <w:color w:val="0000FF"/>
                </w:rPr>
                <w:t>30.22</w:t>
              </w:r>
            </w:hyperlink>
          </w:p>
        </w:tc>
        <w:tc>
          <w:tcPr>
            <w:tcW w:w="3600" w:type="dxa"/>
          </w:tcPr>
          <w:p w:rsidR="00176795" w:rsidRDefault="00176795">
            <w:pPr>
              <w:pStyle w:val="ConsPlusNormal"/>
            </w:pPr>
            <w:hyperlink r:id="rId233"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40</w:t>
            </w:r>
          </w:p>
        </w:tc>
        <w:tc>
          <w:tcPr>
            <w:tcW w:w="2520" w:type="dxa"/>
          </w:tcPr>
          <w:p w:rsidR="00176795" w:rsidRDefault="00176795">
            <w:pPr>
              <w:pStyle w:val="ConsPlusNormal"/>
            </w:pPr>
            <w:r>
              <w:t>Уровень обеспеченности сельского населения питьевой водой</w:t>
            </w:r>
          </w:p>
        </w:tc>
        <w:tc>
          <w:tcPr>
            <w:tcW w:w="1260" w:type="dxa"/>
          </w:tcPr>
          <w:p w:rsidR="00176795" w:rsidRDefault="00176795">
            <w:pPr>
              <w:pStyle w:val="ConsPlusNormal"/>
              <w:jc w:val="center"/>
            </w:pPr>
            <w:hyperlink r:id="rId234" w:history="1">
              <w:r>
                <w:rPr>
                  <w:color w:val="0000FF"/>
                </w:rPr>
                <w:t>30.22</w:t>
              </w:r>
            </w:hyperlink>
          </w:p>
        </w:tc>
        <w:tc>
          <w:tcPr>
            <w:tcW w:w="3600" w:type="dxa"/>
          </w:tcPr>
          <w:p w:rsidR="00176795" w:rsidRDefault="00176795">
            <w:pPr>
              <w:pStyle w:val="ConsPlusNormal"/>
            </w:pPr>
            <w:hyperlink r:id="rId235"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41</w:t>
            </w:r>
          </w:p>
        </w:tc>
        <w:tc>
          <w:tcPr>
            <w:tcW w:w="2520" w:type="dxa"/>
          </w:tcPr>
          <w:p w:rsidR="00176795" w:rsidRDefault="00176795">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0" w:type="dxa"/>
          </w:tcPr>
          <w:p w:rsidR="00176795" w:rsidRDefault="00176795">
            <w:pPr>
              <w:pStyle w:val="ConsPlusNormal"/>
              <w:jc w:val="center"/>
            </w:pPr>
            <w:hyperlink r:id="rId236" w:history="1">
              <w:r>
                <w:rPr>
                  <w:color w:val="0000FF"/>
                </w:rPr>
                <w:t>30.22</w:t>
              </w:r>
            </w:hyperlink>
          </w:p>
        </w:tc>
        <w:tc>
          <w:tcPr>
            <w:tcW w:w="3600" w:type="dxa"/>
          </w:tcPr>
          <w:p w:rsidR="00176795" w:rsidRDefault="00176795">
            <w:pPr>
              <w:pStyle w:val="ConsPlusNormal"/>
            </w:pPr>
            <w:hyperlink r:id="rId237"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42</w:t>
            </w:r>
          </w:p>
        </w:tc>
        <w:tc>
          <w:tcPr>
            <w:tcW w:w="2520" w:type="dxa"/>
          </w:tcPr>
          <w:p w:rsidR="00176795" w:rsidRDefault="00176795">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260" w:type="dxa"/>
          </w:tcPr>
          <w:p w:rsidR="00176795" w:rsidRDefault="00176795">
            <w:pPr>
              <w:pStyle w:val="ConsPlusNormal"/>
              <w:jc w:val="center"/>
            </w:pPr>
            <w:hyperlink r:id="rId238" w:history="1">
              <w:r>
                <w:rPr>
                  <w:color w:val="0000FF"/>
                </w:rPr>
                <w:t>30.22</w:t>
              </w:r>
            </w:hyperlink>
          </w:p>
        </w:tc>
        <w:tc>
          <w:tcPr>
            <w:tcW w:w="3600" w:type="dxa"/>
          </w:tcPr>
          <w:p w:rsidR="00176795" w:rsidRDefault="00176795">
            <w:pPr>
              <w:pStyle w:val="ConsPlusNormal"/>
            </w:pPr>
            <w:hyperlink r:id="rId239"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43</w:t>
            </w:r>
          </w:p>
        </w:tc>
        <w:tc>
          <w:tcPr>
            <w:tcW w:w="2520" w:type="dxa"/>
          </w:tcPr>
          <w:p w:rsidR="00176795" w:rsidRDefault="0017679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60" w:type="dxa"/>
          </w:tcPr>
          <w:p w:rsidR="00176795" w:rsidRDefault="00176795">
            <w:pPr>
              <w:pStyle w:val="ConsPlusNormal"/>
              <w:jc w:val="center"/>
            </w:pPr>
            <w:hyperlink r:id="rId240" w:history="1">
              <w:r>
                <w:rPr>
                  <w:color w:val="0000FF"/>
                </w:rPr>
                <w:t>30.22</w:t>
              </w:r>
            </w:hyperlink>
          </w:p>
        </w:tc>
        <w:tc>
          <w:tcPr>
            <w:tcW w:w="3600" w:type="dxa"/>
          </w:tcPr>
          <w:p w:rsidR="00176795" w:rsidRDefault="00176795">
            <w:pPr>
              <w:pStyle w:val="ConsPlusNormal"/>
            </w:pPr>
            <w:hyperlink r:id="rId241" w:history="1">
              <w:r>
                <w:rPr>
                  <w:color w:val="0000FF"/>
                </w:rPr>
                <w:t>форма 1-УРСТ</w:t>
              </w:r>
            </w:hyperlink>
            <w:r>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bl>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sectPr w:rsidR="00176795">
          <w:pgSz w:w="11905" w:h="16838"/>
          <w:pgMar w:top="1134" w:right="850" w:bottom="1134" w:left="1701" w:header="0" w:footer="0" w:gutter="0"/>
          <w:cols w:space="720"/>
        </w:sectPr>
      </w:pPr>
    </w:p>
    <w:p w:rsidR="00176795" w:rsidRDefault="00176795">
      <w:pPr>
        <w:pStyle w:val="ConsPlusNormal"/>
        <w:jc w:val="right"/>
        <w:outlineLvl w:val="1"/>
      </w:pPr>
      <w:r>
        <w:lastRenderedPageBreak/>
        <w:t>Приложение 3</w:t>
      </w:r>
    </w:p>
    <w:p w:rsidR="00176795" w:rsidRDefault="00176795">
      <w:pPr>
        <w:pStyle w:val="ConsPlusNormal"/>
        <w:jc w:val="right"/>
      </w:pPr>
      <w:r>
        <w:t>к Государственной программе</w:t>
      </w:r>
    </w:p>
    <w:p w:rsidR="00176795" w:rsidRDefault="00176795">
      <w:pPr>
        <w:pStyle w:val="ConsPlusNormal"/>
        <w:jc w:val="right"/>
      </w:pPr>
      <w:r>
        <w:t xml:space="preserve">РСО-Алания "Развитие </w:t>
      </w:r>
      <w:proofErr w:type="gramStart"/>
      <w:r>
        <w:t>сельского</w:t>
      </w:r>
      <w:proofErr w:type="gramEnd"/>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 xml:space="preserve">сырья и продовольствия" </w:t>
      </w:r>
      <w:proofErr w:type="gramStart"/>
      <w:r>
        <w:t>на</w:t>
      </w:r>
      <w:proofErr w:type="gramEnd"/>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Title"/>
        <w:jc w:val="center"/>
      </w:pPr>
      <w:r>
        <w:t>ПЕРЕЧЕНЬ</w:t>
      </w:r>
    </w:p>
    <w:p w:rsidR="00176795" w:rsidRDefault="00176795">
      <w:pPr>
        <w:pStyle w:val="ConsPlusTitle"/>
        <w:jc w:val="center"/>
      </w:pPr>
      <w:r>
        <w:t>ОСНОВНЫХ МЕРОПРИЯТИЙ ГОСУДАРСТВЕННОЙ ПРОГРАММЫ РЕСПУБЛИКИ</w:t>
      </w:r>
    </w:p>
    <w:p w:rsidR="00176795" w:rsidRDefault="00176795">
      <w:pPr>
        <w:pStyle w:val="ConsPlusTitle"/>
        <w:jc w:val="center"/>
      </w:pPr>
      <w:r>
        <w:t>СЕВЕРНАЯ ОСЕТИЯ-АЛАНИЯ "РАЗВИТИЕ СЕЛЬСКОГО ХОЗЯЙСТВА</w:t>
      </w:r>
    </w:p>
    <w:p w:rsidR="00176795" w:rsidRDefault="00176795">
      <w:pPr>
        <w:pStyle w:val="ConsPlusTitle"/>
        <w:jc w:val="center"/>
      </w:pPr>
      <w:r>
        <w:t>И РЕГУЛИРОВАНИЕ РЫНКОВ СЕЛЬСКОХОЗЯЙСТВЕННОЙ ПРОДУКЦИИ,</w:t>
      </w:r>
    </w:p>
    <w:p w:rsidR="00176795" w:rsidRDefault="00176795">
      <w:pPr>
        <w:pStyle w:val="ConsPlusTitle"/>
        <w:jc w:val="center"/>
      </w:pPr>
      <w:r>
        <w:t>СЫРЬЯ И ПРОДОВОЛЬСТВИЯ" НА 2014 - 2020 ГОДЫ</w:t>
      </w:r>
    </w:p>
    <w:p w:rsidR="00176795" w:rsidRDefault="00176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980"/>
        <w:gridCol w:w="1620"/>
        <w:gridCol w:w="720"/>
        <w:gridCol w:w="720"/>
        <w:gridCol w:w="2880"/>
        <w:gridCol w:w="2700"/>
        <w:gridCol w:w="2162"/>
      </w:tblGrid>
      <w:tr w:rsidR="00176795">
        <w:tc>
          <w:tcPr>
            <w:tcW w:w="780" w:type="dxa"/>
            <w:vMerge w:val="restart"/>
          </w:tcPr>
          <w:p w:rsidR="00176795" w:rsidRDefault="00176795">
            <w:pPr>
              <w:pStyle w:val="ConsPlusNormal"/>
              <w:jc w:val="center"/>
            </w:pPr>
            <w:r>
              <w:t>N</w:t>
            </w:r>
          </w:p>
          <w:p w:rsidR="00176795" w:rsidRDefault="00176795">
            <w:pPr>
              <w:pStyle w:val="ConsPlusNormal"/>
              <w:jc w:val="center"/>
            </w:pPr>
            <w:proofErr w:type="gramStart"/>
            <w:r>
              <w:t>п</w:t>
            </w:r>
            <w:proofErr w:type="gramEnd"/>
            <w:r>
              <w:t>/п</w:t>
            </w:r>
          </w:p>
        </w:tc>
        <w:tc>
          <w:tcPr>
            <w:tcW w:w="1980" w:type="dxa"/>
            <w:vMerge w:val="restart"/>
          </w:tcPr>
          <w:p w:rsidR="00176795" w:rsidRDefault="00176795">
            <w:pPr>
              <w:pStyle w:val="ConsPlusNormal"/>
              <w:jc w:val="center"/>
            </w:pPr>
            <w:r>
              <w:t>Наименование основного мероприятия</w:t>
            </w:r>
          </w:p>
        </w:tc>
        <w:tc>
          <w:tcPr>
            <w:tcW w:w="1620" w:type="dxa"/>
            <w:vMerge w:val="restart"/>
          </w:tcPr>
          <w:p w:rsidR="00176795" w:rsidRDefault="00176795">
            <w:pPr>
              <w:pStyle w:val="ConsPlusNormal"/>
              <w:jc w:val="center"/>
            </w:pPr>
            <w:r>
              <w:t>Ответственный исполнитель</w:t>
            </w:r>
          </w:p>
        </w:tc>
        <w:tc>
          <w:tcPr>
            <w:tcW w:w="1440" w:type="dxa"/>
            <w:gridSpan w:val="2"/>
          </w:tcPr>
          <w:p w:rsidR="00176795" w:rsidRDefault="00176795">
            <w:pPr>
              <w:pStyle w:val="ConsPlusNormal"/>
              <w:jc w:val="center"/>
            </w:pPr>
            <w:r>
              <w:t>Срок</w:t>
            </w:r>
          </w:p>
        </w:tc>
        <w:tc>
          <w:tcPr>
            <w:tcW w:w="2880" w:type="dxa"/>
            <w:vMerge w:val="restart"/>
          </w:tcPr>
          <w:p w:rsidR="00176795" w:rsidRDefault="00176795">
            <w:pPr>
              <w:pStyle w:val="ConsPlusNormal"/>
              <w:jc w:val="center"/>
            </w:pPr>
            <w:r>
              <w:t>Ожидаемый результат</w:t>
            </w:r>
          </w:p>
        </w:tc>
        <w:tc>
          <w:tcPr>
            <w:tcW w:w="2700" w:type="dxa"/>
            <w:vMerge w:val="restart"/>
          </w:tcPr>
          <w:p w:rsidR="00176795" w:rsidRDefault="00176795">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2162" w:type="dxa"/>
            <w:vMerge w:val="restart"/>
          </w:tcPr>
          <w:p w:rsidR="00176795" w:rsidRDefault="00176795">
            <w:pPr>
              <w:pStyle w:val="ConsPlusNormal"/>
              <w:jc w:val="center"/>
            </w:pPr>
            <w:r>
              <w:t>Связь с показателями Государственной программы (подпрограммы)</w:t>
            </w:r>
          </w:p>
        </w:tc>
      </w:tr>
      <w:tr w:rsidR="00176795">
        <w:tc>
          <w:tcPr>
            <w:tcW w:w="780" w:type="dxa"/>
            <w:vMerge/>
          </w:tcPr>
          <w:p w:rsidR="00176795" w:rsidRDefault="00176795"/>
        </w:tc>
        <w:tc>
          <w:tcPr>
            <w:tcW w:w="1980" w:type="dxa"/>
            <w:vMerge/>
          </w:tcPr>
          <w:p w:rsidR="00176795" w:rsidRDefault="00176795"/>
        </w:tc>
        <w:tc>
          <w:tcPr>
            <w:tcW w:w="1620" w:type="dxa"/>
            <w:vMerge/>
          </w:tcPr>
          <w:p w:rsidR="00176795" w:rsidRDefault="00176795"/>
        </w:tc>
        <w:tc>
          <w:tcPr>
            <w:tcW w:w="720" w:type="dxa"/>
          </w:tcPr>
          <w:p w:rsidR="00176795" w:rsidRDefault="00176795">
            <w:pPr>
              <w:pStyle w:val="ConsPlusNormal"/>
              <w:jc w:val="center"/>
            </w:pPr>
            <w:r>
              <w:t>начала реализации</w:t>
            </w:r>
          </w:p>
        </w:tc>
        <w:tc>
          <w:tcPr>
            <w:tcW w:w="720" w:type="dxa"/>
          </w:tcPr>
          <w:p w:rsidR="00176795" w:rsidRDefault="00176795">
            <w:pPr>
              <w:pStyle w:val="ConsPlusNormal"/>
              <w:jc w:val="center"/>
            </w:pPr>
            <w:r>
              <w:t>окончания реализации</w:t>
            </w:r>
          </w:p>
        </w:tc>
        <w:tc>
          <w:tcPr>
            <w:tcW w:w="2880" w:type="dxa"/>
            <w:vMerge/>
          </w:tcPr>
          <w:p w:rsidR="00176795" w:rsidRDefault="00176795"/>
        </w:tc>
        <w:tc>
          <w:tcPr>
            <w:tcW w:w="2700" w:type="dxa"/>
            <w:vMerge/>
          </w:tcPr>
          <w:p w:rsidR="00176795" w:rsidRDefault="00176795"/>
        </w:tc>
        <w:tc>
          <w:tcPr>
            <w:tcW w:w="2162" w:type="dxa"/>
            <w:vMerge/>
          </w:tcPr>
          <w:p w:rsidR="00176795" w:rsidRDefault="00176795"/>
        </w:tc>
      </w:tr>
      <w:tr w:rsidR="00176795">
        <w:tc>
          <w:tcPr>
            <w:tcW w:w="13562" w:type="dxa"/>
            <w:gridSpan w:val="8"/>
          </w:tcPr>
          <w:p w:rsidR="00176795" w:rsidRDefault="00176795">
            <w:pPr>
              <w:pStyle w:val="ConsPlusNormal"/>
              <w:jc w:val="center"/>
              <w:outlineLvl w:val="2"/>
            </w:pPr>
            <w:hyperlink w:anchor="P416" w:history="1">
              <w:r>
                <w:rPr>
                  <w:color w:val="0000FF"/>
                </w:rPr>
                <w:t>Подпрограмма 1</w:t>
              </w:r>
            </w:hyperlink>
            <w:r>
              <w:t xml:space="preserve"> "Развитие подотрасли растениеводства, переработки и реализации продукции растениеводства" на 2014 - 2016 годы</w:t>
            </w:r>
          </w:p>
        </w:tc>
      </w:tr>
      <w:tr w:rsidR="00176795">
        <w:tc>
          <w:tcPr>
            <w:tcW w:w="780" w:type="dxa"/>
          </w:tcPr>
          <w:p w:rsidR="00176795" w:rsidRDefault="00176795">
            <w:pPr>
              <w:pStyle w:val="ConsPlusNormal"/>
              <w:jc w:val="center"/>
            </w:pPr>
            <w:r>
              <w:t>1.</w:t>
            </w:r>
          </w:p>
        </w:tc>
        <w:tc>
          <w:tcPr>
            <w:tcW w:w="1980" w:type="dxa"/>
          </w:tcPr>
          <w:p w:rsidR="00176795" w:rsidRDefault="00176795">
            <w:pPr>
              <w:pStyle w:val="ConsPlusNormal"/>
            </w:pPr>
            <w:r>
              <w:t xml:space="preserve">Основное </w:t>
            </w:r>
            <w:hyperlink w:anchor="P531" w:history="1">
              <w:r>
                <w:rPr>
                  <w:color w:val="0000FF"/>
                </w:rPr>
                <w:t>мероприятие 1.1</w:t>
              </w:r>
            </w:hyperlink>
            <w:r>
              <w:t>. Развитие элитного семеноводства, садоводства, поддержка закладки и ухода за многолетними насаждениями и виноградниками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vMerge w:val="restart"/>
          </w:tcPr>
          <w:p w:rsidR="00176795" w:rsidRDefault="00176795">
            <w:pPr>
              <w:pStyle w:val="ConsPlusNormal"/>
            </w:pPr>
            <w:r>
              <w:t xml:space="preserve">обеспечение за счет развития отечественного элитного семеноводства качественными семенами основных сельскохозяйственных культур не менее 75 процентов потребности рынка РСО-Алания, а также развития отечественной </w:t>
            </w:r>
            <w:r>
              <w:lastRenderedPageBreak/>
              <w:t>селекции. Наращивание производства плодово-ягодной продукции</w:t>
            </w:r>
          </w:p>
        </w:tc>
        <w:tc>
          <w:tcPr>
            <w:tcW w:w="2700" w:type="dxa"/>
            <w:vMerge w:val="restart"/>
          </w:tcPr>
          <w:p w:rsidR="00176795" w:rsidRDefault="00176795">
            <w:pPr>
              <w:pStyle w:val="ConsPlusNormal"/>
            </w:pPr>
            <w:r>
              <w:lastRenderedPageBreak/>
              <w:t xml:space="preserve">отсутствие условий своевременного проведения сортосмены и </w:t>
            </w:r>
            <w:proofErr w:type="spellStart"/>
            <w:r>
              <w:t>сортообновления</w:t>
            </w:r>
            <w:proofErr w:type="spellEnd"/>
            <w:r>
              <w:t xml:space="preserve"> повышает риск снижения конкурентоспособности отечественных семян, плодовых и ягодных насаждений. Уменьшение площади закладки </w:t>
            </w:r>
            <w:r>
              <w:lastRenderedPageBreak/>
              <w:t>молодых садов</w:t>
            </w:r>
          </w:p>
        </w:tc>
        <w:tc>
          <w:tcPr>
            <w:tcW w:w="2162" w:type="dxa"/>
            <w:vMerge w:val="restart"/>
          </w:tcPr>
          <w:p w:rsidR="00176795" w:rsidRDefault="00176795">
            <w:pPr>
              <w:pStyle w:val="ConsPlusNormal"/>
            </w:pPr>
            <w:r>
              <w:lastRenderedPageBreak/>
              <w:t xml:space="preserve">увеличение объемов производства продукции растениеводства на основе роста урожайности сельскохозяйственных культур за счет доведения удельного веса </w:t>
            </w:r>
            <w:r>
              <w:lastRenderedPageBreak/>
              <w:t>семенных посевов в общей площади посевов до 20 процентов</w:t>
            </w:r>
          </w:p>
        </w:tc>
      </w:tr>
      <w:tr w:rsidR="00176795">
        <w:tc>
          <w:tcPr>
            <w:tcW w:w="780" w:type="dxa"/>
          </w:tcPr>
          <w:p w:rsidR="00176795" w:rsidRDefault="00176795">
            <w:pPr>
              <w:pStyle w:val="ConsPlusNormal"/>
              <w:jc w:val="center"/>
            </w:pPr>
            <w:r>
              <w:lastRenderedPageBreak/>
              <w:t>2.</w:t>
            </w:r>
          </w:p>
        </w:tc>
        <w:tc>
          <w:tcPr>
            <w:tcW w:w="1980" w:type="dxa"/>
          </w:tcPr>
          <w:p w:rsidR="00176795" w:rsidRDefault="00176795">
            <w:pPr>
              <w:pStyle w:val="ConsPlusNormal"/>
            </w:pPr>
            <w:r>
              <w:t>Мероприятие 1.1.1. Субсидии на поддержку элитного семеноводства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vMerge/>
          </w:tcPr>
          <w:p w:rsidR="00176795" w:rsidRDefault="00176795"/>
        </w:tc>
        <w:tc>
          <w:tcPr>
            <w:tcW w:w="2700" w:type="dxa"/>
            <w:vMerge/>
          </w:tcPr>
          <w:p w:rsidR="00176795" w:rsidRDefault="00176795"/>
        </w:tc>
        <w:tc>
          <w:tcPr>
            <w:tcW w:w="2162" w:type="dxa"/>
            <w:vMerge/>
          </w:tcPr>
          <w:p w:rsidR="00176795" w:rsidRDefault="00176795"/>
        </w:tc>
      </w:tr>
      <w:tr w:rsidR="00176795">
        <w:tc>
          <w:tcPr>
            <w:tcW w:w="780" w:type="dxa"/>
          </w:tcPr>
          <w:p w:rsidR="00176795" w:rsidRDefault="00176795">
            <w:pPr>
              <w:pStyle w:val="ConsPlusNormal"/>
              <w:jc w:val="center"/>
            </w:pPr>
            <w:r>
              <w:lastRenderedPageBreak/>
              <w:t>3.</w:t>
            </w:r>
          </w:p>
        </w:tc>
        <w:tc>
          <w:tcPr>
            <w:tcW w:w="1980" w:type="dxa"/>
          </w:tcPr>
          <w:p w:rsidR="00176795" w:rsidRDefault="00176795">
            <w:pPr>
              <w:pStyle w:val="ConsPlusNormal"/>
            </w:pPr>
            <w:r>
              <w:t>Мероприятие 1.1.2. Субсидирование части затрат на закладку и уход за виноградниками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доведение господдержки до сельхозтоваропроизводителей</w:t>
            </w:r>
          </w:p>
        </w:tc>
        <w:tc>
          <w:tcPr>
            <w:tcW w:w="2700" w:type="dxa"/>
          </w:tcPr>
          <w:p w:rsidR="00176795" w:rsidRDefault="00176795">
            <w:pPr>
              <w:pStyle w:val="ConsPlusNormal"/>
            </w:pPr>
            <w:r>
              <w:t>недостаток качественного сертифицированного посадочного материала винограда</w:t>
            </w:r>
          </w:p>
        </w:tc>
        <w:tc>
          <w:tcPr>
            <w:tcW w:w="2162" w:type="dxa"/>
          </w:tcPr>
          <w:p w:rsidR="00176795" w:rsidRDefault="00176795">
            <w:pPr>
              <w:pStyle w:val="ConsPlusNormal"/>
            </w:pPr>
            <w:r>
              <w:t>увеличение валового сбора винограда</w:t>
            </w:r>
          </w:p>
        </w:tc>
      </w:tr>
      <w:tr w:rsidR="00176795">
        <w:tc>
          <w:tcPr>
            <w:tcW w:w="780" w:type="dxa"/>
          </w:tcPr>
          <w:p w:rsidR="00176795" w:rsidRDefault="00176795">
            <w:pPr>
              <w:pStyle w:val="ConsPlusNormal"/>
              <w:jc w:val="center"/>
            </w:pPr>
            <w:r>
              <w:t>4.</w:t>
            </w:r>
          </w:p>
        </w:tc>
        <w:tc>
          <w:tcPr>
            <w:tcW w:w="1980" w:type="dxa"/>
          </w:tcPr>
          <w:p w:rsidR="00176795" w:rsidRDefault="00176795">
            <w:pPr>
              <w:pStyle w:val="ConsPlusNormal"/>
            </w:pPr>
            <w:r>
              <w:t>Мероприятие 1.1.3. Субсидирование части затрат на раскорчевку выбывших из эксплуатации старых садов и рекультивацию раскорчеванных площадей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доведение господдержки до сельхозтоваропроизводителей</w:t>
            </w:r>
          </w:p>
        </w:tc>
        <w:tc>
          <w:tcPr>
            <w:tcW w:w="2700" w:type="dxa"/>
          </w:tcPr>
          <w:p w:rsidR="00176795" w:rsidRDefault="00176795">
            <w:pPr>
              <w:pStyle w:val="ConsPlusNormal"/>
            </w:pPr>
            <w:r>
              <w:t>уменьшение площади закладки молодых садов</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5.</w:t>
            </w:r>
          </w:p>
        </w:tc>
        <w:tc>
          <w:tcPr>
            <w:tcW w:w="1980" w:type="dxa"/>
          </w:tcPr>
          <w:p w:rsidR="00176795" w:rsidRDefault="00176795">
            <w:pPr>
              <w:pStyle w:val="ConsPlusNormal"/>
            </w:pPr>
            <w:r>
              <w:t>Мероприятие 1.1.4. Субсидирование части затрат на закладку и уход за многолетними плодовыми и ягодными насаждениями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наращивание производства многолетних плодовых и ягодных насаждений</w:t>
            </w:r>
          </w:p>
        </w:tc>
        <w:tc>
          <w:tcPr>
            <w:tcW w:w="2700" w:type="dxa"/>
          </w:tcPr>
          <w:p w:rsidR="00176795" w:rsidRDefault="00176795">
            <w:pPr>
              <w:pStyle w:val="ConsPlusNormal"/>
            </w:pPr>
            <w:r>
              <w:t>уменьшение площади многолетних плодовых и ягодных насаждений</w:t>
            </w:r>
          </w:p>
        </w:tc>
        <w:tc>
          <w:tcPr>
            <w:tcW w:w="2162" w:type="dxa"/>
          </w:tcPr>
          <w:p w:rsidR="00176795" w:rsidRDefault="00176795">
            <w:pPr>
              <w:pStyle w:val="ConsPlusNormal"/>
            </w:pPr>
            <w:r>
              <w:t>увеличение производства плодово-ягодной продукции до 15,2 тыс. тонн, сохранение площади закладки многолетних насаждений на уровне 1,9 тыс. гектаров</w:t>
            </w:r>
          </w:p>
        </w:tc>
      </w:tr>
      <w:tr w:rsidR="00176795">
        <w:tc>
          <w:tcPr>
            <w:tcW w:w="780" w:type="dxa"/>
          </w:tcPr>
          <w:p w:rsidR="00176795" w:rsidRDefault="00176795">
            <w:pPr>
              <w:pStyle w:val="ConsPlusNormal"/>
              <w:jc w:val="center"/>
            </w:pPr>
            <w:r>
              <w:lastRenderedPageBreak/>
              <w:t>6.</w:t>
            </w:r>
          </w:p>
        </w:tc>
        <w:tc>
          <w:tcPr>
            <w:tcW w:w="1980" w:type="dxa"/>
          </w:tcPr>
          <w:p w:rsidR="00176795" w:rsidRDefault="00176795">
            <w:pPr>
              <w:pStyle w:val="ConsPlusNormal"/>
            </w:pPr>
            <w:r>
              <w:t xml:space="preserve">Основное </w:t>
            </w:r>
            <w:hyperlink w:anchor="P549" w:history="1">
              <w:r>
                <w:rPr>
                  <w:color w:val="0000FF"/>
                </w:rPr>
                <w:t>мероприятие 1.2</w:t>
              </w:r>
            </w:hyperlink>
            <w:r>
              <w:t>.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proofErr w:type="gramStart"/>
            <w:r>
              <w:t>обеспечение доступности вновь привлеченных субсидируемых инвестиционных кредитов (займов) на уровне 161,4 млн. рублей ежегодно в среднем за 2014 - 2020 годы для стимулирования инвестиций и не менее 240,1 млн. рублей субсидируемых краткосрочных кредитов (займов) ежегодно для пополнения оборотных средств, доведение обеспеченности всех участников зернового и масличного рынков современными зернохранилищами до 43,03 процента, линейными элеваторами - до 49,13 процента, узловыми элеваторами - до 64,52</w:t>
            </w:r>
            <w:proofErr w:type="gramEnd"/>
            <w:r>
              <w:t xml:space="preserve"> процента, производственными элеваторами - до 50,21 процента</w:t>
            </w:r>
          </w:p>
        </w:tc>
        <w:tc>
          <w:tcPr>
            <w:tcW w:w="2700" w:type="dxa"/>
          </w:tcPr>
          <w:p w:rsidR="00176795" w:rsidRDefault="00176795">
            <w:pPr>
              <w:pStyle w:val="ConsPlusNormal"/>
            </w:pPr>
            <w:r>
              <w:t>спад производства из-за срыва посевных и уборочных работ, нарушений технологии</w:t>
            </w:r>
          </w:p>
        </w:tc>
        <w:tc>
          <w:tcPr>
            <w:tcW w:w="2162" w:type="dxa"/>
          </w:tcPr>
          <w:p w:rsidR="00176795" w:rsidRDefault="00176795">
            <w:pPr>
              <w:pStyle w:val="ConsPlusNormal"/>
            </w:pPr>
            <w:r>
              <w:t>валовый сбор зерновых и зернобобовых культур в хозяйствах всех категорий</w:t>
            </w:r>
          </w:p>
        </w:tc>
      </w:tr>
      <w:tr w:rsidR="00176795">
        <w:tc>
          <w:tcPr>
            <w:tcW w:w="780" w:type="dxa"/>
          </w:tcPr>
          <w:p w:rsidR="00176795" w:rsidRDefault="00176795">
            <w:pPr>
              <w:pStyle w:val="ConsPlusNormal"/>
              <w:jc w:val="center"/>
            </w:pPr>
            <w:r>
              <w:t>7.</w:t>
            </w:r>
          </w:p>
        </w:tc>
        <w:tc>
          <w:tcPr>
            <w:tcW w:w="1980" w:type="dxa"/>
          </w:tcPr>
          <w:p w:rsidR="00176795" w:rsidRDefault="00176795">
            <w:pPr>
              <w:pStyle w:val="ConsPlusNormal"/>
            </w:pPr>
            <w:r>
              <w:t xml:space="preserve">Мероприятие 1.2.1 Субсидирование части процентной ставки по краткосрочным кредитам (займам) </w:t>
            </w:r>
            <w:r>
              <w:lastRenderedPageBreak/>
              <w:t>на развитие растениеводства, переработки и реализации продукции растениеводства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обеспечение доступности вновь привлеченных субсидируемых кредитов для стимулирования инвестиций ежегодно для пополнения оборотных </w:t>
            </w:r>
            <w:r>
              <w:lastRenderedPageBreak/>
              <w:t>средств на развитие растениеводства, переработки и реализации продукции растениеводства.</w:t>
            </w:r>
          </w:p>
        </w:tc>
        <w:tc>
          <w:tcPr>
            <w:tcW w:w="2700" w:type="dxa"/>
          </w:tcPr>
          <w:p w:rsidR="00176795" w:rsidRDefault="00176795">
            <w:pPr>
              <w:pStyle w:val="ConsPlusNormal"/>
            </w:pPr>
            <w:r>
              <w:lastRenderedPageBreak/>
              <w:t>отсутствие достаточных производственных мощностей переработки продукции растениеводства</w:t>
            </w:r>
          </w:p>
        </w:tc>
        <w:tc>
          <w:tcPr>
            <w:tcW w:w="2162" w:type="dxa"/>
          </w:tcPr>
          <w:p w:rsidR="00176795" w:rsidRDefault="00176795">
            <w:pPr>
              <w:pStyle w:val="ConsPlusNormal"/>
            </w:pPr>
            <w:r>
              <w:t>производство плодоовощных консервов</w:t>
            </w:r>
          </w:p>
        </w:tc>
      </w:tr>
      <w:tr w:rsidR="00176795">
        <w:tc>
          <w:tcPr>
            <w:tcW w:w="780" w:type="dxa"/>
          </w:tcPr>
          <w:p w:rsidR="00176795" w:rsidRDefault="00176795">
            <w:pPr>
              <w:pStyle w:val="ConsPlusNormal"/>
              <w:jc w:val="center"/>
            </w:pPr>
            <w:r>
              <w:lastRenderedPageBreak/>
              <w:t>8.</w:t>
            </w:r>
          </w:p>
        </w:tc>
        <w:tc>
          <w:tcPr>
            <w:tcW w:w="1980" w:type="dxa"/>
          </w:tcPr>
          <w:p w:rsidR="00176795" w:rsidRDefault="00176795">
            <w:pPr>
              <w:pStyle w:val="ConsPlusNormal"/>
            </w:pPr>
            <w:r>
              <w:t>Мероприятие 1.2.2 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кредитов для стимулирования инвестиций ежегодно для пополнения оборотных средств на переработку продукции растениеводства и животноводства</w:t>
            </w:r>
          </w:p>
        </w:tc>
        <w:tc>
          <w:tcPr>
            <w:tcW w:w="2700" w:type="dxa"/>
          </w:tcPr>
          <w:p w:rsidR="00176795" w:rsidRDefault="00176795">
            <w:pPr>
              <w:pStyle w:val="ConsPlusNormal"/>
            </w:pPr>
            <w:r>
              <w:t>снижение качества продуктов питания на основе комплексной переработки растениеводческого и животноводческого сырья</w:t>
            </w:r>
          </w:p>
        </w:tc>
        <w:tc>
          <w:tcPr>
            <w:tcW w:w="2162" w:type="dxa"/>
          </w:tcPr>
          <w:p w:rsidR="00176795" w:rsidRDefault="00176795">
            <w:pPr>
              <w:pStyle w:val="ConsPlusNormal"/>
            </w:pPr>
            <w:r>
              <w:t>валовый сбор картофеля в хозяйствах всех категорий</w:t>
            </w:r>
          </w:p>
        </w:tc>
      </w:tr>
      <w:tr w:rsidR="00176795">
        <w:tc>
          <w:tcPr>
            <w:tcW w:w="780" w:type="dxa"/>
          </w:tcPr>
          <w:p w:rsidR="00176795" w:rsidRDefault="00176795">
            <w:pPr>
              <w:pStyle w:val="ConsPlusNormal"/>
              <w:jc w:val="center"/>
            </w:pPr>
            <w:r>
              <w:t>9.</w:t>
            </w:r>
          </w:p>
        </w:tc>
        <w:tc>
          <w:tcPr>
            <w:tcW w:w="1980" w:type="dxa"/>
          </w:tcPr>
          <w:p w:rsidR="00176795" w:rsidRDefault="00176795">
            <w:pPr>
              <w:pStyle w:val="ConsPlusNormal"/>
            </w:pPr>
            <w:r>
              <w:t>Мероприятие 1.2.3. 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для стимулирования инвестиций ежегодно для пополнения оборотных средств на развитие растениеводства, переработки и развитие инфраструктуры и логистического обеспечения рынков продукции растениеводства</w:t>
            </w:r>
          </w:p>
        </w:tc>
        <w:tc>
          <w:tcPr>
            <w:tcW w:w="2700" w:type="dxa"/>
          </w:tcPr>
          <w:p w:rsidR="00176795" w:rsidRDefault="00176795">
            <w:pPr>
              <w:pStyle w:val="ConsPlusNormal"/>
            </w:pPr>
            <w:r>
              <w:t>отсутствие достаточных производственных мощностей по переработке и хранению растениеводческой продукции</w:t>
            </w:r>
          </w:p>
        </w:tc>
        <w:tc>
          <w:tcPr>
            <w:tcW w:w="2162" w:type="dxa"/>
          </w:tcPr>
          <w:p w:rsidR="00176795" w:rsidRDefault="00176795">
            <w:pPr>
              <w:pStyle w:val="ConsPlusNormal"/>
            </w:pPr>
            <w:r>
              <w:t>удельный вес отечественного производства зерна и картофеля в общем объеме их ресурсов (с учетом структуры переходящих запасов) процентов</w:t>
            </w:r>
          </w:p>
        </w:tc>
      </w:tr>
      <w:tr w:rsidR="00176795">
        <w:tc>
          <w:tcPr>
            <w:tcW w:w="780" w:type="dxa"/>
          </w:tcPr>
          <w:p w:rsidR="00176795" w:rsidRDefault="00176795">
            <w:pPr>
              <w:pStyle w:val="ConsPlusNormal"/>
              <w:jc w:val="center"/>
            </w:pPr>
            <w:r>
              <w:lastRenderedPageBreak/>
              <w:t>10.</w:t>
            </w:r>
          </w:p>
        </w:tc>
        <w:tc>
          <w:tcPr>
            <w:tcW w:w="1980" w:type="dxa"/>
          </w:tcPr>
          <w:p w:rsidR="00176795" w:rsidRDefault="00176795">
            <w:pPr>
              <w:pStyle w:val="ConsPlusNormal"/>
            </w:pPr>
            <w:r>
              <w:t xml:space="preserve">Мероприятие 1.2.4. Субсидии на возмещение части процентной ставки по инвестиционным кредитам (займам) на строительство </w:t>
            </w:r>
            <w:proofErr w:type="spellStart"/>
            <w:r>
              <w:t>селекционно</w:t>
            </w:r>
            <w:proofErr w:type="spellEnd"/>
            <w:r>
              <w:t xml:space="preserve">-генетических центров и </w:t>
            </w:r>
            <w:proofErr w:type="spellStart"/>
            <w:r>
              <w:t>селекционно</w:t>
            </w:r>
            <w:proofErr w:type="spellEnd"/>
            <w:r>
              <w:t xml:space="preserve">-семеноводческих центров в </w:t>
            </w:r>
            <w:proofErr w:type="spellStart"/>
            <w:r>
              <w:t>подотраслях</w:t>
            </w:r>
            <w:proofErr w:type="spellEnd"/>
            <w:r>
              <w:t xml:space="preserve"> животноводства 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создание новых </w:t>
            </w:r>
            <w:proofErr w:type="spellStart"/>
            <w:r>
              <w:t>селекцинно</w:t>
            </w:r>
            <w:proofErr w:type="spellEnd"/>
            <w:r>
              <w:t>-генетических центров по молочному и мясному скотоводству позволит обеспечить автономную систему производства высокопродуктивного племенного поголовья в республике на основе современной генетики для дальнейшей передачи этого генетического потенциала в товарные промышленные стада.</w:t>
            </w:r>
          </w:p>
        </w:tc>
        <w:tc>
          <w:tcPr>
            <w:tcW w:w="2700" w:type="dxa"/>
          </w:tcPr>
          <w:p w:rsidR="00176795" w:rsidRDefault="00176795">
            <w:pPr>
              <w:pStyle w:val="ConsPlusNormal"/>
            </w:pPr>
            <w:r>
              <w:t xml:space="preserve">отсутствие условий своевременного проведения сортосмены и </w:t>
            </w:r>
            <w:proofErr w:type="spellStart"/>
            <w:r>
              <w:t>сортообновления</w:t>
            </w:r>
            <w:proofErr w:type="spellEnd"/>
            <w:r>
              <w:t xml:space="preserve"> повышает риск снижения конкурентоспособности отечественных семян</w:t>
            </w:r>
          </w:p>
        </w:tc>
        <w:tc>
          <w:tcPr>
            <w:tcW w:w="2162" w:type="dxa"/>
          </w:tcPr>
          <w:p w:rsidR="00176795" w:rsidRDefault="00176795">
            <w:pPr>
              <w:pStyle w:val="ConsPlusNormal"/>
            </w:pPr>
            <w:r>
              <w:t>доля площади посевов элиты новых сортов в общей площади семенных посевов</w:t>
            </w:r>
          </w:p>
        </w:tc>
      </w:tr>
      <w:tr w:rsidR="00176795">
        <w:tc>
          <w:tcPr>
            <w:tcW w:w="780" w:type="dxa"/>
          </w:tcPr>
          <w:p w:rsidR="00176795" w:rsidRDefault="00176795">
            <w:pPr>
              <w:pStyle w:val="ConsPlusNormal"/>
              <w:jc w:val="center"/>
            </w:pPr>
            <w:r>
              <w:t>11.</w:t>
            </w:r>
          </w:p>
        </w:tc>
        <w:tc>
          <w:tcPr>
            <w:tcW w:w="1980" w:type="dxa"/>
          </w:tcPr>
          <w:p w:rsidR="00176795" w:rsidRDefault="00176795">
            <w:pPr>
              <w:pStyle w:val="ConsPlusNormal"/>
            </w:pPr>
            <w:r>
              <w:t xml:space="preserve">Основное </w:t>
            </w:r>
            <w:hyperlink w:anchor="P586" w:history="1">
              <w:r>
                <w:rPr>
                  <w:color w:val="0000FF"/>
                </w:rPr>
                <w:t>мероприятие 1.3</w:t>
              </w:r>
            </w:hyperlink>
            <w:r>
              <w:t>. Государственная поддержка на создание и модернизацию объектов подотрасли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наращивание производства продукции на основе технической и технологической модернизации производств, а также строительство новых и реконструкция действующих мощностей по производству, первичной и последующей (промышленной) переработке продукции традиционных для республики производств. Прирост современных мощностей </w:t>
            </w:r>
            <w:r>
              <w:lastRenderedPageBreak/>
              <w:t>единовременного хранения на 31,0 тыс. тонн</w:t>
            </w:r>
          </w:p>
        </w:tc>
        <w:tc>
          <w:tcPr>
            <w:tcW w:w="2700" w:type="dxa"/>
          </w:tcPr>
          <w:p w:rsidR="00176795" w:rsidRDefault="00176795">
            <w:pPr>
              <w:pStyle w:val="ConsPlusNormal"/>
            </w:pPr>
            <w:r>
              <w:lastRenderedPageBreak/>
              <w:t>сокращение площадей, снижение объемов производства, рост социальной напряженности</w:t>
            </w:r>
          </w:p>
        </w:tc>
        <w:tc>
          <w:tcPr>
            <w:tcW w:w="2162" w:type="dxa"/>
          </w:tcPr>
          <w:p w:rsidR="00176795" w:rsidRDefault="00176795">
            <w:pPr>
              <w:pStyle w:val="ConsPlusNormal"/>
            </w:pPr>
            <w:r>
              <w:t>прирост современных мощностей единовременного хранения</w:t>
            </w:r>
          </w:p>
        </w:tc>
      </w:tr>
      <w:tr w:rsidR="00176795">
        <w:tc>
          <w:tcPr>
            <w:tcW w:w="780" w:type="dxa"/>
          </w:tcPr>
          <w:p w:rsidR="00176795" w:rsidRDefault="00176795">
            <w:pPr>
              <w:pStyle w:val="ConsPlusNormal"/>
              <w:jc w:val="center"/>
            </w:pPr>
            <w:r>
              <w:lastRenderedPageBreak/>
              <w:t>12.</w:t>
            </w:r>
          </w:p>
        </w:tc>
        <w:tc>
          <w:tcPr>
            <w:tcW w:w="1980" w:type="dxa"/>
          </w:tcPr>
          <w:p w:rsidR="00176795" w:rsidRDefault="00176795">
            <w:pPr>
              <w:pStyle w:val="ConsPlusNormal"/>
            </w:pPr>
            <w:r>
              <w:t>Мероприятие 1.3.1. Субсидии на возмещение части прямых понесенных затрат на создание и модернизацию объектов картофелехранилищ и овощехранилищ</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увеличение валового сбора картофеля в СХП, КФХ и ИП до 65,0 тыс. тонн, овощей открытого грунта до 15,5 тыс. тонн, увеличение мощностей единовременного хранения картофеля и овощей открытого грунта на 6,0 тыс. тонн</w:t>
            </w:r>
          </w:p>
        </w:tc>
        <w:tc>
          <w:tcPr>
            <w:tcW w:w="2700" w:type="dxa"/>
          </w:tcPr>
          <w:p w:rsidR="00176795" w:rsidRDefault="00176795">
            <w:pPr>
              <w:pStyle w:val="ConsPlusNormal"/>
            </w:pPr>
            <w:r>
              <w:t>нехватка мощностей по хранению картофеля и овощей открытого грунта</w:t>
            </w:r>
          </w:p>
        </w:tc>
        <w:tc>
          <w:tcPr>
            <w:tcW w:w="2162" w:type="dxa"/>
          </w:tcPr>
          <w:p w:rsidR="00176795" w:rsidRDefault="00176795">
            <w:pPr>
              <w:pStyle w:val="ConsPlusNormal"/>
            </w:pPr>
            <w:r>
              <w:t xml:space="preserve">валовый сбор картофеля и овощей открытого грунта в </w:t>
            </w:r>
            <w:proofErr w:type="spellStart"/>
            <w:r>
              <w:t>сельхозорганизациях</w:t>
            </w:r>
            <w:proofErr w:type="spellEnd"/>
            <w:r>
              <w:t>, КФХ и ИП</w:t>
            </w:r>
          </w:p>
        </w:tc>
      </w:tr>
      <w:tr w:rsidR="00176795">
        <w:tc>
          <w:tcPr>
            <w:tcW w:w="780" w:type="dxa"/>
          </w:tcPr>
          <w:p w:rsidR="00176795" w:rsidRDefault="00176795">
            <w:pPr>
              <w:pStyle w:val="ConsPlusNormal"/>
              <w:jc w:val="center"/>
            </w:pPr>
            <w:r>
              <w:t>13.</w:t>
            </w:r>
          </w:p>
        </w:tc>
        <w:tc>
          <w:tcPr>
            <w:tcW w:w="1980" w:type="dxa"/>
          </w:tcPr>
          <w:p w:rsidR="00176795" w:rsidRDefault="00176795">
            <w:pPr>
              <w:pStyle w:val="ConsPlusNormal"/>
            </w:pPr>
            <w:r>
              <w:t>Мероприятие 1.3.2. Субсидии на возмещение части прямых понесенных затрат на создание оптово-распределительных центров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введение новых мощностей единовременного хранения ОРЦ с 2016 по 2020 годы - 25,0 тыс. тонн, прирост мощностей современных зернохранилищ и элеваторов на 252,0 тыс. тонн, создание новых рабочих мест - 110 ед.</w:t>
            </w:r>
          </w:p>
        </w:tc>
        <w:tc>
          <w:tcPr>
            <w:tcW w:w="2700" w:type="dxa"/>
          </w:tcPr>
          <w:p w:rsidR="00176795" w:rsidRDefault="00176795">
            <w:pPr>
              <w:pStyle w:val="ConsPlusNormal"/>
            </w:pPr>
            <w:r>
              <w:t>отсутствие современной инфраструктуры хранения</w:t>
            </w:r>
          </w:p>
        </w:tc>
        <w:tc>
          <w:tcPr>
            <w:tcW w:w="2162" w:type="dxa"/>
          </w:tcPr>
          <w:p w:rsidR="00176795" w:rsidRDefault="00176795">
            <w:pPr>
              <w:pStyle w:val="ConsPlusNormal"/>
            </w:pPr>
            <w:r>
              <w:t>прирост мощностей современных зернохранилищ</w:t>
            </w:r>
          </w:p>
        </w:tc>
      </w:tr>
      <w:tr w:rsidR="00176795">
        <w:tc>
          <w:tcPr>
            <w:tcW w:w="780" w:type="dxa"/>
          </w:tcPr>
          <w:p w:rsidR="00176795" w:rsidRDefault="00176795">
            <w:pPr>
              <w:pStyle w:val="ConsPlusNormal"/>
              <w:jc w:val="center"/>
            </w:pPr>
            <w:r>
              <w:t>14.</w:t>
            </w:r>
          </w:p>
        </w:tc>
        <w:tc>
          <w:tcPr>
            <w:tcW w:w="1980" w:type="dxa"/>
          </w:tcPr>
          <w:p w:rsidR="00176795" w:rsidRDefault="00176795">
            <w:pPr>
              <w:pStyle w:val="ConsPlusNormal"/>
            </w:pPr>
            <w:r>
              <w:t xml:space="preserve">Мероприятие 1.3.3. Субсидии на возмещение части прямых понесенных затрат на создание и модернизацию объектов тепличных </w:t>
            </w:r>
            <w:r>
              <w:lastRenderedPageBreak/>
              <w:t>комплексов</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увеличение валового производства овощей защищенного грунта, а также площади зимних теплиц</w:t>
            </w:r>
          </w:p>
        </w:tc>
        <w:tc>
          <w:tcPr>
            <w:tcW w:w="2700" w:type="dxa"/>
          </w:tcPr>
          <w:p w:rsidR="00176795" w:rsidRDefault="00176795">
            <w:pPr>
              <w:pStyle w:val="ConsPlusNormal"/>
            </w:pPr>
            <w:r>
              <w:t>технологическое отставание от передовых производств. Нехватка овощей во внесезонный период</w:t>
            </w:r>
          </w:p>
        </w:tc>
        <w:tc>
          <w:tcPr>
            <w:tcW w:w="2162" w:type="dxa"/>
          </w:tcPr>
          <w:p w:rsidR="00176795" w:rsidRDefault="00176795">
            <w:pPr>
              <w:pStyle w:val="ConsPlusNormal"/>
            </w:pPr>
            <w:r>
              <w:t xml:space="preserve">прирост производства овощей защищенного грунта в </w:t>
            </w:r>
            <w:proofErr w:type="spellStart"/>
            <w:r>
              <w:t>сельхозорганизациях</w:t>
            </w:r>
            <w:proofErr w:type="spellEnd"/>
            <w:r>
              <w:t>, КФХ и ИП</w:t>
            </w:r>
          </w:p>
        </w:tc>
      </w:tr>
      <w:tr w:rsidR="00176795">
        <w:tc>
          <w:tcPr>
            <w:tcW w:w="780" w:type="dxa"/>
          </w:tcPr>
          <w:p w:rsidR="00176795" w:rsidRDefault="00176795">
            <w:pPr>
              <w:pStyle w:val="ConsPlusNormal"/>
              <w:jc w:val="center"/>
            </w:pPr>
            <w:r>
              <w:lastRenderedPageBreak/>
              <w:t>15.</w:t>
            </w:r>
          </w:p>
        </w:tc>
        <w:tc>
          <w:tcPr>
            <w:tcW w:w="1980" w:type="dxa"/>
          </w:tcPr>
          <w:p w:rsidR="00176795" w:rsidRDefault="00176795">
            <w:pPr>
              <w:pStyle w:val="ConsPlusNormal"/>
            </w:pPr>
            <w:r>
              <w:t xml:space="preserve">Мероприятие 1.3.4. Субсидии на возмещение части прямых понесенных затрат на создание и модернизацию объектов </w:t>
            </w:r>
            <w:proofErr w:type="spellStart"/>
            <w:r>
              <w:t>селекционно</w:t>
            </w:r>
            <w:proofErr w:type="spellEnd"/>
            <w:r>
              <w:t xml:space="preserve">-генетических центров в животноводстве и </w:t>
            </w:r>
            <w:proofErr w:type="spellStart"/>
            <w:r>
              <w:t>селекционно</w:t>
            </w:r>
            <w:proofErr w:type="spellEnd"/>
            <w:r>
              <w:t>-семеноводческих центров в растениеводстве</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создание </w:t>
            </w:r>
            <w:proofErr w:type="spellStart"/>
            <w:r>
              <w:t>селекционно</w:t>
            </w:r>
            <w:proofErr w:type="spellEnd"/>
            <w:r>
              <w:t xml:space="preserve">-генетических центров по животноводству, а также создание </w:t>
            </w:r>
            <w:proofErr w:type="spellStart"/>
            <w:r>
              <w:t>селекционно</w:t>
            </w:r>
            <w:proofErr w:type="spellEnd"/>
            <w:r>
              <w:t>-семеноводческих центров</w:t>
            </w:r>
          </w:p>
        </w:tc>
        <w:tc>
          <w:tcPr>
            <w:tcW w:w="2700" w:type="dxa"/>
          </w:tcPr>
          <w:p w:rsidR="00176795" w:rsidRDefault="00176795">
            <w:pPr>
              <w:pStyle w:val="ConsPlusNormal"/>
            </w:pPr>
            <w:r>
              <w:t>снижение продуктивности сортов и гибридов, уменьшение урожайности основных сельскохозяйственных культур</w:t>
            </w:r>
          </w:p>
        </w:tc>
        <w:tc>
          <w:tcPr>
            <w:tcW w:w="2162" w:type="dxa"/>
          </w:tcPr>
          <w:p w:rsidR="00176795" w:rsidRDefault="00176795">
            <w:pPr>
              <w:pStyle w:val="ConsPlusNormal"/>
            </w:pPr>
            <w:r>
              <w:t xml:space="preserve">количество введенных в действие </w:t>
            </w:r>
            <w:proofErr w:type="spellStart"/>
            <w:r>
              <w:t>селекционно</w:t>
            </w:r>
            <w:proofErr w:type="spellEnd"/>
            <w:r>
              <w:t>-генетических центров</w:t>
            </w:r>
          </w:p>
        </w:tc>
      </w:tr>
      <w:tr w:rsidR="00176795">
        <w:tc>
          <w:tcPr>
            <w:tcW w:w="780" w:type="dxa"/>
          </w:tcPr>
          <w:p w:rsidR="00176795" w:rsidRDefault="00176795">
            <w:pPr>
              <w:pStyle w:val="ConsPlusNormal"/>
              <w:jc w:val="center"/>
            </w:pPr>
            <w:r>
              <w:t>16.</w:t>
            </w:r>
          </w:p>
        </w:tc>
        <w:tc>
          <w:tcPr>
            <w:tcW w:w="1980" w:type="dxa"/>
          </w:tcPr>
          <w:p w:rsidR="00176795" w:rsidRDefault="00176795">
            <w:pPr>
              <w:pStyle w:val="ConsPlusNormal"/>
            </w:pPr>
            <w:r>
              <w:t>Мероприятие 1.3.5. Субсидии на возмещение части прямых понесенных затрат на создание и модернизацию объектов плодохранилищ</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внедрение новых ресурсосберегающих технологий выращивания тепличных культур, а также усовершенствование существующих конструкций теплиц, технологического оборудования и систем обеспечения микроклимата в теплицах, обеспечивающих повышение урожайности и качества овощей</w:t>
            </w:r>
          </w:p>
        </w:tc>
        <w:tc>
          <w:tcPr>
            <w:tcW w:w="2700" w:type="dxa"/>
          </w:tcPr>
          <w:p w:rsidR="00176795" w:rsidRDefault="00176795">
            <w:pPr>
              <w:pStyle w:val="ConsPlusNormal"/>
            </w:pPr>
            <w:r>
              <w:t>технологическое отставание от передовых производств</w:t>
            </w:r>
          </w:p>
        </w:tc>
        <w:tc>
          <w:tcPr>
            <w:tcW w:w="2162" w:type="dxa"/>
          </w:tcPr>
          <w:p w:rsidR="00176795" w:rsidRDefault="00176795">
            <w:pPr>
              <w:pStyle w:val="ConsPlusNormal"/>
            </w:pPr>
            <w:r>
              <w:t>увеличение средней урожайности овощных культур защищенного грунта до 36,8 кг/м</w:t>
            </w:r>
            <w:proofErr w:type="gramStart"/>
            <w:r>
              <w:rPr>
                <w:vertAlign w:val="superscript"/>
              </w:rPr>
              <w:t>2</w:t>
            </w:r>
            <w:proofErr w:type="gramEnd"/>
          </w:p>
        </w:tc>
      </w:tr>
      <w:tr w:rsidR="00176795">
        <w:tc>
          <w:tcPr>
            <w:tcW w:w="780" w:type="dxa"/>
          </w:tcPr>
          <w:p w:rsidR="00176795" w:rsidRDefault="00176795">
            <w:pPr>
              <w:pStyle w:val="ConsPlusNormal"/>
              <w:jc w:val="center"/>
            </w:pPr>
            <w:r>
              <w:t>17.</w:t>
            </w:r>
          </w:p>
        </w:tc>
        <w:tc>
          <w:tcPr>
            <w:tcW w:w="1980" w:type="dxa"/>
          </w:tcPr>
          <w:p w:rsidR="00176795" w:rsidRDefault="00176795">
            <w:pPr>
              <w:pStyle w:val="ConsPlusNormal"/>
            </w:pPr>
            <w:r>
              <w:t xml:space="preserve">Основное </w:t>
            </w:r>
            <w:hyperlink w:anchor="P610" w:history="1">
              <w:r>
                <w:rPr>
                  <w:color w:val="0000FF"/>
                </w:rPr>
                <w:t>мероприятие 1.4</w:t>
              </w:r>
            </w:hyperlink>
            <w:r>
              <w:t xml:space="preserve">. </w:t>
            </w:r>
            <w:r>
              <w:lastRenderedPageBreak/>
              <w:t xml:space="preserve">Управление рисками в </w:t>
            </w:r>
            <w:proofErr w:type="spellStart"/>
            <w:r>
              <w:t>подотраслях</w:t>
            </w:r>
            <w:proofErr w:type="spellEnd"/>
            <w:r>
              <w:t xml:space="preserve"> растениеводства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снижение возможности потери доходов при </w:t>
            </w:r>
            <w:r>
              <w:lastRenderedPageBreak/>
              <w:t>производстве продукции растениеводства в случаях утраты (гибели) урожая сельскохозяйственных культур</w:t>
            </w:r>
          </w:p>
        </w:tc>
        <w:tc>
          <w:tcPr>
            <w:tcW w:w="2700" w:type="dxa"/>
          </w:tcPr>
          <w:p w:rsidR="00176795" w:rsidRDefault="00176795">
            <w:pPr>
              <w:pStyle w:val="ConsPlusNormal"/>
            </w:pPr>
            <w:r>
              <w:lastRenderedPageBreak/>
              <w:t xml:space="preserve">неравномерность сельскохозяйственного </w:t>
            </w:r>
            <w:r>
              <w:lastRenderedPageBreak/>
              <w:t>производства, возможность массового разорения сельскохозяйственных товаропроизводителей при неблагоприятных погодных условиях</w:t>
            </w:r>
          </w:p>
        </w:tc>
        <w:tc>
          <w:tcPr>
            <w:tcW w:w="2162" w:type="dxa"/>
          </w:tcPr>
          <w:p w:rsidR="00176795" w:rsidRDefault="00176795">
            <w:pPr>
              <w:pStyle w:val="ConsPlusNormal"/>
            </w:pPr>
            <w:r>
              <w:lastRenderedPageBreak/>
              <w:t xml:space="preserve">производство продукции </w:t>
            </w:r>
            <w:r>
              <w:lastRenderedPageBreak/>
              <w:t>растениеводства: зерно и зернобобовые, картофель, плодоовощные и масличные культуры</w:t>
            </w:r>
          </w:p>
        </w:tc>
      </w:tr>
      <w:tr w:rsidR="00176795">
        <w:tc>
          <w:tcPr>
            <w:tcW w:w="780" w:type="dxa"/>
          </w:tcPr>
          <w:p w:rsidR="00176795" w:rsidRDefault="00176795">
            <w:pPr>
              <w:pStyle w:val="ConsPlusNormal"/>
              <w:jc w:val="center"/>
            </w:pPr>
            <w:r>
              <w:lastRenderedPageBreak/>
              <w:t>18.</w:t>
            </w:r>
          </w:p>
        </w:tc>
        <w:tc>
          <w:tcPr>
            <w:tcW w:w="1980" w:type="dxa"/>
          </w:tcPr>
          <w:p w:rsidR="00176795" w:rsidRDefault="00176795">
            <w:pPr>
              <w:pStyle w:val="ConsPlusNormal"/>
            </w:pPr>
            <w:r>
              <w:t>Мероприятие 1.4.1.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возможности потери доходов при производстве продукции растениеводства в случаях утраты (гибели) урожая сельскохозяйственных культур</w:t>
            </w:r>
          </w:p>
        </w:tc>
        <w:tc>
          <w:tcPr>
            <w:tcW w:w="2700" w:type="dxa"/>
          </w:tcPr>
          <w:p w:rsidR="00176795" w:rsidRDefault="00176795">
            <w:pPr>
              <w:pStyle w:val="ConsPlusNormal"/>
            </w:pPr>
            <w:r>
              <w:t>неравномерность сельскохозяйственного производства, возможность массового разорения сельскохозяйственных товаропроизводителей при неблагоприятных погодных условиях</w:t>
            </w:r>
          </w:p>
        </w:tc>
        <w:tc>
          <w:tcPr>
            <w:tcW w:w="2162" w:type="dxa"/>
          </w:tcPr>
          <w:p w:rsidR="00176795" w:rsidRDefault="00176795">
            <w:pPr>
              <w:pStyle w:val="ConsPlusNormal"/>
            </w:pPr>
            <w:r>
              <w:t>производство продукции растениеводства: зерно и зернобобовые, картофель, плодоовощные и масличные культуры</w:t>
            </w:r>
          </w:p>
        </w:tc>
      </w:tr>
      <w:tr w:rsidR="00176795">
        <w:tc>
          <w:tcPr>
            <w:tcW w:w="780" w:type="dxa"/>
          </w:tcPr>
          <w:p w:rsidR="00176795" w:rsidRDefault="00176795">
            <w:pPr>
              <w:pStyle w:val="ConsPlusNormal"/>
              <w:jc w:val="center"/>
            </w:pPr>
            <w:r>
              <w:t>19.</w:t>
            </w:r>
          </w:p>
        </w:tc>
        <w:tc>
          <w:tcPr>
            <w:tcW w:w="1980" w:type="dxa"/>
          </w:tcPr>
          <w:p w:rsidR="00176795" w:rsidRDefault="00176795">
            <w:pPr>
              <w:pStyle w:val="ConsPlusNormal"/>
            </w:pPr>
            <w:r>
              <w:t>Мероприятие 1.4.2. Оказание услуг по защите сельскохозяйственных культур от градобития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рисков сельскохозяйственного производства, повышение уровня его экологической безопасности и урожайности сельскохозяйственных культур</w:t>
            </w:r>
          </w:p>
        </w:tc>
        <w:tc>
          <w:tcPr>
            <w:tcW w:w="2700" w:type="dxa"/>
          </w:tcPr>
          <w:p w:rsidR="00176795" w:rsidRDefault="00176795">
            <w:pPr>
              <w:pStyle w:val="ConsPlusNormal"/>
            </w:pPr>
            <w:r>
              <w:t>снижение урожайности сельскохозяйственных культур, гибель или частичное повреждение посевов сельскохозяйственных культур</w:t>
            </w:r>
          </w:p>
        </w:tc>
        <w:tc>
          <w:tcPr>
            <w:tcW w:w="2162" w:type="dxa"/>
          </w:tcPr>
          <w:p w:rsidR="00176795" w:rsidRDefault="00176795">
            <w:pPr>
              <w:pStyle w:val="ConsPlusNormal"/>
            </w:pPr>
            <w:r>
              <w:t>валовый сбор зерновых и зернобобовых культур в хозяйствах всех категорий</w:t>
            </w:r>
          </w:p>
        </w:tc>
      </w:tr>
      <w:tr w:rsidR="00176795">
        <w:tc>
          <w:tcPr>
            <w:tcW w:w="780" w:type="dxa"/>
          </w:tcPr>
          <w:p w:rsidR="00176795" w:rsidRDefault="00176795">
            <w:pPr>
              <w:pStyle w:val="ConsPlusNormal"/>
              <w:jc w:val="center"/>
            </w:pPr>
            <w:r>
              <w:t>20.</w:t>
            </w:r>
          </w:p>
        </w:tc>
        <w:tc>
          <w:tcPr>
            <w:tcW w:w="1980" w:type="dxa"/>
          </w:tcPr>
          <w:p w:rsidR="00176795" w:rsidRDefault="00176795">
            <w:pPr>
              <w:pStyle w:val="ConsPlusNormal"/>
            </w:pPr>
            <w:r>
              <w:t xml:space="preserve">Основное </w:t>
            </w:r>
            <w:hyperlink w:anchor="P628" w:history="1">
              <w:r>
                <w:rPr>
                  <w:color w:val="0000FF"/>
                </w:rPr>
                <w:t>мероприятие 1.5</w:t>
              </w:r>
            </w:hyperlink>
            <w:r>
              <w:t xml:space="preserve">. </w:t>
            </w:r>
            <w:r>
              <w:lastRenderedPageBreak/>
              <w:t>Поддержка доходов сельскохозяйственных товаропроизводителей в области растениеводства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решение </w:t>
            </w:r>
            <w:proofErr w:type="gramStart"/>
            <w:r>
              <w:t xml:space="preserve">вопросов стабилизации производства </w:t>
            </w:r>
            <w:r>
              <w:lastRenderedPageBreak/>
              <w:t>продукции растениеводства</w:t>
            </w:r>
            <w:proofErr w:type="gramEnd"/>
            <w:r>
              <w:t xml:space="preserve"> по приоритетным направлениям, более рационального использования биоклиматического потенциала районов и получения стабильных урожаев сельскохозяйственных культур, обеспечивающих продовольственную безопасность республики</w:t>
            </w:r>
          </w:p>
        </w:tc>
        <w:tc>
          <w:tcPr>
            <w:tcW w:w="2700" w:type="dxa"/>
          </w:tcPr>
          <w:p w:rsidR="00176795" w:rsidRDefault="00176795">
            <w:pPr>
              <w:pStyle w:val="ConsPlusNormal"/>
            </w:pPr>
            <w:r>
              <w:lastRenderedPageBreak/>
              <w:t xml:space="preserve">снижение доходов сельскохозяйственных </w:t>
            </w:r>
            <w:r>
              <w:lastRenderedPageBreak/>
              <w:t>товаропроизводителей, снижение плодородия и качества почв, снижение валовых сборов сельскохозяйственных культур</w:t>
            </w:r>
          </w:p>
        </w:tc>
        <w:tc>
          <w:tcPr>
            <w:tcW w:w="2162" w:type="dxa"/>
          </w:tcPr>
          <w:p w:rsidR="00176795" w:rsidRDefault="00176795">
            <w:pPr>
              <w:pStyle w:val="ConsPlusNormal"/>
            </w:pPr>
            <w:r>
              <w:lastRenderedPageBreak/>
              <w:t xml:space="preserve">производство продукции </w:t>
            </w:r>
            <w:r>
              <w:lastRenderedPageBreak/>
              <w:t>растениеводства: зерна, зернобобовых и масличных культур, картофеля и овощей открытого грунта, плодов</w:t>
            </w:r>
          </w:p>
        </w:tc>
      </w:tr>
      <w:tr w:rsidR="00176795">
        <w:tc>
          <w:tcPr>
            <w:tcW w:w="780" w:type="dxa"/>
          </w:tcPr>
          <w:p w:rsidR="00176795" w:rsidRDefault="00176795">
            <w:pPr>
              <w:pStyle w:val="ConsPlusNormal"/>
              <w:jc w:val="center"/>
            </w:pPr>
            <w:r>
              <w:lastRenderedPageBreak/>
              <w:t>21.</w:t>
            </w:r>
          </w:p>
        </w:tc>
        <w:tc>
          <w:tcPr>
            <w:tcW w:w="1980" w:type="dxa"/>
          </w:tcPr>
          <w:p w:rsidR="00176795" w:rsidRDefault="00176795">
            <w:pPr>
              <w:pStyle w:val="ConsPlusNormal"/>
            </w:pPr>
            <w:r>
              <w:t>Мероприятие 1.5.1. Субсидии на оказание несвязанной поддержки сельскохозяйственным товаропроизводителям в области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решение </w:t>
            </w:r>
            <w:proofErr w:type="gramStart"/>
            <w:r>
              <w:t>вопросов стабилизации производства продукции растениеводства</w:t>
            </w:r>
            <w:proofErr w:type="gramEnd"/>
            <w:r>
              <w:t xml:space="preserve"> по приоритетным направлениям, более рационального использования биоклиматического потенциала районов и получения стабильных урожаев сельскохозяйственных культур, обеспечивающих продовольственную безопасность республики</w:t>
            </w:r>
          </w:p>
        </w:tc>
        <w:tc>
          <w:tcPr>
            <w:tcW w:w="2700" w:type="dxa"/>
          </w:tcPr>
          <w:p w:rsidR="00176795" w:rsidRDefault="00176795">
            <w:pPr>
              <w:pStyle w:val="ConsPlusNormal"/>
            </w:pPr>
            <w:r>
              <w:t>снижение валовых сборов зерновых, зернобобовых и масличных культур</w:t>
            </w:r>
          </w:p>
        </w:tc>
        <w:tc>
          <w:tcPr>
            <w:tcW w:w="2162" w:type="dxa"/>
          </w:tcPr>
          <w:p w:rsidR="00176795" w:rsidRDefault="00176795">
            <w:pPr>
              <w:pStyle w:val="ConsPlusNormal"/>
            </w:pPr>
            <w:r>
              <w:t>производство продукции растениеводства: зерна, зернобобовых и масличных культур, плодов.</w:t>
            </w:r>
          </w:p>
        </w:tc>
      </w:tr>
      <w:tr w:rsidR="00176795">
        <w:tc>
          <w:tcPr>
            <w:tcW w:w="780" w:type="dxa"/>
          </w:tcPr>
          <w:p w:rsidR="00176795" w:rsidRDefault="00176795">
            <w:pPr>
              <w:pStyle w:val="ConsPlusNormal"/>
              <w:jc w:val="center"/>
            </w:pPr>
            <w:r>
              <w:t>22.</w:t>
            </w:r>
          </w:p>
        </w:tc>
        <w:tc>
          <w:tcPr>
            <w:tcW w:w="1980" w:type="dxa"/>
          </w:tcPr>
          <w:p w:rsidR="00176795" w:rsidRDefault="00176795">
            <w:pPr>
              <w:pStyle w:val="ConsPlusNormal"/>
            </w:pPr>
            <w:r>
              <w:t xml:space="preserve">Мероприятие 1.5.2. Субсидии на оказание несвязанной </w:t>
            </w:r>
            <w:r>
              <w:lastRenderedPageBreak/>
              <w:t>поддержки сельскохозяйственным товаропроизводителям в области развития производства семенного картофеля и овощей открытого грунта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решение </w:t>
            </w:r>
            <w:proofErr w:type="gramStart"/>
            <w:r>
              <w:t>вопросов стабилизации производства продукции растениеводства</w:t>
            </w:r>
            <w:proofErr w:type="gramEnd"/>
            <w:r>
              <w:t xml:space="preserve"> по приоритетным </w:t>
            </w:r>
            <w:r>
              <w:lastRenderedPageBreak/>
              <w:t>направлениям, более рационального использования биоклиматического потенциала районов и получения стабильных урожаев сельскохозяйственных культур, обеспечивающих продовольственную безопасность республики</w:t>
            </w:r>
          </w:p>
        </w:tc>
        <w:tc>
          <w:tcPr>
            <w:tcW w:w="2700" w:type="dxa"/>
          </w:tcPr>
          <w:p w:rsidR="00176795" w:rsidRDefault="00176795">
            <w:pPr>
              <w:pStyle w:val="ConsPlusNormal"/>
            </w:pPr>
            <w:r>
              <w:lastRenderedPageBreak/>
              <w:t>снижение валовых сборов картофеля и овощей открытого грунта</w:t>
            </w:r>
          </w:p>
        </w:tc>
        <w:tc>
          <w:tcPr>
            <w:tcW w:w="2162" w:type="dxa"/>
          </w:tcPr>
          <w:p w:rsidR="00176795" w:rsidRDefault="00176795">
            <w:pPr>
              <w:pStyle w:val="ConsPlusNormal"/>
            </w:pPr>
            <w:r>
              <w:t xml:space="preserve">Производство продукции растениеводства: картофеля и овощей </w:t>
            </w:r>
            <w:r>
              <w:lastRenderedPageBreak/>
              <w:t>открытого грунта.</w:t>
            </w:r>
          </w:p>
        </w:tc>
      </w:tr>
      <w:tr w:rsidR="00176795">
        <w:tc>
          <w:tcPr>
            <w:tcW w:w="780" w:type="dxa"/>
          </w:tcPr>
          <w:p w:rsidR="00176795" w:rsidRDefault="00176795">
            <w:pPr>
              <w:pStyle w:val="ConsPlusNormal"/>
              <w:jc w:val="center"/>
            </w:pPr>
            <w:r>
              <w:lastRenderedPageBreak/>
              <w:t>23.</w:t>
            </w:r>
          </w:p>
        </w:tc>
        <w:tc>
          <w:tcPr>
            <w:tcW w:w="1980" w:type="dxa"/>
          </w:tcPr>
          <w:p w:rsidR="00176795" w:rsidRDefault="00176795">
            <w:pPr>
              <w:pStyle w:val="ConsPlusNormal"/>
            </w:pPr>
            <w:r>
              <w:t>Мероприятие 1.5.3. Субсидии на проведение мероприятий по сохранению и восстановлению плодородия почв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реализация мероприятия позволит обеспечить более рациональное использование земельных ресурсов республики</w:t>
            </w:r>
          </w:p>
        </w:tc>
        <w:tc>
          <w:tcPr>
            <w:tcW w:w="2700" w:type="dxa"/>
          </w:tcPr>
          <w:p w:rsidR="00176795" w:rsidRDefault="00176795">
            <w:pPr>
              <w:pStyle w:val="ConsPlusNormal"/>
            </w:pPr>
            <w:r>
              <w:t>снижение качества обработки и плодородия почв</w:t>
            </w:r>
          </w:p>
        </w:tc>
        <w:tc>
          <w:tcPr>
            <w:tcW w:w="2162" w:type="dxa"/>
          </w:tcPr>
          <w:p w:rsidR="00176795" w:rsidRDefault="00176795">
            <w:pPr>
              <w:pStyle w:val="ConsPlusNormal"/>
            </w:pPr>
            <w:r>
              <w:t>защита и сохранение сельскохозяйственных угодий</w:t>
            </w:r>
          </w:p>
        </w:tc>
      </w:tr>
      <w:tr w:rsidR="00176795">
        <w:tc>
          <w:tcPr>
            <w:tcW w:w="13562" w:type="dxa"/>
            <w:gridSpan w:val="8"/>
          </w:tcPr>
          <w:p w:rsidR="00176795" w:rsidRDefault="00176795">
            <w:pPr>
              <w:pStyle w:val="ConsPlusNormal"/>
              <w:jc w:val="center"/>
              <w:outlineLvl w:val="2"/>
            </w:pPr>
            <w:hyperlink w:anchor="P683" w:history="1">
              <w:r>
                <w:rPr>
                  <w:color w:val="0000FF"/>
                </w:rPr>
                <w:t>Подпрограмма 2</w:t>
              </w:r>
            </w:hyperlink>
            <w:r>
              <w:t xml:space="preserve"> "Развитие подотрасли животноводства, переработки и реализации продукции животноводства" на 2014 - 2016 годы</w:t>
            </w:r>
          </w:p>
        </w:tc>
      </w:tr>
      <w:tr w:rsidR="00176795">
        <w:tc>
          <w:tcPr>
            <w:tcW w:w="780" w:type="dxa"/>
          </w:tcPr>
          <w:p w:rsidR="00176795" w:rsidRDefault="00176795">
            <w:pPr>
              <w:pStyle w:val="ConsPlusNormal"/>
              <w:jc w:val="center"/>
            </w:pPr>
            <w:r>
              <w:t>24.</w:t>
            </w:r>
          </w:p>
        </w:tc>
        <w:tc>
          <w:tcPr>
            <w:tcW w:w="1980" w:type="dxa"/>
          </w:tcPr>
          <w:p w:rsidR="00176795" w:rsidRDefault="00176795">
            <w:pPr>
              <w:pStyle w:val="ConsPlusNormal"/>
            </w:pPr>
            <w:r>
              <w:t xml:space="preserve">Основное </w:t>
            </w:r>
            <w:hyperlink w:anchor="P828" w:history="1">
              <w:r>
                <w:rPr>
                  <w:color w:val="0000FF"/>
                </w:rPr>
                <w:t>мероприятие 2.1</w:t>
              </w:r>
            </w:hyperlink>
            <w:r>
              <w:t>. Развитие племенного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повышение продуктивности за счет породного обновления животных и птицы. Приобретение и увеличение производства высококачественной племенной продукции (материала), отвечающей требованиям мирового рынка</w:t>
            </w:r>
          </w:p>
        </w:tc>
        <w:tc>
          <w:tcPr>
            <w:tcW w:w="2700" w:type="dxa"/>
          </w:tcPr>
          <w:p w:rsidR="00176795" w:rsidRDefault="00176795">
            <w:pPr>
              <w:pStyle w:val="ConsPlusNormal"/>
            </w:pPr>
            <w:r>
              <w:t xml:space="preserve">сдерживание породного обновления стада; низкая доля племенных животных интенсивных мясных пород и племенного крупного рогатого скота молочного направления продуктивности отечественной селекции, снижение объемов производства высококачественного мяса </w:t>
            </w:r>
            <w:r>
              <w:lastRenderedPageBreak/>
              <w:t>и молока</w:t>
            </w:r>
          </w:p>
        </w:tc>
        <w:tc>
          <w:tcPr>
            <w:tcW w:w="2162" w:type="dxa"/>
          </w:tcPr>
          <w:p w:rsidR="00176795" w:rsidRDefault="00176795">
            <w:pPr>
              <w:pStyle w:val="ConsPlusNormal"/>
            </w:pPr>
            <w:r>
              <w:lastRenderedPageBreak/>
              <w:t>повышение доли племенных животных в структуре стада</w:t>
            </w:r>
          </w:p>
        </w:tc>
      </w:tr>
      <w:tr w:rsidR="00176795">
        <w:tc>
          <w:tcPr>
            <w:tcW w:w="780" w:type="dxa"/>
          </w:tcPr>
          <w:p w:rsidR="00176795" w:rsidRDefault="00176795">
            <w:pPr>
              <w:pStyle w:val="ConsPlusNormal"/>
              <w:jc w:val="center"/>
            </w:pPr>
            <w:r>
              <w:lastRenderedPageBreak/>
              <w:t>25.</w:t>
            </w:r>
          </w:p>
        </w:tc>
        <w:tc>
          <w:tcPr>
            <w:tcW w:w="1980" w:type="dxa"/>
          </w:tcPr>
          <w:p w:rsidR="00176795" w:rsidRDefault="00176795">
            <w:pPr>
              <w:pStyle w:val="ConsPlusNormal"/>
            </w:pPr>
            <w:r>
              <w:t>Мероприятие 2.1.1. Субсидии на поддержку племенного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приобретение и увеличение производства высококачественной племенной продукции (материала) и ее реализация на внутреннем рынке</w:t>
            </w:r>
          </w:p>
        </w:tc>
        <w:tc>
          <w:tcPr>
            <w:tcW w:w="2700" w:type="dxa"/>
          </w:tcPr>
          <w:p w:rsidR="00176795" w:rsidRDefault="00176795">
            <w:pPr>
              <w:pStyle w:val="ConsPlusNormal"/>
            </w:pPr>
            <w:r>
              <w:t>сдерживание породного обновления стада</w:t>
            </w:r>
          </w:p>
        </w:tc>
        <w:tc>
          <w:tcPr>
            <w:tcW w:w="2162" w:type="dxa"/>
          </w:tcPr>
          <w:p w:rsidR="00176795" w:rsidRDefault="00176795">
            <w:pPr>
              <w:pStyle w:val="ConsPlusNormal"/>
            </w:pPr>
            <w:r>
              <w:t>повышение доли племенных животных в структуре стада</w:t>
            </w:r>
          </w:p>
        </w:tc>
      </w:tr>
      <w:tr w:rsidR="00176795">
        <w:tc>
          <w:tcPr>
            <w:tcW w:w="780" w:type="dxa"/>
          </w:tcPr>
          <w:p w:rsidR="00176795" w:rsidRDefault="00176795">
            <w:pPr>
              <w:pStyle w:val="ConsPlusNormal"/>
              <w:jc w:val="center"/>
            </w:pPr>
            <w:r>
              <w:t>26.</w:t>
            </w:r>
          </w:p>
        </w:tc>
        <w:tc>
          <w:tcPr>
            <w:tcW w:w="1980" w:type="dxa"/>
          </w:tcPr>
          <w:p w:rsidR="00176795" w:rsidRDefault="00176795">
            <w:pPr>
              <w:pStyle w:val="ConsPlusNormal"/>
            </w:pPr>
            <w:r>
              <w:t>Мероприятие 2.1.2. Субсидии на поддержку племенного крупного рогатого скота мясного направления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укрепление племенной базы мясного скотоводства</w:t>
            </w:r>
          </w:p>
        </w:tc>
        <w:tc>
          <w:tcPr>
            <w:tcW w:w="2700" w:type="dxa"/>
          </w:tcPr>
          <w:p w:rsidR="00176795" w:rsidRDefault="00176795">
            <w:pPr>
              <w:pStyle w:val="ConsPlusNormal"/>
            </w:pPr>
            <w:r>
              <w:t>низкая доля племенных животных интенсивных мясных пород, снижение объемов производства высококачественного мяса</w:t>
            </w:r>
          </w:p>
        </w:tc>
        <w:tc>
          <w:tcPr>
            <w:tcW w:w="2162" w:type="dxa"/>
          </w:tcPr>
          <w:p w:rsidR="00176795" w:rsidRDefault="00176795">
            <w:pPr>
              <w:pStyle w:val="ConsPlusNormal"/>
            </w:pPr>
            <w:r>
              <w:t>повышение доли интенсивных пород мясного крупного рогатого скота в структуре стада</w:t>
            </w:r>
          </w:p>
        </w:tc>
      </w:tr>
      <w:tr w:rsidR="00176795">
        <w:tc>
          <w:tcPr>
            <w:tcW w:w="780" w:type="dxa"/>
          </w:tcPr>
          <w:p w:rsidR="00176795" w:rsidRDefault="00176795">
            <w:pPr>
              <w:pStyle w:val="ConsPlusNormal"/>
              <w:jc w:val="center"/>
            </w:pPr>
            <w:r>
              <w:t>27.</w:t>
            </w:r>
          </w:p>
        </w:tc>
        <w:tc>
          <w:tcPr>
            <w:tcW w:w="1980" w:type="dxa"/>
          </w:tcPr>
          <w:p w:rsidR="00176795" w:rsidRDefault="00176795">
            <w:pPr>
              <w:pStyle w:val="ConsPlusNormal"/>
            </w:pPr>
            <w:r>
              <w:t xml:space="preserve">Основное </w:t>
            </w:r>
            <w:hyperlink w:anchor="P854" w:history="1">
              <w:r>
                <w:rPr>
                  <w:color w:val="0000FF"/>
                </w:rPr>
                <w:t>мероприятие 2.2</w:t>
              </w:r>
            </w:hyperlink>
            <w:r>
              <w:t>. Поддержка развитие молочного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наращивание производства молока на основе стабилизации поголовья коров и роста их продуктивности во всех формах хозяйствования за счет породного обновления, укрепления кормовой базы, перехода к новым технологиям содержания и кормления животных</w:t>
            </w:r>
          </w:p>
        </w:tc>
        <w:tc>
          <w:tcPr>
            <w:tcW w:w="2700" w:type="dxa"/>
          </w:tcPr>
          <w:p w:rsidR="00176795" w:rsidRDefault="00176795">
            <w:pPr>
              <w:pStyle w:val="ConsPlusNormal"/>
            </w:pPr>
            <w:r>
              <w:t>снижение объемов производства высококачественного молока</w:t>
            </w:r>
          </w:p>
        </w:tc>
        <w:tc>
          <w:tcPr>
            <w:tcW w:w="2162" w:type="dxa"/>
          </w:tcPr>
          <w:p w:rsidR="00176795" w:rsidRDefault="00176795">
            <w:pPr>
              <w:pStyle w:val="ConsPlusNormal"/>
            </w:pPr>
            <w:r>
              <w:t>увеличение производства молока до 230,0 тыс. тонн</w:t>
            </w:r>
          </w:p>
        </w:tc>
      </w:tr>
      <w:tr w:rsidR="00176795">
        <w:tc>
          <w:tcPr>
            <w:tcW w:w="780" w:type="dxa"/>
          </w:tcPr>
          <w:p w:rsidR="00176795" w:rsidRDefault="00176795">
            <w:pPr>
              <w:pStyle w:val="ConsPlusNormal"/>
              <w:jc w:val="center"/>
            </w:pPr>
            <w:r>
              <w:t>28.</w:t>
            </w:r>
          </w:p>
        </w:tc>
        <w:tc>
          <w:tcPr>
            <w:tcW w:w="1980" w:type="dxa"/>
          </w:tcPr>
          <w:p w:rsidR="00176795" w:rsidRDefault="00176795">
            <w:pPr>
              <w:pStyle w:val="ConsPlusNormal"/>
            </w:pPr>
            <w:r>
              <w:t xml:space="preserve">Мероприятие 2.2.1. Субсидии на 1 килограмм реализованного и (или) отгруженного </w:t>
            </w:r>
            <w:r>
              <w:lastRenderedPageBreak/>
              <w:t>на собственную переработку молока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производства молока, выравнивание сезонности его производства, повышение товарности молока</w:t>
            </w:r>
          </w:p>
        </w:tc>
        <w:tc>
          <w:tcPr>
            <w:tcW w:w="2700" w:type="dxa"/>
          </w:tcPr>
          <w:p w:rsidR="00176795" w:rsidRDefault="00176795">
            <w:pPr>
              <w:pStyle w:val="ConsPlusNormal"/>
            </w:pPr>
            <w:r>
              <w:t>снижение товарности молока</w:t>
            </w:r>
          </w:p>
        </w:tc>
        <w:tc>
          <w:tcPr>
            <w:tcW w:w="2162" w:type="dxa"/>
          </w:tcPr>
          <w:p w:rsidR="00176795" w:rsidRDefault="00176795">
            <w:pPr>
              <w:pStyle w:val="ConsPlusNormal"/>
            </w:pPr>
            <w:r>
              <w:t xml:space="preserve">товарность молока в </w:t>
            </w:r>
            <w:proofErr w:type="spellStart"/>
            <w:r>
              <w:t>сельхозорганизациях</w:t>
            </w:r>
            <w:proofErr w:type="spellEnd"/>
            <w:r>
              <w:t>, КФХ и ИП</w:t>
            </w:r>
          </w:p>
        </w:tc>
      </w:tr>
      <w:tr w:rsidR="00176795">
        <w:tc>
          <w:tcPr>
            <w:tcW w:w="780" w:type="dxa"/>
          </w:tcPr>
          <w:p w:rsidR="00176795" w:rsidRDefault="00176795">
            <w:pPr>
              <w:pStyle w:val="ConsPlusNormal"/>
              <w:jc w:val="center"/>
            </w:pPr>
            <w:r>
              <w:lastRenderedPageBreak/>
              <w:t>29.</w:t>
            </w:r>
          </w:p>
        </w:tc>
        <w:tc>
          <w:tcPr>
            <w:tcW w:w="1980" w:type="dxa"/>
          </w:tcPr>
          <w:p w:rsidR="00176795" w:rsidRDefault="00176795">
            <w:pPr>
              <w:pStyle w:val="ConsPlusNormal"/>
            </w:pPr>
            <w:r>
              <w:t xml:space="preserve">Основное </w:t>
            </w:r>
            <w:hyperlink w:anchor="P862" w:history="1">
              <w:r>
                <w:rPr>
                  <w:color w:val="0000FF"/>
                </w:rPr>
                <w:t>мероприятие 2.3</w:t>
              </w:r>
            </w:hyperlink>
            <w:r>
              <w:t xml:space="preserve">. Развитие </w:t>
            </w:r>
            <w:proofErr w:type="gramStart"/>
            <w:r>
              <w:t>отдельных</w:t>
            </w:r>
            <w:proofErr w:type="gramEnd"/>
            <w:r>
              <w:t xml:space="preserve"> </w:t>
            </w:r>
            <w:proofErr w:type="spellStart"/>
            <w:r>
              <w:t>подотраслей</w:t>
            </w:r>
            <w:proofErr w:type="spellEnd"/>
            <w:r>
              <w:t xml:space="preserve"> животноводства</w:t>
            </w:r>
          </w:p>
        </w:tc>
        <w:tc>
          <w:tcPr>
            <w:tcW w:w="1620" w:type="dxa"/>
            <w:vMerge w:val="restart"/>
          </w:tcPr>
          <w:p w:rsidR="00176795" w:rsidRDefault="00176795">
            <w:pPr>
              <w:pStyle w:val="ConsPlusNormal"/>
            </w:pPr>
            <w:r>
              <w:t>Минсельхозпрод РСО-Алания</w:t>
            </w:r>
          </w:p>
        </w:tc>
        <w:tc>
          <w:tcPr>
            <w:tcW w:w="720" w:type="dxa"/>
            <w:vMerge w:val="restart"/>
          </w:tcPr>
          <w:p w:rsidR="00176795" w:rsidRDefault="00176795">
            <w:pPr>
              <w:pStyle w:val="ConsPlusNormal"/>
              <w:jc w:val="center"/>
            </w:pPr>
            <w:r>
              <w:t>2014 год</w:t>
            </w:r>
          </w:p>
        </w:tc>
        <w:tc>
          <w:tcPr>
            <w:tcW w:w="720" w:type="dxa"/>
            <w:vMerge w:val="restart"/>
          </w:tcPr>
          <w:p w:rsidR="00176795" w:rsidRDefault="00176795">
            <w:pPr>
              <w:pStyle w:val="ConsPlusNormal"/>
              <w:jc w:val="center"/>
            </w:pPr>
            <w:r>
              <w:t>2016 год</w:t>
            </w:r>
          </w:p>
        </w:tc>
        <w:tc>
          <w:tcPr>
            <w:tcW w:w="2880" w:type="dxa"/>
            <w:vMerge w:val="restart"/>
          </w:tcPr>
          <w:p w:rsidR="00176795" w:rsidRDefault="00176795">
            <w:pPr>
              <w:pStyle w:val="ConsPlusNormal"/>
            </w:pPr>
            <w:r>
              <w:t>наращивание маточного поголовья овец и коз на территориях их традиционного содержания, повышение занятости, доходов и уровня жизни населения районов, обеспечение бараниной и козьим молоком населения республики в полном объеме их потребности</w:t>
            </w:r>
          </w:p>
        </w:tc>
        <w:tc>
          <w:tcPr>
            <w:tcW w:w="2700" w:type="dxa"/>
            <w:vMerge w:val="restart"/>
          </w:tcPr>
          <w:p w:rsidR="00176795" w:rsidRDefault="00176795">
            <w:pPr>
              <w:pStyle w:val="ConsPlusNormal"/>
            </w:pPr>
            <w:r>
              <w:t>спад маточного поголовья овец и коз, повышение социальной напряженности</w:t>
            </w:r>
          </w:p>
        </w:tc>
        <w:tc>
          <w:tcPr>
            <w:tcW w:w="2162" w:type="dxa"/>
            <w:vMerge w:val="restart"/>
          </w:tcPr>
          <w:p w:rsidR="00176795" w:rsidRDefault="00176795">
            <w:pPr>
              <w:pStyle w:val="ConsPlusNormal"/>
            </w:pPr>
            <w:r>
              <w:t>увеличение маточного поголовья овец и коз в сельскохозяйственных организациях и фермерских хозяйствах до 31,3 тыс. голов, в том числе увеличение поголовья молочных коз</w:t>
            </w:r>
          </w:p>
        </w:tc>
      </w:tr>
      <w:tr w:rsidR="00176795">
        <w:tc>
          <w:tcPr>
            <w:tcW w:w="780" w:type="dxa"/>
          </w:tcPr>
          <w:p w:rsidR="00176795" w:rsidRDefault="00176795">
            <w:pPr>
              <w:pStyle w:val="ConsPlusNormal"/>
              <w:jc w:val="center"/>
            </w:pPr>
            <w:r>
              <w:t>30.</w:t>
            </w:r>
          </w:p>
        </w:tc>
        <w:tc>
          <w:tcPr>
            <w:tcW w:w="1980" w:type="dxa"/>
          </w:tcPr>
          <w:p w:rsidR="00176795" w:rsidRDefault="00176795">
            <w:pPr>
              <w:pStyle w:val="ConsPlusNormal"/>
            </w:pPr>
            <w:r>
              <w:t>Мероприятие 2.3.1. Субсидии на возмещение части затрат по наращиванию маточного поголовья овец и коз</w:t>
            </w:r>
          </w:p>
        </w:tc>
        <w:tc>
          <w:tcPr>
            <w:tcW w:w="1620" w:type="dxa"/>
            <w:vMerge/>
          </w:tcPr>
          <w:p w:rsidR="00176795" w:rsidRDefault="00176795"/>
        </w:tc>
        <w:tc>
          <w:tcPr>
            <w:tcW w:w="720" w:type="dxa"/>
            <w:vMerge/>
          </w:tcPr>
          <w:p w:rsidR="00176795" w:rsidRDefault="00176795"/>
        </w:tc>
        <w:tc>
          <w:tcPr>
            <w:tcW w:w="720" w:type="dxa"/>
            <w:vMerge/>
          </w:tcPr>
          <w:p w:rsidR="00176795" w:rsidRDefault="00176795"/>
        </w:tc>
        <w:tc>
          <w:tcPr>
            <w:tcW w:w="2880" w:type="dxa"/>
            <w:vMerge/>
          </w:tcPr>
          <w:p w:rsidR="00176795" w:rsidRDefault="00176795"/>
        </w:tc>
        <w:tc>
          <w:tcPr>
            <w:tcW w:w="2700" w:type="dxa"/>
            <w:vMerge/>
          </w:tcPr>
          <w:p w:rsidR="00176795" w:rsidRDefault="00176795"/>
        </w:tc>
        <w:tc>
          <w:tcPr>
            <w:tcW w:w="2162" w:type="dxa"/>
            <w:vMerge/>
          </w:tcPr>
          <w:p w:rsidR="00176795" w:rsidRDefault="00176795"/>
        </w:tc>
      </w:tr>
      <w:tr w:rsidR="00176795">
        <w:tc>
          <w:tcPr>
            <w:tcW w:w="780" w:type="dxa"/>
          </w:tcPr>
          <w:p w:rsidR="00176795" w:rsidRDefault="00176795">
            <w:pPr>
              <w:pStyle w:val="ConsPlusNormal"/>
              <w:jc w:val="center"/>
            </w:pPr>
            <w:r>
              <w:t>31.</w:t>
            </w:r>
          </w:p>
        </w:tc>
        <w:tc>
          <w:tcPr>
            <w:tcW w:w="1980" w:type="dxa"/>
          </w:tcPr>
          <w:p w:rsidR="00176795" w:rsidRDefault="00176795">
            <w:pPr>
              <w:pStyle w:val="ConsPlusNormal"/>
            </w:pPr>
            <w:r>
              <w:t>Мероприятие 2.3.2. Субсидии на животноводческую продукцию</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повышение продовольственной безопасности республики за счет увеличения удельного веса отечественного мяса и мясопродуктов (в пересчете на мясо) в общих их ресурсах до 93 процентов, молока и молокопродуктов (в пересчете на молоко) - до 95,4 процентов</w:t>
            </w:r>
          </w:p>
        </w:tc>
        <w:tc>
          <w:tcPr>
            <w:tcW w:w="2700" w:type="dxa"/>
          </w:tcPr>
          <w:p w:rsidR="00176795" w:rsidRDefault="00176795">
            <w:pPr>
              <w:pStyle w:val="ConsPlusNormal"/>
            </w:pPr>
            <w:r>
              <w:t>отсутствие мер регулирования рынков не позволит создать условия равной конкуренции отечественной и ввозимой по импорту продукции, будет сдерживать экспорт отечественной продукции, приведет к потере продовольственной безопасности</w:t>
            </w:r>
          </w:p>
        </w:tc>
        <w:tc>
          <w:tcPr>
            <w:tcW w:w="2162" w:type="dxa"/>
          </w:tcPr>
          <w:p w:rsidR="00176795" w:rsidRDefault="00176795">
            <w:pPr>
              <w:pStyle w:val="ConsPlusNormal"/>
            </w:pPr>
            <w:r>
              <w:t>производство молока всех видов, производство скота и птицы на убой в живой массе</w:t>
            </w:r>
          </w:p>
        </w:tc>
      </w:tr>
      <w:tr w:rsidR="00176795">
        <w:tc>
          <w:tcPr>
            <w:tcW w:w="780" w:type="dxa"/>
          </w:tcPr>
          <w:p w:rsidR="00176795" w:rsidRDefault="00176795">
            <w:pPr>
              <w:pStyle w:val="ConsPlusNormal"/>
              <w:jc w:val="center"/>
            </w:pPr>
            <w:r>
              <w:t>32.</w:t>
            </w:r>
          </w:p>
        </w:tc>
        <w:tc>
          <w:tcPr>
            <w:tcW w:w="1980" w:type="dxa"/>
          </w:tcPr>
          <w:p w:rsidR="00176795" w:rsidRDefault="00176795">
            <w:pPr>
              <w:pStyle w:val="ConsPlusNormal"/>
            </w:pPr>
            <w:r>
              <w:t xml:space="preserve">Мероприятие 2.3.3. Субсидии на </w:t>
            </w:r>
            <w:r>
              <w:lastRenderedPageBreak/>
              <w:t>поддержку рыбоводства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увеличение объемов производства продукции и </w:t>
            </w:r>
            <w:r>
              <w:lastRenderedPageBreak/>
              <w:t>инвестиционной привлекательности рыбоводства, создание условий для воспроизводства в рыбоводстве, стимулирование повышения товарности рыбной продукции во всех формах хозяйствования, увеличение числа рыбоводческих хозяйств</w:t>
            </w:r>
          </w:p>
        </w:tc>
        <w:tc>
          <w:tcPr>
            <w:tcW w:w="2700" w:type="dxa"/>
          </w:tcPr>
          <w:p w:rsidR="00176795" w:rsidRDefault="00176795">
            <w:pPr>
              <w:pStyle w:val="ConsPlusNormal"/>
            </w:pPr>
            <w:r>
              <w:lastRenderedPageBreak/>
              <w:t xml:space="preserve">снижение объемов производства продукции </w:t>
            </w:r>
            <w:r>
              <w:lastRenderedPageBreak/>
              <w:t>рыбоводства, сокращение хозяйств, занимающихся разведением рыбы и рыбопосадочного материала</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lastRenderedPageBreak/>
              <w:t>33.</w:t>
            </w:r>
          </w:p>
        </w:tc>
        <w:tc>
          <w:tcPr>
            <w:tcW w:w="1980" w:type="dxa"/>
          </w:tcPr>
          <w:p w:rsidR="00176795" w:rsidRDefault="00176795">
            <w:pPr>
              <w:pStyle w:val="ConsPlusNormal"/>
            </w:pPr>
            <w:r>
              <w:t>Мероприятие 2.3.4. Субсидии на возмещение части затрат сельскохозяйственных товаропроизводителей на закупку кормов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рисков, возникающих в результате роста цен на корма, в том числе на концентрированные корма, обеспечение устойчивого роста животноводческой продукции, повышение инвестиционной привлекательности отрасли животноводства</w:t>
            </w:r>
          </w:p>
        </w:tc>
        <w:tc>
          <w:tcPr>
            <w:tcW w:w="2700" w:type="dxa"/>
          </w:tcPr>
          <w:p w:rsidR="00176795" w:rsidRDefault="00176795">
            <w:pPr>
              <w:pStyle w:val="ConsPlusNormal"/>
            </w:pPr>
            <w:r>
              <w:t xml:space="preserve">изменение </w:t>
            </w:r>
            <w:proofErr w:type="gramStart"/>
            <w:r>
              <w:t>уровня рентабельности производства продукции животноводства</w:t>
            </w:r>
            <w:proofErr w:type="gramEnd"/>
            <w:r>
              <w:t xml:space="preserve"> приведет к снижению объемов производства и, как следствие, к невыполнению показателей Доктрины продовольственной безопасности</w:t>
            </w:r>
          </w:p>
        </w:tc>
        <w:tc>
          <w:tcPr>
            <w:tcW w:w="2162" w:type="dxa"/>
          </w:tcPr>
          <w:p w:rsidR="00176795" w:rsidRDefault="00176795">
            <w:pPr>
              <w:pStyle w:val="ConsPlusNormal"/>
            </w:pPr>
            <w:r>
              <w:t>увеличение производства животноводческой продукции</w:t>
            </w:r>
          </w:p>
        </w:tc>
      </w:tr>
      <w:tr w:rsidR="00176795">
        <w:tc>
          <w:tcPr>
            <w:tcW w:w="780" w:type="dxa"/>
          </w:tcPr>
          <w:p w:rsidR="00176795" w:rsidRDefault="00176795">
            <w:pPr>
              <w:pStyle w:val="ConsPlusNormal"/>
              <w:jc w:val="center"/>
            </w:pPr>
            <w:r>
              <w:t>34.</w:t>
            </w:r>
          </w:p>
        </w:tc>
        <w:tc>
          <w:tcPr>
            <w:tcW w:w="1980" w:type="dxa"/>
          </w:tcPr>
          <w:p w:rsidR="00176795" w:rsidRDefault="00176795">
            <w:pPr>
              <w:pStyle w:val="ConsPlusNormal"/>
            </w:pPr>
            <w:r>
              <w:t xml:space="preserve">Основное </w:t>
            </w:r>
            <w:hyperlink w:anchor="P887" w:history="1">
              <w:r>
                <w:rPr>
                  <w:color w:val="0000FF"/>
                </w:rPr>
                <w:t>мероприятие 2.4</w:t>
              </w:r>
            </w:hyperlink>
            <w:r>
              <w:t xml:space="preserve">. Государственная поддержка кредитования подотрасли животноводства, переработки ее продукции, </w:t>
            </w:r>
            <w:r>
              <w:lastRenderedPageBreak/>
              <w:t>развития инфраструктуры и логистического обеспечения рынков продукции животноводства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обеспечение доступности вновь привлекаемых субсидируемых краткосрочных кредитов (займов) ежегодно в среднем для удовлетворения отраслевых потребностей в оборотных средствах, обеспечение </w:t>
            </w:r>
            <w:r>
              <w:lastRenderedPageBreak/>
              <w:t>доступности вновь привлеченных субсидируемых инвестиционных кредитов (займов) на уровне 266,1 млн. рублей ежегодно</w:t>
            </w:r>
          </w:p>
        </w:tc>
        <w:tc>
          <w:tcPr>
            <w:tcW w:w="2700" w:type="dxa"/>
          </w:tcPr>
          <w:p w:rsidR="00176795" w:rsidRDefault="00176795">
            <w:pPr>
              <w:pStyle w:val="ConsPlusNormal"/>
            </w:pPr>
            <w:r>
              <w:lastRenderedPageBreak/>
              <w:t xml:space="preserve">снижение инвестиционной активности в отрасли животноводства, старение основных производственных фондов, отсутствие современной инфраструктуры хранения и переработки </w:t>
            </w:r>
            <w:r>
              <w:lastRenderedPageBreak/>
              <w:t>животноводческой продукции</w:t>
            </w:r>
          </w:p>
        </w:tc>
        <w:tc>
          <w:tcPr>
            <w:tcW w:w="2162" w:type="dxa"/>
          </w:tcPr>
          <w:p w:rsidR="00176795" w:rsidRDefault="00176795">
            <w:pPr>
              <w:pStyle w:val="ConsPlusNormal"/>
            </w:pPr>
            <w:r>
              <w:lastRenderedPageBreak/>
              <w:t xml:space="preserve">прирост производственных мощностей по убою скота и его первичной переработке, удельный вес отечественного производства мяса и </w:t>
            </w:r>
            <w:r>
              <w:lastRenderedPageBreak/>
              <w:t>мясопродуктов (в пересчете на мясо), молока и молокопродуктов (в пересчете на молоко) в общем объеме их ресурсов</w:t>
            </w:r>
          </w:p>
        </w:tc>
      </w:tr>
      <w:tr w:rsidR="00176795">
        <w:tc>
          <w:tcPr>
            <w:tcW w:w="780" w:type="dxa"/>
          </w:tcPr>
          <w:p w:rsidR="00176795" w:rsidRDefault="00176795">
            <w:pPr>
              <w:pStyle w:val="ConsPlusNormal"/>
              <w:jc w:val="center"/>
            </w:pPr>
            <w:r>
              <w:lastRenderedPageBreak/>
              <w:t>35.</w:t>
            </w:r>
          </w:p>
        </w:tc>
        <w:tc>
          <w:tcPr>
            <w:tcW w:w="1980" w:type="dxa"/>
          </w:tcPr>
          <w:p w:rsidR="00176795" w:rsidRDefault="00176795">
            <w:pPr>
              <w:pStyle w:val="ConsPlusNormal"/>
            </w:pPr>
            <w:r>
              <w:t>Мероприятие 2.4.1. Субсидирование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кредитов для стимулирования инвестиций ежегодно для пополнения оборотных средств на развитие животноводства, переработки и реализации продукции животноводства</w:t>
            </w:r>
          </w:p>
        </w:tc>
        <w:tc>
          <w:tcPr>
            <w:tcW w:w="2700" w:type="dxa"/>
          </w:tcPr>
          <w:p w:rsidR="00176795" w:rsidRDefault="00176795">
            <w:pPr>
              <w:pStyle w:val="ConsPlusNormal"/>
            </w:pPr>
            <w:r>
              <w:t>спад производства из-за нарушения технологии, связанного недостатком оборотных средств</w:t>
            </w:r>
          </w:p>
        </w:tc>
        <w:tc>
          <w:tcPr>
            <w:tcW w:w="2162" w:type="dxa"/>
          </w:tcPr>
          <w:p w:rsidR="00176795" w:rsidRDefault="00176795">
            <w:pPr>
              <w:pStyle w:val="ConsPlusNormal"/>
            </w:pPr>
            <w:r>
              <w:t>производство скота и птицы на убой в хозяйствах всех категориях</w:t>
            </w:r>
          </w:p>
        </w:tc>
      </w:tr>
      <w:tr w:rsidR="00176795">
        <w:tc>
          <w:tcPr>
            <w:tcW w:w="780" w:type="dxa"/>
          </w:tcPr>
          <w:p w:rsidR="00176795" w:rsidRDefault="00176795">
            <w:pPr>
              <w:pStyle w:val="ConsPlusNormal"/>
              <w:jc w:val="center"/>
            </w:pPr>
            <w:r>
              <w:t>36.</w:t>
            </w:r>
          </w:p>
        </w:tc>
        <w:tc>
          <w:tcPr>
            <w:tcW w:w="1980" w:type="dxa"/>
          </w:tcPr>
          <w:p w:rsidR="00176795" w:rsidRDefault="00176795">
            <w:pPr>
              <w:pStyle w:val="ConsPlusNormal"/>
            </w:pPr>
            <w:r>
              <w:t>Мероприятие 2.4.2. Субсидии на возмещение части процентной ставки по краткосрочным кредитам (займам) на развитие молочного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кредитов для стимулирования инвестиций ежегодно для пополнения оборотных средств на развитие молочного скотоводства.</w:t>
            </w:r>
          </w:p>
        </w:tc>
        <w:tc>
          <w:tcPr>
            <w:tcW w:w="2700" w:type="dxa"/>
          </w:tcPr>
          <w:p w:rsidR="00176795" w:rsidRDefault="00176795">
            <w:pPr>
              <w:pStyle w:val="ConsPlusNormal"/>
            </w:pPr>
            <w:r>
              <w:t>недостаток современных производственных мощностей по переработке молока приведет к дальнейшему снижению объемов производства и потребления качественной молочной продукции отечественного производства</w:t>
            </w:r>
          </w:p>
        </w:tc>
        <w:tc>
          <w:tcPr>
            <w:tcW w:w="2162" w:type="dxa"/>
          </w:tcPr>
          <w:p w:rsidR="00176795" w:rsidRDefault="00176795">
            <w:pPr>
              <w:pStyle w:val="ConsPlusNormal"/>
            </w:pPr>
            <w:r>
              <w:t>производство молока в хозяйствах всех категорий</w:t>
            </w:r>
          </w:p>
        </w:tc>
      </w:tr>
      <w:tr w:rsidR="00176795">
        <w:tc>
          <w:tcPr>
            <w:tcW w:w="780" w:type="dxa"/>
          </w:tcPr>
          <w:p w:rsidR="00176795" w:rsidRDefault="00176795">
            <w:pPr>
              <w:pStyle w:val="ConsPlusNormal"/>
              <w:jc w:val="center"/>
            </w:pPr>
            <w:r>
              <w:t>37.</w:t>
            </w:r>
          </w:p>
        </w:tc>
        <w:tc>
          <w:tcPr>
            <w:tcW w:w="1980" w:type="dxa"/>
          </w:tcPr>
          <w:p w:rsidR="00176795" w:rsidRDefault="00176795">
            <w:pPr>
              <w:pStyle w:val="ConsPlusNormal"/>
            </w:pPr>
            <w:r>
              <w:t xml:space="preserve">Мероприятие 2.4.3. </w:t>
            </w:r>
            <w:r>
              <w:lastRenderedPageBreak/>
              <w:t>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620" w:type="dxa"/>
          </w:tcPr>
          <w:p w:rsidR="00176795" w:rsidRDefault="00176795">
            <w:pPr>
              <w:pStyle w:val="ConsPlusNormal"/>
            </w:pPr>
            <w:r>
              <w:lastRenderedPageBreak/>
              <w:t>Минсельхозпро</w:t>
            </w:r>
            <w:r>
              <w:lastRenderedPageBreak/>
              <w:t>д РСО-Алания</w:t>
            </w:r>
          </w:p>
        </w:tc>
        <w:tc>
          <w:tcPr>
            <w:tcW w:w="720" w:type="dxa"/>
          </w:tcPr>
          <w:p w:rsidR="00176795" w:rsidRDefault="00176795">
            <w:pPr>
              <w:pStyle w:val="ConsPlusNormal"/>
              <w:jc w:val="center"/>
            </w:pPr>
            <w:r>
              <w:lastRenderedPageBreak/>
              <w:t xml:space="preserve">2014 </w:t>
            </w:r>
            <w:r>
              <w:lastRenderedPageBreak/>
              <w:t>год</w:t>
            </w:r>
          </w:p>
        </w:tc>
        <w:tc>
          <w:tcPr>
            <w:tcW w:w="720" w:type="dxa"/>
          </w:tcPr>
          <w:p w:rsidR="00176795" w:rsidRDefault="00176795">
            <w:pPr>
              <w:pStyle w:val="ConsPlusNormal"/>
              <w:jc w:val="center"/>
            </w:pPr>
            <w:r>
              <w:lastRenderedPageBreak/>
              <w:t xml:space="preserve">2016 </w:t>
            </w:r>
            <w:r>
              <w:lastRenderedPageBreak/>
              <w:t>год</w:t>
            </w:r>
          </w:p>
        </w:tc>
        <w:tc>
          <w:tcPr>
            <w:tcW w:w="2880" w:type="dxa"/>
          </w:tcPr>
          <w:p w:rsidR="00176795" w:rsidRDefault="00176795">
            <w:pPr>
              <w:pStyle w:val="ConsPlusNormal"/>
            </w:pPr>
            <w:r>
              <w:lastRenderedPageBreak/>
              <w:t xml:space="preserve">обеспечение доступности </w:t>
            </w:r>
            <w:r>
              <w:lastRenderedPageBreak/>
              <w:t>вновь привлеченных субсидируемых инвестиционных кредитов для стимулирования инвестиций ежегодно для пополнения оборотных средств на развитие животноводства, переработки и развитие инфраструктуры и логистического обеспечения рынков продукции животноводства</w:t>
            </w:r>
          </w:p>
        </w:tc>
        <w:tc>
          <w:tcPr>
            <w:tcW w:w="2700" w:type="dxa"/>
          </w:tcPr>
          <w:p w:rsidR="00176795" w:rsidRDefault="00176795">
            <w:pPr>
              <w:pStyle w:val="ConsPlusNormal"/>
            </w:pPr>
            <w:r>
              <w:lastRenderedPageBreak/>
              <w:t xml:space="preserve">снижение инвестиционной </w:t>
            </w:r>
            <w:r>
              <w:lastRenderedPageBreak/>
              <w:t>активности в отрасли животноводства, старение основных производственных фондов</w:t>
            </w:r>
          </w:p>
        </w:tc>
        <w:tc>
          <w:tcPr>
            <w:tcW w:w="2162" w:type="dxa"/>
          </w:tcPr>
          <w:p w:rsidR="00176795" w:rsidRDefault="00176795">
            <w:pPr>
              <w:pStyle w:val="ConsPlusNormal"/>
            </w:pPr>
            <w:r>
              <w:lastRenderedPageBreak/>
              <w:t xml:space="preserve">прирост </w:t>
            </w:r>
            <w:r>
              <w:lastRenderedPageBreak/>
              <w:t>производственных мощностей по убою скота и его первичной переработке</w:t>
            </w:r>
          </w:p>
        </w:tc>
      </w:tr>
      <w:tr w:rsidR="00176795">
        <w:tc>
          <w:tcPr>
            <w:tcW w:w="780" w:type="dxa"/>
          </w:tcPr>
          <w:p w:rsidR="00176795" w:rsidRDefault="00176795">
            <w:pPr>
              <w:pStyle w:val="ConsPlusNormal"/>
              <w:jc w:val="center"/>
            </w:pPr>
            <w:r>
              <w:lastRenderedPageBreak/>
              <w:t>38.</w:t>
            </w:r>
          </w:p>
        </w:tc>
        <w:tc>
          <w:tcPr>
            <w:tcW w:w="1980" w:type="dxa"/>
          </w:tcPr>
          <w:p w:rsidR="00176795" w:rsidRDefault="00176795">
            <w:pPr>
              <w:pStyle w:val="ConsPlusNormal"/>
            </w:pPr>
            <w:r>
              <w:t>Мероприятие 2.4.4. 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модернизации подотрасли мясного скотоводства, развитие глубокой переработки говядины</w:t>
            </w:r>
          </w:p>
        </w:tc>
        <w:tc>
          <w:tcPr>
            <w:tcW w:w="2700" w:type="dxa"/>
          </w:tcPr>
          <w:p w:rsidR="00176795" w:rsidRDefault="00176795">
            <w:pPr>
              <w:pStyle w:val="ConsPlusNormal"/>
            </w:pPr>
            <w:r>
              <w:t>отсутствие современной глубокой переработки мяса крупного рогатого скота снижает эффективность производства и его реализации</w:t>
            </w:r>
          </w:p>
        </w:tc>
        <w:tc>
          <w:tcPr>
            <w:tcW w:w="2162" w:type="dxa"/>
          </w:tcPr>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t>39.</w:t>
            </w:r>
          </w:p>
        </w:tc>
        <w:tc>
          <w:tcPr>
            <w:tcW w:w="1980" w:type="dxa"/>
          </w:tcPr>
          <w:p w:rsidR="00176795" w:rsidRDefault="00176795">
            <w:pPr>
              <w:pStyle w:val="ConsPlusNormal"/>
            </w:pPr>
            <w:r>
              <w:t xml:space="preserve">Мероприятие 2.4.5. </w:t>
            </w:r>
            <w:r>
              <w:lastRenderedPageBreak/>
              <w:t>Субсидии на возмещение части процентной ставки по инвестиционным кредитам на развитие молочного скотоводства</w:t>
            </w:r>
          </w:p>
        </w:tc>
        <w:tc>
          <w:tcPr>
            <w:tcW w:w="1620" w:type="dxa"/>
          </w:tcPr>
          <w:p w:rsidR="00176795" w:rsidRDefault="00176795">
            <w:pPr>
              <w:pStyle w:val="ConsPlusNormal"/>
            </w:pPr>
            <w:r>
              <w:lastRenderedPageBreak/>
              <w:t>Минсельхозпро</w:t>
            </w:r>
            <w:r>
              <w:lastRenderedPageBreak/>
              <w:t>д РСО-Алания</w:t>
            </w:r>
          </w:p>
        </w:tc>
        <w:tc>
          <w:tcPr>
            <w:tcW w:w="720" w:type="dxa"/>
          </w:tcPr>
          <w:p w:rsidR="00176795" w:rsidRDefault="00176795">
            <w:pPr>
              <w:pStyle w:val="ConsPlusNormal"/>
              <w:jc w:val="center"/>
            </w:pPr>
            <w:r>
              <w:lastRenderedPageBreak/>
              <w:t xml:space="preserve">2016 </w:t>
            </w:r>
            <w:r>
              <w:lastRenderedPageBreak/>
              <w:t>год</w:t>
            </w:r>
          </w:p>
        </w:tc>
        <w:tc>
          <w:tcPr>
            <w:tcW w:w="720" w:type="dxa"/>
          </w:tcPr>
          <w:p w:rsidR="00176795" w:rsidRDefault="00176795">
            <w:pPr>
              <w:pStyle w:val="ConsPlusNormal"/>
              <w:jc w:val="center"/>
            </w:pPr>
            <w:r>
              <w:lastRenderedPageBreak/>
              <w:t xml:space="preserve">2016 </w:t>
            </w:r>
            <w:r>
              <w:lastRenderedPageBreak/>
              <w:t>год</w:t>
            </w:r>
          </w:p>
        </w:tc>
        <w:tc>
          <w:tcPr>
            <w:tcW w:w="2880" w:type="dxa"/>
          </w:tcPr>
          <w:p w:rsidR="00176795" w:rsidRDefault="00176795">
            <w:pPr>
              <w:pStyle w:val="ConsPlusNormal"/>
            </w:pPr>
            <w:r>
              <w:lastRenderedPageBreak/>
              <w:t xml:space="preserve">обеспечение доступности </w:t>
            </w:r>
            <w:r>
              <w:lastRenderedPageBreak/>
              <w:t>вновь привлеченных субсидируемых инвестиционных кредитов для стимулирования инвестиций ежегодно для пополнения оборотных средств на развитие молочного скотоводства</w:t>
            </w:r>
          </w:p>
        </w:tc>
        <w:tc>
          <w:tcPr>
            <w:tcW w:w="2700" w:type="dxa"/>
          </w:tcPr>
          <w:p w:rsidR="00176795" w:rsidRDefault="00176795">
            <w:pPr>
              <w:pStyle w:val="ConsPlusNormal"/>
            </w:pPr>
            <w:r>
              <w:lastRenderedPageBreak/>
              <w:t xml:space="preserve">снижение производства </w:t>
            </w:r>
            <w:r>
              <w:lastRenderedPageBreak/>
              <w:t>товарного коровьего и (или) козьего молока, высококачественных сыров</w:t>
            </w:r>
          </w:p>
        </w:tc>
        <w:tc>
          <w:tcPr>
            <w:tcW w:w="2162" w:type="dxa"/>
          </w:tcPr>
          <w:p w:rsidR="00176795" w:rsidRDefault="00176795">
            <w:pPr>
              <w:pStyle w:val="ConsPlusNormal"/>
            </w:pPr>
            <w:r>
              <w:lastRenderedPageBreak/>
              <w:t xml:space="preserve">удельный вес </w:t>
            </w:r>
            <w:r>
              <w:lastRenderedPageBreak/>
              <w:t>отечественного производства молока и молокопродуктов (в пересчете на молоко) в общем объеме их ресурсов</w:t>
            </w:r>
          </w:p>
        </w:tc>
      </w:tr>
      <w:tr w:rsidR="00176795">
        <w:tc>
          <w:tcPr>
            <w:tcW w:w="780" w:type="dxa"/>
          </w:tcPr>
          <w:p w:rsidR="00176795" w:rsidRDefault="00176795">
            <w:pPr>
              <w:pStyle w:val="ConsPlusNormal"/>
              <w:jc w:val="center"/>
            </w:pPr>
            <w:r>
              <w:lastRenderedPageBreak/>
              <w:t>40.</w:t>
            </w:r>
          </w:p>
        </w:tc>
        <w:tc>
          <w:tcPr>
            <w:tcW w:w="1980" w:type="dxa"/>
          </w:tcPr>
          <w:p w:rsidR="00176795" w:rsidRDefault="00176795">
            <w:pPr>
              <w:pStyle w:val="ConsPlusNormal"/>
            </w:pPr>
            <w:r>
              <w:t xml:space="preserve">Основное </w:t>
            </w:r>
            <w:hyperlink w:anchor="P911" w:history="1">
              <w:r>
                <w:rPr>
                  <w:color w:val="0000FF"/>
                </w:rPr>
                <w:t>мероприятие 2.5</w:t>
              </w:r>
            </w:hyperlink>
            <w:r>
              <w:t xml:space="preserve">. Управление рисками в </w:t>
            </w:r>
            <w:proofErr w:type="spellStart"/>
            <w:r>
              <w:t>подотраслях</w:t>
            </w:r>
            <w:proofErr w:type="spellEnd"/>
            <w:r>
              <w:t xml:space="preserve">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возможности потери доходов при производстве продукции животноводства в случаях гибели сельскохозяйственных животных</w:t>
            </w:r>
          </w:p>
        </w:tc>
        <w:tc>
          <w:tcPr>
            <w:tcW w:w="2700" w:type="dxa"/>
          </w:tcPr>
          <w:p w:rsidR="00176795" w:rsidRDefault="00176795">
            <w:pPr>
              <w:pStyle w:val="ConsPlusNormal"/>
            </w:pPr>
            <w:r>
              <w:t>возможность массового банкротства сельскохозяйственных товаропроизводителей при чрезвычайных ситуациях, повлекших массовый падеж скота (птицы)</w:t>
            </w:r>
          </w:p>
        </w:tc>
        <w:tc>
          <w:tcPr>
            <w:tcW w:w="2162" w:type="dxa"/>
          </w:tcPr>
          <w:p w:rsidR="00176795" w:rsidRDefault="00176795">
            <w:pPr>
              <w:pStyle w:val="ConsPlusNormal"/>
            </w:pPr>
            <w:r>
              <w:t>производство молока в хозяйствах всех категорий, производство скота и птицы на убой в живой массе</w:t>
            </w:r>
          </w:p>
        </w:tc>
      </w:tr>
      <w:tr w:rsidR="00176795">
        <w:tc>
          <w:tcPr>
            <w:tcW w:w="780" w:type="dxa"/>
          </w:tcPr>
          <w:p w:rsidR="00176795" w:rsidRDefault="00176795">
            <w:pPr>
              <w:pStyle w:val="ConsPlusNormal"/>
              <w:jc w:val="center"/>
            </w:pPr>
            <w:r>
              <w:t>41.</w:t>
            </w:r>
          </w:p>
        </w:tc>
        <w:tc>
          <w:tcPr>
            <w:tcW w:w="1980" w:type="dxa"/>
          </w:tcPr>
          <w:p w:rsidR="00176795" w:rsidRDefault="00176795">
            <w:pPr>
              <w:pStyle w:val="ConsPlusNormal"/>
            </w:pPr>
            <w:r>
              <w:t>Мероприятие 2.5.1.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возможности потери доходов при производстве продукции животноводства в случаях гибели сельскохозяйственных животных</w:t>
            </w:r>
          </w:p>
        </w:tc>
        <w:tc>
          <w:tcPr>
            <w:tcW w:w="2700" w:type="dxa"/>
          </w:tcPr>
          <w:p w:rsidR="00176795" w:rsidRDefault="00176795">
            <w:pPr>
              <w:pStyle w:val="ConsPlusNormal"/>
            </w:pPr>
            <w:r>
              <w:t>возможность массового банкротства сельскохозяйственных товаропроизводителей при чрезвычайных ситуациях, повлекших массовый падеж скота (птицы)</w:t>
            </w:r>
          </w:p>
        </w:tc>
        <w:tc>
          <w:tcPr>
            <w:tcW w:w="2162" w:type="dxa"/>
          </w:tcPr>
          <w:p w:rsidR="00176795" w:rsidRDefault="00176795">
            <w:pPr>
              <w:pStyle w:val="ConsPlusNormal"/>
            </w:pPr>
            <w:r>
              <w:t>производство молока в хозяйствах всех категорий, производство скота и птицы на убой в живой массе</w:t>
            </w:r>
          </w:p>
        </w:tc>
      </w:tr>
      <w:tr w:rsidR="00176795">
        <w:tc>
          <w:tcPr>
            <w:tcW w:w="780" w:type="dxa"/>
          </w:tcPr>
          <w:p w:rsidR="00176795" w:rsidRDefault="00176795">
            <w:pPr>
              <w:pStyle w:val="ConsPlusNormal"/>
              <w:jc w:val="center"/>
            </w:pPr>
            <w:r>
              <w:lastRenderedPageBreak/>
              <w:t>41.</w:t>
            </w:r>
          </w:p>
        </w:tc>
        <w:tc>
          <w:tcPr>
            <w:tcW w:w="1980" w:type="dxa"/>
          </w:tcPr>
          <w:p w:rsidR="00176795" w:rsidRDefault="00176795">
            <w:pPr>
              <w:pStyle w:val="ConsPlusNormal"/>
            </w:pPr>
            <w:r>
              <w:t>Мероприятие 2.5.2. Проведение санитарно-оздоровительных мероприятий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производства животноводческой продукции, привлечение инвестиционной привлекательности животноводства</w:t>
            </w:r>
          </w:p>
        </w:tc>
        <w:tc>
          <w:tcPr>
            <w:tcW w:w="2700" w:type="dxa"/>
          </w:tcPr>
          <w:p w:rsidR="00176795" w:rsidRDefault="00176795">
            <w:pPr>
              <w:pStyle w:val="ConsPlusNormal"/>
            </w:pPr>
            <w:r>
              <w:t>возникновение очагов распространения заразных болезней</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42.</w:t>
            </w:r>
          </w:p>
        </w:tc>
        <w:tc>
          <w:tcPr>
            <w:tcW w:w="1980" w:type="dxa"/>
          </w:tcPr>
          <w:p w:rsidR="00176795" w:rsidRDefault="00176795">
            <w:pPr>
              <w:pStyle w:val="ConsPlusNormal"/>
            </w:pPr>
            <w:r>
              <w:t xml:space="preserve">Основное </w:t>
            </w:r>
            <w:hyperlink w:anchor="P943" w:history="1">
              <w:r>
                <w:rPr>
                  <w:color w:val="0000FF"/>
                </w:rPr>
                <w:t>мероприятие 2.6</w:t>
              </w:r>
            </w:hyperlink>
            <w:r>
              <w:t>. Государственная поддержка на создание и модернизацию объектов подотрасли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реализация мероприятия направлена на обеспечение технологической модернизации подотрасли молочного скотоводства, росту его инвестиционной привлекательности. Повышение производства продукции пчеловодства</w:t>
            </w:r>
          </w:p>
        </w:tc>
        <w:tc>
          <w:tcPr>
            <w:tcW w:w="2700" w:type="dxa"/>
          </w:tcPr>
          <w:p w:rsidR="00176795" w:rsidRDefault="00176795">
            <w:pPr>
              <w:pStyle w:val="ConsPlusNormal"/>
            </w:pPr>
            <w:r>
              <w:t>снижение объемов производства продукции</w:t>
            </w:r>
          </w:p>
        </w:tc>
        <w:tc>
          <w:tcPr>
            <w:tcW w:w="2162" w:type="dxa"/>
          </w:tcPr>
          <w:p w:rsidR="00176795" w:rsidRDefault="00176795">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w:t>
            </w:r>
          </w:p>
        </w:tc>
      </w:tr>
      <w:tr w:rsidR="00176795">
        <w:tc>
          <w:tcPr>
            <w:tcW w:w="780" w:type="dxa"/>
          </w:tcPr>
          <w:p w:rsidR="00176795" w:rsidRDefault="00176795">
            <w:pPr>
              <w:pStyle w:val="ConsPlusNormal"/>
              <w:jc w:val="center"/>
            </w:pPr>
            <w:r>
              <w:t>43.</w:t>
            </w:r>
          </w:p>
        </w:tc>
        <w:tc>
          <w:tcPr>
            <w:tcW w:w="1980" w:type="dxa"/>
          </w:tcPr>
          <w:p w:rsidR="00176795" w:rsidRDefault="00176795">
            <w:pPr>
              <w:pStyle w:val="ConsPlusNormal"/>
            </w:pPr>
            <w:r>
              <w:t>Мероприятие 2.6.1. Субсидии на возмещение части прямых понесенных затрат на создание и модернизацию объектов животноводческих комплексов молочного направления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технологической модернизации подотрасли молочного скотоводства, роста его инвестиционной привлекательности, развитие первичной переработки молока, включая холодильную обработку и хранение молочной продукции</w:t>
            </w:r>
          </w:p>
        </w:tc>
        <w:tc>
          <w:tcPr>
            <w:tcW w:w="2700" w:type="dxa"/>
          </w:tcPr>
          <w:p w:rsidR="00176795" w:rsidRDefault="00176795">
            <w:pPr>
              <w:pStyle w:val="ConsPlusNormal"/>
            </w:pPr>
            <w:r>
              <w:t xml:space="preserve">снижение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молочного </w:t>
            </w:r>
            <w:r>
              <w:lastRenderedPageBreak/>
              <w:t>скотоводства, пунктов по приемке, первичной переработки молока, включая холодильную обработку и хранение молочной продукции</w:t>
            </w:r>
          </w:p>
        </w:tc>
        <w:tc>
          <w:tcPr>
            <w:tcW w:w="2162" w:type="dxa"/>
          </w:tcPr>
          <w:p w:rsidR="00176795" w:rsidRDefault="00176795">
            <w:pPr>
              <w:pStyle w:val="ConsPlusNormal"/>
            </w:pPr>
            <w:r>
              <w:lastRenderedPageBreak/>
              <w:t>количество скотомест на строящихся, модернизируемых и введенных в эксплуатацию животноводческих комплексах молочного направления (молочных ферм)</w:t>
            </w:r>
          </w:p>
        </w:tc>
      </w:tr>
      <w:tr w:rsidR="00176795">
        <w:tc>
          <w:tcPr>
            <w:tcW w:w="780" w:type="dxa"/>
          </w:tcPr>
          <w:p w:rsidR="00176795" w:rsidRDefault="00176795">
            <w:pPr>
              <w:pStyle w:val="ConsPlusNormal"/>
              <w:jc w:val="center"/>
            </w:pPr>
            <w:r>
              <w:lastRenderedPageBreak/>
              <w:t>44.</w:t>
            </w:r>
          </w:p>
        </w:tc>
        <w:tc>
          <w:tcPr>
            <w:tcW w:w="1980" w:type="dxa"/>
          </w:tcPr>
          <w:p w:rsidR="00176795" w:rsidRDefault="00176795">
            <w:pPr>
              <w:pStyle w:val="ConsPlusNormal"/>
            </w:pPr>
            <w:r>
              <w:t>Мероприятие 2.6.2. Субсидии на пчеловодство</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повышение производства продукции и инвестиционной привлекательности пчеловодства, создание условий для воспроизводства в пчеловодстве, стимулирование повышения товарности меда во всех формах хозяйствования</w:t>
            </w:r>
          </w:p>
        </w:tc>
        <w:tc>
          <w:tcPr>
            <w:tcW w:w="2700" w:type="dxa"/>
          </w:tcPr>
          <w:p w:rsidR="00176795" w:rsidRDefault="00176795">
            <w:pPr>
              <w:pStyle w:val="ConsPlusNormal"/>
            </w:pPr>
            <w:r>
              <w:t>снижение объемов производства продукции пчеловодства</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45.</w:t>
            </w:r>
          </w:p>
        </w:tc>
        <w:tc>
          <w:tcPr>
            <w:tcW w:w="1980" w:type="dxa"/>
          </w:tcPr>
          <w:p w:rsidR="00176795" w:rsidRDefault="00176795">
            <w:pPr>
              <w:pStyle w:val="ConsPlusNormal"/>
            </w:pPr>
            <w:r>
              <w:t>Ведомственная целевая программа 2.1. "Развитие мясного скотоводства Республики Северная Осетия-Алания"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эффективного развития подотрасли мясного скотоводства</w:t>
            </w:r>
          </w:p>
        </w:tc>
        <w:tc>
          <w:tcPr>
            <w:tcW w:w="2700" w:type="dxa"/>
          </w:tcPr>
          <w:p w:rsidR="00176795" w:rsidRDefault="00176795">
            <w:pPr>
              <w:pStyle w:val="ConsPlusNormal"/>
            </w:pPr>
            <w:r>
              <w:t>отсутствие прямых мер поддержки развития мясного скотоводства влияет на дальнейшее снижение поголовья крупного рогатого скота мясных пород</w:t>
            </w:r>
          </w:p>
        </w:tc>
        <w:tc>
          <w:tcPr>
            <w:tcW w:w="2162" w:type="dxa"/>
          </w:tcPr>
          <w:p w:rsidR="00176795" w:rsidRDefault="00176795">
            <w:pPr>
              <w:pStyle w:val="ConsPlusNormal"/>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w:t>
            </w:r>
            <w:r>
              <w:lastRenderedPageBreak/>
              <w:t>индивидуальных предпринимателей</w:t>
            </w:r>
          </w:p>
        </w:tc>
      </w:tr>
      <w:tr w:rsidR="00176795">
        <w:tc>
          <w:tcPr>
            <w:tcW w:w="780" w:type="dxa"/>
          </w:tcPr>
          <w:p w:rsidR="00176795" w:rsidRDefault="00176795">
            <w:pPr>
              <w:pStyle w:val="ConsPlusNormal"/>
              <w:jc w:val="center"/>
            </w:pPr>
            <w:r>
              <w:lastRenderedPageBreak/>
              <w:t>46.</w:t>
            </w:r>
          </w:p>
        </w:tc>
        <w:tc>
          <w:tcPr>
            <w:tcW w:w="1980" w:type="dxa"/>
          </w:tcPr>
          <w:p w:rsidR="00176795" w:rsidRDefault="00176795">
            <w:pPr>
              <w:pStyle w:val="ConsPlusNormal"/>
            </w:pPr>
            <w:r>
              <w:t>Мероприятие 2.1.1. Субсидии на поддержку экономически значимых региональных программ по развитию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модернизации подотрасли мясного скотоводства, развитие глубокой переработки говядины</w:t>
            </w:r>
          </w:p>
        </w:tc>
        <w:tc>
          <w:tcPr>
            <w:tcW w:w="2700" w:type="dxa"/>
          </w:tcPr>
          <w:p w:rsidR="00176795" w:rsidRDefault="00176795">
            <w:pPr>
              <w:pStyle w:val="ConsPlusNormal"/>
            </w:pPr>
            <w:r>
              <w:t>отсутствие прямых мер поддержки развития мясного скотоводства влияет на дальнейшее снижение поголовья крупного рогатого скота мясных пород</w:t>
            </w:r>
          </w:p>
        </w:tc>
        <w:tc>
          <w:tcPr>
            <w:tcW w:w="2162" w:type="dxa"/>
          </w:tcPr>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176795">
        <w:tc>
          <w:tcPr>
            <w:tcW w:w="13562" w:type="dxa"/>
            <w:gridSpan w:val="8"/>
          </w:tcPr>
          <w:p w:rsidR="00176795" w:rsidRDefault="00176795">
            <w:pPr>
              <w:pStyle w:val="ConsPlusNormal"/>
              <w:jc w:val="center"/>
              <w:outlineLvl w:val="2"/>
            </w:pPr>
            <w:hyperlink w:anchor="P1003" w:history="1">
              <w:r>
                <w:rPr>
                  <w:color w:val="0000FF"/>
                </w:rPr>
                <w:t>Подпрограмма 3</w:t>
              </w:r>
            </w:hyperlink>
            <w:r>
              <w:t xml:space="preserve"> "Развитие мясного скотоводства" на 2014 - 2015 годы</w:t>
            </w:r>
          </w:p>
        </w:tc>
      </w:tr>
      <w:tr w:rsidR="00176795">
        <w:tc>
          <w:tcPr>
            <w:tcW w:w="780" w:type="dxa"/>
          </w:tcPr>
          <w:p w:rsidR="00176795" w:rsidRDefault="00176795">
            <w:pPr>
              <w:pStyle w:val="ConsPlusNormal"/>
              <w:jc w:val="center"/>
            </w:pPr>
            <w:r>
              <w:t>47.</w:t>
            </w:r>
          </w:p>
        </w:tc>
        <w:tc>
          <w:tcPr>
            <w:tcW w:w="1980" w:type="dxa"/>
          </w:tcPr>
          <w:p w:rsidR="00176795" w:rsidRDefault="00176795">
            <w:pPr>
              <w:pStyle w:val="ConsPlusNormal"/>
            </w:pPr>
            <w:r>
              <w:t xml:space="preserve">Основное </w:t>
            </w:r>
            <w:hyperlink w:anchor="P1077" w:history="1">
              <w:r>
                <w:rPr>
                  <w:color w:val="0000FF"/>
                </w:rPr>
                <w:t>мероприятие 3.1</w:t>
              </w:r>
            </w:hyperlink>
            <w:r>
              <w:t>. Развитие племенной базы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2015 год</w:t>
            </w:r>
          </w:p>
        </w:tc>
        <w:tc>
          <w:tcPr>
            <w:tcW w:w="2880" w:type="dxa"/>
          </w:tcPr>
          <w:p w:rsidR="00176795" w:rsidRDefault="00176795">
            <w:pPr>
              <w:pStyle w:val="ConsPlusNormal"/>
            </w:pPr>
            <w:r>
              <w:t>укрепление племенной базы мясного скотоводства</w:t>
            </w:r>
          </w:p>
        </w:tc>
        <w:tc>
          <w:tcPr>
            <w:tcW w:w="2700" w:type="dxa"/>
          </w:tcPr>
          <w:p w:rsidR="00176795" w:rsidRDefault="00176795">
            <w:pPr>
              <w:pStyle w:val="ConsPlusNormal"/>
            </w:pPr>
            <w:r>
              <w:t>низкая доля племенных животных интенсивных мясных пород отечественной селекции</w:t>
            </w:r>
          </w:p>
        </w:tc>
        <w:tc>
          <w:tcPr>
            <w:tcW w:w="2162" w:type="dxa"/>
          </w:tcPr>
          <w:p w:rsidR="00176795" w:rsidRDefault="00176795">
            <w:pPr>
              <w:pStyle w:val="ConsPlusNormal"/>
            </w:pPr>
            <w:r>
              <w:t>повышение доли интенсивных пород мясного крупного рогатого скота в структуре стада</w:t>
            </w:r>
          </w:p>
        </w:tc>
      </w:tr>
      <w:tr w:rsidR="00176795">
        <w:tc>
          <w:tcPr>
            <w:tcW w:w="780" w:type="dxa"/>
          </w:tcPr>
          <w:p w:rsidR="00176795" w:rsidRDefault="00176795">
            <w:pPr>
              <w:pStyle w:val="ConsPlusNormal"/>
              <w:jc w:val="center"/>
            </w:pPr>
            <w:r>
              <w:t>48.</w:t>
            </w:r>
          </w:p>
        </w:tc>
        <w:tc>
          <w:tcPr>
            <w:tcW w:w="1980" w:type="dxa"/>
          </w:tcPr>
          <w:p w:rsidR="00176795" w:rsidRDefault="00176795">
            <w:pPr>
              <w:pStyle w:val="ConsPlusNormal"/>
            </w:pPr>
            <w:r>
              <w:t xml:space="preserve">Основное </w:t>
            </w:r>
            <w:hyperlink w:anchor="P1095" w:history="1">
              <w:r>
                <w:rPr>
                  <w:color w:val="0000FF"/>
                </w:rPr>
                <w:t>мероприятие 3.2</w:t>
              </w:r>
            </w:hyperlink>
            <w:r>
              <w:t xml:space="preserve">. Поддержка экономически </w:t>
            </w:r>
            <w:r>
              <w:lastRenderedPageBreak/>
              <w:t>значимых программ Республики Северная Осетия-Алания по развитию мясного скотоводства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2015 год</w:t>
            </w:r>
          </w:p>
        </w:tc>
        <w:tc>
          <w:tcPr>
            <w:tcW w:w="2880" w:type="dxa"/>
          </w:tcPr>
          <w:p w:rsidR="00176795" w:rsidRDefault="00176795">
            <w:pPr>
              <w:pStyle w:val="ConsPlusNormal"/>
            </w:pPr>
            <w:r>
              <w:t xml:space="preserve">наращивание поголовья скота мясных и помесных пород, повышение его продуктивности за счет </w:t>
            </w:r>
            <w:r>
              <w:lastRenderedPageBreak/>
              <w:t>совершенствования технологий его содержания и кормления</w:t>
            </w:r>
          </w:p>
        </w:tc>
        <w:tc>
          <w:tcPr>
            <w:tcW w:w="2700" w:type="dxa"/>
          </w:tcPr>
          <w:p w:rsidR="00176795" w:rsidRDefault="00176795">
            <w:pPr>
              <w:pStyle w:val="ConsPlusNormal"/>
            </w:pPr>
            <w:r>
              <w:lastRenderedPageBreak/>
              <w:t xml:space="preserve">отсутствие прямых мер поддержки развития мясного скотоводства влияет на дальнейшее </w:t>
            </w:r>
            <w:r>
              <w:lastRenderedPageBreak/>
              <w:t>снижение поголовья крупного рогатого скота мясных пород</w:t>
            </w:r>
          </w:p>
        </w:tc>
        <w:tc>
          <w:tcPr>
            <w:tcW w:w="2162" w:type="dxa"/>
          </w:tcPr>
          <w:p w:rsidR="00176795" w:rsidRDefault="00176795">
            <w:pPr>
              <w:pStyle w:val="ConsPlusNormal"/>
            </w:pPr>
            <w:r>
              <w:lastRenderedPageBreak/>
              <w:t xml:space="preserve">прирост поголовья крупного рогатого скота мясных пород, увеличение </w:t>
            </w:r>
            <w:r>
              <w:lastRenderedPageBreak/>
              <w:t>производства высококачественной говядины</w:t>
            </w:r>
          </w:p>
        </w:tc>
      </w:tr>
      <w:tr w:rsidR="00176795">
        <w:tc>
          <w:tcPr>
            <w:tcW w:w="780" w:type="dxa"/>
          </w:tcPr>
          <w:p w:rsidR="00176795" w:rsidRDefault="00176795">
            <w:pPr>
              <w:pStyle w:val="ConsPlusNormal"/>
              <w:jc w:val="center"/>
            </w:pPr>
            <w:r>
              <w:lastRenderedPageBreak/>
              <w:t>49.</w:t>
            </w:r>
          </w:p>
        </w:tc>
        <w:tc>
          <w:tcPr>
            <w:tcW w:w="1980" w:type="dxa"/>
          </w:tcPr>
          <w:p w:rsidR="00176795" w:rsidRDefault="00176795">
            <w:pPr>
              <w:pStyle w:val="ConsPlusNormal"/>
            </w:pPr>
            <w:r>
              <w:t>Ведомственная целевая программа 3.1. "Развитие мясного скотоводства Республики Северная Осетия-Алания"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2015 год</w:t>
            </w:r>
          </w:p>
        </w:tc>
        <w:tc>
          <w:tcPr>
            <w:tcW w:w="2880" w:type="dxa"/>
          </w:tcPr>
          <w:p w:rsidR="00176795" w:rsidRDefault="00176795">
            <w:pPr>
              <w:pStyle w:val="ConsPlusNormal"/>
            </w:pPr>
            <w:r>
              <w:t>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tc>
        <w:tc>
          <w:tcPr>
            <w:tcW w:w="2700" w:type="dxa"/>
          </w:tcPr>
          <w:p w:rsidR="00176795" w:rsidRDefault="00176795">
            <w:pPr>
              <w:pStyle w:val="ConsPlusNormal"/>
            </w:pPr>
            <w:r>
              <w:t>отсутствие прямых мер поддержки развития мясного скотоводства влияет на дальнейшее снижение поголовья крупного рогатого скота мясных пород</w:t>
            </w:r>
          </w:p>
        </w:tc>
        <w:tc>
          <w:tcPr>
            <w:tcW w:w="2162" w:type="dxa"/>
          </w:tcPr>
          <w:p w:rsidR="00176795" w:rsidRDefault="00176795">
            <w:pPr>
              <w:pStyle w:val="ConsPlusNormal"/>
            </w:pPr>
            <w:r>
              <w:t>прирост поголовья крупного рогатого скота мясных пород, увеличение производства высококачественной говядины</w:t>
            </w:r>
          </w:p>
        </w:tc>
      </w:tr>
      <w:tr w:rsidR="00176795">
        <w:tc>
          <w:tcPr>
            <w:tcW w:w="780" w:type="dxa"/>
          </w:tcPr>
          <w:p w:rsidR="00176795" w:rsidRDefault="00176795">
            <w:pPr>
              <w:pStyle w:val="ConsPlusNormal"/>
              <w:jc w:val="center"/>
            </w:pPr>
            <w:r>
              <w:t>50.</w:t>
            </w:r>
          </w:p>
        </w:tc>
        <w:tc>
          <w:tcPr>
            <w:tcW w:w="1980" w:type="dxa"/>
          </w:tcPr>
          <w:p w:rsidR="00176795" w:rsidRDefault="00176795">
            <w:pPr>
              <w:pStyle w:val="ConsPlusNormal"/>
            </w:pPr>
            <w:r>
              <w:t xml:space="preserve">Основное </w:t>
            </w:r>
            <w:hyperlink w:anchor="P1108" w:history="1">
              <w:r>
                <w:rPr>
                  <w:color w:val="0000FF"/>
                </w:rPr>
                <w:t>мероприятие 3.3</w:t>
              </w:r>
            </w:hyperlink>
            <w:r>
              <w:t>. Субсидирование части процентной ставки по инвестиционным кредитам (займам) на строительство и реконструкцию объектов для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2015 год</w:t>
            </w:r>
          </w:p>
        </w:tc>
        <w:tc>
          <w:tcPr>
            <w:tcW w:w="2880" w:type="dxa"/>
          </w:tcPr>
          <w:p w:rsidR="00176795" w:rsidRDefault="00176795">
            <w:pPr>
              <w:pStyle w:val="ConsPlusNormal"/>
            </w:pPr>
            <w:r>
              <w:t>обеспечение модернизации подотрасли мясного скотоводства, развитие глубокой переработки говядины</w:t>
            </w:r>
          </w:p>
        </w:tc>
        <w:tc>
          <w:tcPr>
            <w:tcW w:w="2700" w:type="dxa"/>
          </w:tcPr>
          <w:p w:rsidR="00176795" w:rsidRDefault="00176795">
            <w:pPr>
              <w:pStyle w:val="ConsPlusNormal"/>
            </w:pPr>
            <w:r>
              <w:t>отсутствие современной глубокой переработки мяса крупного рогатого скота снижает эффективность производства и его реализации</w:t>
            </w:r>
          </w:p>
        </w:tc>
        <w:tc>
          <w:tcPr>
            <w:tcW w:w="2162" w:type="dxa"/>
          </w:tcPr>
          <w:p w:rsidR="00176795" w:rsidRDefault="00176795">
            <w:pPr>
              <w:pStyle w:val="ConsPlusNormal"/>
            </w:pPr>
            <w:r>
              <w:t>прирост производственных мощностей по убою скота и его переработке</w:t>
            </w:r>
          </w:p>
        </w:tc>
      </w:tr>
      <w:tr w:rsidR="00176795">
        <w:tc>
          <w:tcPr>
            <w:tcW w:w="13562" w:type="dxa"/>
            <w:gridSpan w:val="8"/>
          </w:tcPr>
          <w:p w:rsidR="00176795" w:rsidRDefault="00176795">
            <w:pPr>
              <w:pStyle w:val="ConsPlusNormal"/>
              <w:jc w:val="center"/>
              <w:outlineLvl w:val="2"/>
            </w:pPr>
            <w:hyperlink w:anchor="P1165" w:history="1">
              <w:r>
                <w:rPr>
                  <w:color w:val="0000FF"/>
                </w:rPr>
                <w:t>Подпрограмма 4</w:t>
              </w:r>
            </w:hyperlink>
            <w:r>
              <w:t xml:space="preserve"> "Поддержка малых форм хозяйствования" на 2014 - 2016 годы</w:t>
            </w:r>
          </w:p>
        </w:tc>
      </w:tr>
      <w:tr w:rsidR="00176795">
        <w:tc>
          <w:tcPr>
            <w:tcW w:w="780" w:type="dxa"/>
          </w:tcPr>
          <w:p w:rsidR="00176795" w:rsidRDefault="00176795">
            <w:pPr>
              <w:pStyle w:val="ConsPlusNormal"/>
              <w:jc w:val="center"/>
            </w:pPr>
            <w:r>
              <w:t>51.</w:t>
            </w:r>
          </w:p>
        </w:tc>
        <w:tc>
          <w:tcPr>
            <w:tcW w:w="1980" w:type="dxa"/>
          </w:tcPr>
          <w:p w:rsidR="00176795" w:rsidRDefault="00176795">
            <w:pPr>
              <w:pStyle w:val="ConsPlusNormal"/>
            </w:pPr>
            <w:r>
              <w:t xml:space="preserve">Основное </w:t>
            </w:r>
            <w:hyperlink w:anchor="P1248" w:history="1">
              <w:r>
                <w:rPr>
                  <w:color w:val="0000FF"/>
                </w:rPr>
                <w:t>мероприятие 4.1</w:t>
              </w:r>
            </w:hyperlink>
            <w:r>
              <w:t xml:space="preserve">. </w:t>
            </w:r>
            <w:r>
              <w:lastRenderedPageBreak/>
              <w:t>Развитие малых форм хозяйствования</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 xml:space="preserve">рост числа семейных животноводческих ферм, </w:t>
            </w:r>
            <w:r>
              <w:lastRenderedPageBreak/>
              <w:t>рост численности стада крупного рогатого скота, увеличение производства продукции животноводства, в том числе молока и говядины</w:t>
            </w:r>
          </w:p>
        </w:tc>
        <w:tc>
          <w:tcPr>
            <w:tcW w:w="2700" w:type="dxa"/>
          </w:tcPr>
          <w:p w:rsidR="00176795" w:rsidRDefault="00176795">
            <w:pPr>
              <w:pStyle w:val="ConsPlusNormal"/>
            </w:pPr>
            <w:r>
              <w:lastRenderedPageBreak/>
              <w:t>миграция сельского населения в города</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lastRenderedPageBreak/>
              <w:t>52.</w:t>
            </w:r>
          </w:p>
        </w:tc>
        <w:tc>
          <w:tcPr>
            <w:tcW w:w="1980" w:type="dxa"/>
          </w:tcPr>
          <w:p w:rsidR="00176795" w:rsidRDefault="00176795">
            <w:pPr>
              <w:pStyle w:val="ConsPlusNormal"/>
            </w:pPr>
            <w:r>
              <w:t>Мероприятие 4.1.1. Субсидии на поддержку начинающих фермеров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числа начинающих фермеров, стабилизация численности сельского населения</w:t>
            </w:r>
          </w:p>
        </w:tc>
        <w:tc>
          <w:tcPr>
            <w:tcW w:w="2700" w:type="dxa"/>
          </w:tcPr>
          <w:p w:rsidR="00176795" w:rsidRDefault="00176795">
            <w:pPr>
              <w:pStyle w:val="ConsPlusNormal"/>
            </w:pPr>
            <w:r>
              <w:t>миграция сельского населения в города</w:t>
            </w:r>
          </w:p>
        </w:tc>
        <w:tc>
          <w:tcPr>
            <w:tcW w:w="2162" w:type="dxa"/>
          </w:tcPr>
          <w:p w:rsidR="00176795" w:rsidRDefault="00176795">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176795">
        <w:tc>
          <w:tcPr>
            <w:tcW w:w="780" w:type="dxa"/>
          </w:tcPr>
          <w:p w:rsidR="00176795" w:rsidRDefault="00176795">
            <w:pPr>
              <w:pStyle w:val="ConsPlusNormal"/>
              <w:jc w:val="center"/>
            </w:pPr>
            <w:r>
              <w:t>53.</w:t>
            </w:r>
          </w:p>
        </w:tc>
        <w:tc>
          <w:tcPr>
            <w:tcW w:w="1980" w:type="dxa"/>
          </w:tcPr>
          <w:p w:rsidR="00176795" w:rsidRDefault="00176795">
            <w:pPr>
              <w:pStyle w:val="ConsPlusNormal"/>
            </w:pPr>
            <w:r>
              <w:t>Мероприятие 4.1.2. Субсидии на развитие семейных животноводческих ферм</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числа семейных животноводческих ферм, рост количества рабочих мест, стабилизация численности сельского населения</w:t>
            </w:r>
          </w:p>
        </w:tc>
        <w:tc>
          <w:tcPr>
            <w:tcW w:w="2700" w:type="dxa"/>
          </w:tcPr>
          <w:p w:rsidR="00176795" w:rsidRDefault="00176795">
            <w:pPr>
              <w:pStyle w:val="ConsPlusNormal"/>
            </w:pPr>
            <w:r>
              <w:t>миграция сельского населения в города</w:t>
            </w:r>
          </w:p>
        </w:tc>
        <w:tc>
          <w:tcPr>
            <w:tcW w:w="2162" w:type="dxa"/>
          </w:tcPr>
          <w:p w:rsidR="00176795" w:rsidRDefault="00176795">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176795">
        <w:tc>
          <w:tcPr>
            <w:tcW w:w="780" w:type="dxa"/>
          </w:tcPr>
          <w:p w:rsidR="00176795" w:rsidRDefault="00176795">
            <w:pPr>
              <w:pStyle w:val="ConsPlusNormal"/>
              <w:jc w:val="center"/>
            </w:pPr>
            <w:r>
              <w:t>54.</w:t>
            </w:r>
          </w:p>
        </w:tc>
        <w:tc>
          <w:tcPr>
            <w:tcW w:w="1980" w:type="dxa"/>
          </w:tcPr>
          <w:p w:rsidR="00176795" w:rsidRDefault="00176795">
            <w:pPr>
              <w:pStyle w:val="ConsPlusNormal"/>
            </w:pPr>
            <w:r>
              <w:t xml:space="preserve">Мероприятие 4.1.3. </w:t>
            </w:r>
            <w:r>
              <w:lastRenderedPageBreak/>
              <w:t>Субсидии на грантовую поддержку сельскохозяйственных потребительских кооперативов для развития материально-технической базы</w:t>
            </w:r>
          </w:p>
        </w:tc>
        <w:tc>
          <w:tcPr>
            <w:tcW w:w="1620" w:type="dxa"/>
          </w:tcPr>
          <w:p w:rsidR="00176795" w:rsidRDefault="00176795">
            <w:pPr>
              <w:pStyle w:val="ConsPlusNormal"/>
            </w:pPr>
            <w:r>
              <w:lastRenderedPageBreak/>
              <w:t>Минсельхозпро</w:t>
            </w:r>
            <w:r>
              <w:lastRenderedPageBreak/>
              <w:t>д РСО-Алания</w:t>
            </w:r>
          </w:p>
        </w:tc>
        <w:tc>
          <w:tcPr>
            <w:tcW w:w="720" w:type="dxa"/>
          </w:tcPr>
          <w:p w:rsidR="00176795" w:rsidRDefault="00176795">
            <w:pPr>
              <w:pStyle w:val="ConsPlusNormal"/>
              <w:jc w:val="center"/>
            </w:pPr>
            <w:r>
              <w:lastRenderedPageBreak/>
              <w:t xml:space="preserve">2016 </w:t>
            </w:r>
            <w:r>
              <w:lastRenderedPageBreak/>
              <w:t>год</w:t>
            </w:r>
          </w:p>
        </w:tc>
        <w:tc>
          <w:tcPr>
            <w:tcW w:w="720" w:type="dxa"/>
          </w:tcPr>
          <w:p w:rsidR="00176795" w:rsidRDefault="00176795">
            <w:pPr>
              <w:pStyle w:val="ConsPlusNormal"/>
              <w:jc w:val="center"/>
            </w:pPr>
            <w:r>
              <w:lastRenderedPageBreak/>
              <w:t xml:space="preserve">2016 </w:t>
            </w:r>
            <w:r>
              <w:lastRenderedPageBreak/>
              <w:t>год</w:t>
            </w:r>
          </w:p>
        </w:tc>
        <w:tc>
          <w:tcPr>
            <w:tcW w:w="2880" w:type="dxa"/>
          </w:tcPr>
          <w:p w:rsidR="00176795" w:rsidRDefault="00176795">
            <w:pPr>
              <w:pStyle w:val="ConsPlusNormal"/>
            </w:pPr>
            <w:r>
              <w:lastRenderedPageBreak/>
              <w:t xml:space="preserve">развитие единого </w:t>
            </w:r>
            <w:r>
              <w:lastRenderedPageBreak/>
              <w:t>технологического процесса от производства сырья до сбыта готовой (переработанной) сельскохозяйственной продукции посредством объединения сельхозтоваропроизводителей в кооперативы</w:t>
            </w:r>
          </w:p>
        </w:tc>
        <w:tc>
          <w:tcPr>
            <w:tcW w:w="2700" w:type="dxa"/>
          </w:tcPr>
          <w:p w:rsidR="00176795" w:rsidRDefault="00176795">
            <w:pPr>
              <w:pStyle w:val="ConsPlusNormal"/>
            </w:pPr>
            <w:r>
              <w:lastRenderedPageBreak/>
              <w:t xml:space="preserve">отсутствие контроля </w:t>
            </w:r>
            <w:r>
              <w:lastRenderedPageBreak/>
              <w:t xml:space="preserve">качества и безопасности выпускаемой (перерабатывающей) продукции и проведение государственной </w:t>
            </w:r>
            <w:proofErr w:type="spellStart"/>
            <w:r>
              <w:t>ветсанэкспертизы</w:t>
            </w:r>
            <w:proofErr w:type="spellEnd"/>
          </w:p>
        </w:tc>
        <w:tc>
          <w:tcPr>
            <w:tcW w:w="2162" w:type="dxa"/>
          </w:tcPr>
          <w:p w:rsidR="00176795" w:rsidRDefault="00176795">
            <w:pPr>
              <w:pStyle w:val="ConsPlusNormal"/>
            </w:pPr>
            <w:r>
              <w:lastRenderedPageBreak/>
              <w:t xml:space="preserve">количество </w:t>
            </w:r>
            <w:r>
              <w:lastRenderedPageBreak/>
              <w:t>сельскохозяйственных потребительских кооперативов развивших свою материально-техническую базу с помощью государственной поддержки. Увеличение реализации молока, собранного кооперативами у сельхозтоваропроизводителей</w:t>
            </w:r>
          </w:p>
        </w:tc>
      </w:tr>
      <w:tr w:rsidR="00176795">
        <w:tc>
          <w:tcPr>
            <w:tcW w:w="780" w:type="dxa"/>
          </w:tcPr>
          <w:p w:rsidR="00176795" w:rsidRDefault="00176795">
            <w:pPr>
              <w:pStyle w:val="ConsPlusNormal"/>
              <w:jc w:val="center"/>
            </w:pPr>
            <w:r>
              <w:lastRenderedPageBreak/>
              <w:t>55.</w:t>
            </w:r>
          </w:p>
        </w:tc>
        <w:tc>
          <w:tcPr>
            <w:tcW w:w="1980" w:type="dxa"/>
          </w:tcPr>
          <w:p w:rsidR="00176795" w:rsidRDefault="00176795">
            <w:pPr>
              <w:pStyle w:val="ConsPlusNormal"/>
            </w:pPr>
            <w:r>
              <w:t xml:space="preserve">Основное </w:t>
            </w:r>
            <w:hyperlink w:anchor="P1290" w:history="1">
              <w:r>
                <w:rPr>
                  <w:color w:val="0000FF"/>
                </w:rPr>
                <w:t>мероприятие 4.2</w:t>
              </w:r>
            </w:hyperlink>
            <w:r>
              <w:t>. Государственная поддержка кредитования малых форм хозяйствования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числа семейных животноводческих ферм, рост количества рабочих мест, рост численности стада крупного рогатого скота, увеличение производства продукции животноводства, в том числе молока и говядины</w:t>
            </w:r>
          </w:p>
        </w:tc>
        <w:tc>
          <w:tcPr>
            <w:tcW w:w="2700" w:type="dxa"/>
          </w:tcPr>
          <w:p w:rsidR="00176795" w:rsidRDefault="00176795">
            <w:pPr>
              <w:pStyle w:val="ConsPlusNormal"/>
            </w:pPr>
            <w:r>
              <w:t>депопуляция сельской местности, зависимость от импорта молока и говядины</w:t>
            </w:r>
          </w:p>
        </w:tc>
        <w:tc>
          <w:tcPr>
            <w:tcW w:w="2162" w:type="dxa"/>
          </w:tcPr>
          <w:p w:rsidR="00176795" w:rsidRDefault="00176795">
            <w:pPr>
              <w:pStyle w:val="ConsPlusNormal"/>
            </w:pPr>
            <w:r>
              <w:t>количество построенных или реконструированных семейных животноводческих ферм</w:t>
            </w:r>
          </w:p>
        </w:tc>
      </w:tr>
      <w:tr w:rsidR="00176795">
        <w:tc>
          <w:tcPr>
            <w:tcW w:w="13562" w:type="dxa"/>
            <w:gridSpan w:val="8"/>
          </w:tcPr>
          <w:p w:rsidR="00176795" w:rsidRDefault="00176795">
            <w:pPr>
              <w:pStyle w:val="ConsPlusNormal"/>
              <w:jc w:val="center"/>
              <w:outlineLvl w:val="2"/>
            </w:pPr>
            <w:hyperlink w:anchor="P1343" w:history="1">
              <w:r>
                <w:rPr>
                  <w:color w:val="0000FF"/>
                </w:rPr>
                <w:t>Подпрограмма 5</w:t>
              </w:r>
            </w:hyperlink>
            <w:r>
              <w:t xml:space="preserve"> "Техническая и технологическая модернизация, инновационное развитие" на 2014 - 2020 годы</w:t>
            </w:r>
          </w:p>
        </w:tc>
      </w:tr>
      <w:tr w:rsidR="00176795">
        <w:tc>
          <w:tcPr>
            <w:tcW w:w="780" w:type="dxa"/>
          </w:tcPr>
          <w:p w:rsidR="00176795" w:rsidRDefault="00176795">
            <w:pPr>
              <w:pStyle w:val="ConsPlusNormal"/>
              <w:jc w:val="center"/>
            </w:pPr>
            <w:r>
              <w:t>56.</w:t>
            </w:r>
          </w:p>
        </w:tc>
        <w:tc>
          <w:tcPr>
            <w:tcW w:w="1980" w:type="dxa"/>
          </w:tcPr>
          <w:p w:rsidR="00176795" w:rsidRDefault="00176795">
            <w:pPr>
              <w:pStyle w:val="ConsPlusNormal"/>
            </w:pPr>
            <w:r>
              <w:t xml:space="preserve">Основное </w:t>
            </w:r>
            <w:hyperlink w:anchor="P1473" w:history="1">
              <w:r>
                <w:rPr>
                  <w:color w:val="0000FF"/>
                </w:rPr>
                <w:t>мероприятие 5.1</w:t>
              </w:r>
            </w:hyperlink>
            <w:r>
              <w:t>. Обновление парка сельскохозяйственной техники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реализация производителями сельскохозяйственной техники новой техники сельскохозяйственным товаропроизводителям, в </w:t>
            </w:r>
            <w:r>
              <w:lastRenderedPageBreak/>
              <w:t>том числе 100 тракторов, 16 комбайна</w:t>
            </w:r>
          </w:p>
        </w:tc>
        <w:tc>
          <w:tcPr>
            <w:tcW w:w="2700" w:type="dxa"/>
          </w:tcPr>
          <w:p w:rsidR="00176795" w:rsidRDefault="00176795">
            <w:pPr>
              <w:pStyle w:val="ConsPlusNormal"/>
            </w:pPr>
            <w:r>
              <w:lastRenderedPageBreak/>
              <w:t xml:space="preserve">недостаток современной сельскохозяйственной техники приведет к снижению объемов производства и потребления качественной </w:t>
            </w:r>
            <w:r>
              <w:lastRenderedPageBreak/>
              <w:t>сельскохозяйственной продукции отечественного производства</w:t>
            </w:r>
          </w:p>
        </w:tc>
        <w:tc>
          <w:tcPr>
            <w:tcW w:w="2162" w:type="dxa"/>
          </w:tcPr>
          <w:p w:rsidR="00176795" w:rsidRDefault="00176795">
            <w:pPr>
              <w:pStyle w:val="ConsPlusNormal"/>
            </w:pPr>
            <w:r>
              <w:lastRenderedPageBreak/>
              <w:t>приобретение новой сельскохозяйственной техники</w:t>
            </w:r>
          </w:p>
        </w:tc>
      </w:tr>
      <w:tr w:rsidR="00176795">
        <w:tc>
          <w:tcPr>
            <w:tcW w:w="780" w:type="dxa"/>
          </w:tcPr>
          <w:p w:rsidR="00176795" w:rsidRDefault="00176795">
            <w:pPr>
              <w:pStyle w:val="ConsPlusNormal"/>
              <w:jc w:val="center"/>
            </w:pPr>
            <w:r>
              <w:lastRenderedPageBreak/>
              <w:t>57.</w:t>
            </w:r>
          </w:p>
        </w:tc>
        <w:tc>
          <w:tcPr>
            <w:tcW w:w="1980" w:type="dxa"/>
          </w:tcPr>
          <w:p w:rsidR="00176795" w:rsidRDefault="00176795">
            <w:pPr>
              <w:pStyle w:val="ConsPlusNormal"/>
            </w:pPr>
            <w:r>
              <w:t>Мероприятие 5.1.1. Субсидии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создание в результате реализации мероприятия основы для качественного изменения структуры аграрного сектора экономики, выхода агропромышленного комплекса республики лидирующие позиции в области сельскохозяйственной и пищевой биотехнологии</w:t>
            </w:r>
          </w:p>
        </w:tc>
        <w:tc>
          <w:tcPr>
            <w:tcW w:w="2700" w:type="dxa"/>
          </w:tcPr>
          <w:p w:rsidR="00176795" w:rsidRDefault="00176795">
            <w:pPr>
              <w:pStyle w:val="ConsPlusNormal"/>
            </w:pPr>
            <w:r>
              <w:t xml:space="preserve">снижение эффективности агропромышленного производства вследствие отсутствия внедрения достижений биотехнологии и увеличение </w:t>
            </w:r>
            <w:proofErr w:type="spellStart"/>
            <w:r>
              <w:t>импортозависимости</w:t>
            </w:r>
            <w:proofErr w:type="spellEnd"/>
          </w:p>
        </w:tc>
        <w:tc>
          <w:tcPr>
            <w:tcW w:w="2162" w:type="dxa"/>
          </w:tcPr>
          <w:p w:rsidR="00176795" w:rsidRDefault="00176795">
            <w:pPr>
              <w:pStyle w:val="ConsPlusNormal"/>
            </w:pPr>
            <w:r>
              <w:t>рост применения биологических средств защиты растений и микробиологических удобрений в растениеводстве</w:t>
            </w:r>
          </w:p>
        </w:tc>
      </w:tr>
      <w:tr w:rsidR="00176795">
        <w:tc>
          <w:tcPr>
            <w:tcW w:w="780" w:type="dxa"/>
          </w:tcPr>
          <w:p w:rsidR="00176795" w:rsidRDefault="00176795">
            <w:pPr>
              <w:pStyle w:val="ConsPlusNormal"/>
              <w:jc w:val="center"/>
            </w:pPr>
            <w:r>
              <w:t>58.</w:t>
            </w:r>
          </w:p>
        </w:tc>
        <w:tc>
          <w:tcPr>
            <w:tcW w:w="1980" w:type="dxa"/>
          </w:tcPr>
          <w:p w:rsidR="00176795" w:rsidRDefault="00176795">
            <w:pPr>
              <w:pStyle w:val="ConsPlusNormal"/>
            </w:pPr>
            <w:r>
              <w:t>Мероприятие 5.1.2. Субсидии на компенсацию первоначального взноса и части текущих лизинговых платежей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стоимости лизинговых услуг для конечного потребителя и в конечном итоге, прирост рынка сельскохозяйственного лизинга. Существенное увеличение спроса на сельскохозяйственную технику отечественного производства, ускоренное обновление парка техники в отрасли</w:t>
            </w:r>
          </w:p>
        </w:tc>
        <w:tc>
          <w:tcPr>
            <w:tcW w:w="2700" w:type="dxa"/>
          </w:tcPr>
          <w:p w:rsidR="00176795" w:rsidRDefault="00176795">
            <w:pPr>
              <w:pStyle w:val="ConsPlusNormal"/>
            </w:pPr>
            <w:r>
              <w:t>отсутствие субсидирования лизинговым компаниям для поставки сельскохозяйственной техники и оборудования по схеме финансового лизинга</w:t>
            </w:r>
          </w:p>
        </w:tc>
        <w:tc>
          <w:tcPr>
            <w:tcW w:w="2162" w:type="dxa"/>
          </w:tcPr>
          <w:p w:rsidR="00176795" w:rsidRDefault="00176795">
            <w:pPr>
              <w:pStyle w:val="ConsPlusNormal"/>
            </w:pPr>
            <w:r>
              <w:t>рост рынка сельскохозяйственного коммерческого лизинга</w:t>
            </w:r>
          </w:p>
        </w:tc>
      </w:tr>
      <w:tr w:rsidR="00176795">
        <w:tc>
          <w:tcPr>
            <w:tcW w:w="780" w:type="dxa"/>
          </w:tcPr>
          <w:p w:rsidR="00176795" w:rsidRDefault="00176795">
            <w:pPr>
              <w:pStyle w:val="ConsPlusNormal"/>
              <w:jc w:val="center"/>
            </w:pPr>
            <w:r>
              <w:lastRenderedPageBreak/>
              <w:t>59.</w:t>
            </w:r>
          </w:p>
        </w:tc>
        <w:tc>
          <w:tcPr>
            <w:tcW w:w="1980" w:type="dxa"/>
          </w:tcPr>
          <w:p w:rsidR="00176795" w:rsidRDefault="00176795">
            <w:pPr>
              <w:pStyle w:val="ConsPlusNormal"/>
            </w:pPr>
            <w:r>
              <w:t xml:space="preserve">Основное </w:t>
            </w:r>
            <w:hyperlink w:anchor="P1480" w:history="1">
              <w:r>
                <w:rPr>
                  <w:color w:val="0000FF"/>
                </w:rPr>
                <w:t>мероприятие 5.2</w:t>
              </w:r>
            </w:hyperlink>
            <w:r>
              <w:t>. Оказание консультационной помощи сельхозпроизводителям и сельскому населению</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информационно-консультационной поддержки сельского населения и сельских товаропроизводителей, направленной на повышение эффективности сельскохозяйственного производства</w:t>
            </w:r>
          </w:p>
        </w:tc>
        <w:tc>
          <w:tcPr>
            <w:tcW w:w="2700" w:type="dxa"/>
          </w:tcPr>
          <w:p w:rsidR="00176795" w:rsidRDefault="00176795">
            <w:pPr>
              <w:pStyle w:val="ConsPlusNormal"/>
            </w:pPr>
            <w:r>
              <w:t>снижение эффективности развития инновационной деятельности в сельскохозяйственном производстве</w:t>
            </w:r>
          </w:p>
        </w:tc>
        <w:tc>
          <w:tcPr>
            <w:tcW w:w="2162" w:type="dxa"/>
          </w:tcPr>
          <w:p w:rsidR="00176795" w:rsidRDefault="00176795">
            <w:pPr>
              <w:pStyle w:val="ConsPlusNormal"/>
            </w:pPr>
            <w:r>
              <w:t>индивидуальные и групповые консультации</w:t>
            </w:r>
          </w:p>
        </w:tc>
      </w:tr>
      <w:tr w:rsidR="00176795">
        <w:tc>
          <w:tcPr>
            <w:tcW w:w="780" w:type="dxa"/>
          </w:tcPr>
          <w:p w:rsidR="00176795" w:rsidRDefault="00176795">
            <w:pPr>
              <w:pStyle w:val="ConsPlusNormal"/>
              <w:jc w:val="center"/>
            </w:pPr>
            <w:r>
              <w:t>60.</w:t>
            </w:r>
          </w:p>
        </w:tc>
        <w:tc>
          <w:tcPr>
            <w:tcW w:w="1980" w:type="dxa"/>
          </w:tcPr>
          <w:p w:rsidR="00176795" w:rsidRDefault="00176795">
            <w:pPr>
              <w:pStyle w:val="ConsPlusNormal"/>
            </w:pPr>
            <w:r>
              <w:t>Мероприятие 5.2.1. Субсидии на консультационную помощь</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информационно-консультационной поддержки сельского населения и сельских товаропроизводителей, направленной на повышение эффективности сельскохозяйственного производства</w:t>
            </w:r>
          </w:p>
        </w:tc>
        <w:tc>
          <w:tcPr>
            <w:tcW w:w="2700" w:type="dxa"/>
          </w:tcPr>
          <w:p w:rsidR="00176795" w:rsidRDefault="00176795">
            <w:pPr>
              <w:pStyle w:val="ConsPlusNormal"/>
            </w:pPr>
            <w:r>
              <w:t>снижение эффективности развития инновационной деятельности в сельскохозяйственном производстве</w:t>
            </w:r>
          </w:p>
        </w:tc>
        <w:tc>
          <w:tcPr>
            <w:tcW w:w="2162" w:type="dxa"/>
          </w:tcPr>
          <w:p w:rsidR="00176795" w:rsidRDefault="00176795">
            <w:pPr>
              <w:pStyle w:val="ConsPlusNormal"/>
            </w:pPr>
            <w:r>
              <w:t>индивидуальные и групповые консультации</w:t>
            </w:r>
          </w:p>
        </w:tc>
      </w:tr>
      <w:tr w:rsidR="00176795">
        <w:tc>
          <w:tcPr>
            <w:tcW w:w="13562" w:type="dxa"/>
            <w:gridSpan w:val="8"/>
          </w:tcPr>
          <w:p w:rsidR="00176795" w:rsidRDefault="00176795">
            <w:pPr>
              <w:pStyle w:val="ConsPlusNormal"/>
              <w:jc w:val="center"/>
              <w:outlineLvl w:val="2"/>
            </w:pPr>
            <w:hyperlink w:anchor="P1542" w:history="1">
              <w:r>
                <w:rPr>
                  <w:color w:val="0000FF"/>
                </w:rPr>
                <w:t>Подпрограмма 6</w:t>
              </w:r>
            </w:hyperlink>
            <w:r>
              <w:t xml:space="preserve"> "Развитие мелиорации сельскохозяйственных земель Республики Северная Осетия-Алания" на 2014 - 2020 годы</w:t>
            </w:r>
          </w:p>
        </w:tc>
      </w:tr>
      <w:tr w:rsidR="00176795">
        <w:tc>
          <w:tcPr>
            <w:tcW w:w="780" w:type="dxa"/>
          </w:tcPr>
          <w:p w:rsidR="00176795" w:rsidRDefault="00176795">
            <w:pPr>
              <w:pStyle w:val="ConsPlusNormal"/>
              <w:jc w:val="center"/>
            </w:pPr>
            <w:r>
              <w:t>61.</w:t>
            </w:r>
          </w:p>
        </w:tc>
        <w:tc>
          <w:tcPr>
            <w:tcW w:w="1980" w:type="dxa"/>
          </w:tcPr>
          <w:p w:rsidR="00176795" w:rsidRDefault="00176795">
            <w:pPr>
              <w:pStyle w:val="ConsPlusNormal"/>
            </w:pPr>
            <w:r>
              <w:t xml:space="preserve">Основное </w:t>
            </w:r>
            <w:hyperlink w:anchor="P1674" w:history="1">
              <w:r>
                <w:rPr>
                  <w:color w:val="0000FF"/>
                </w:rPr>
                <w:t>мероприятие 6.1</w:t>
              </w:r>
            </w:hyperlink>
            <w:r>
              <w:t>. Строительство и реконструкция мелиоративных систем и отдельно расположенных гидротехнических сооружений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восстановление и повышение эффективности использования мелиоративных систем и отдельно расположенных гидротехнических сооружений</w:t>
            </w:r>
          </w:p>
        </w:tc>
        <w:tc>
          <w:tcPr>
            <w:tcW w:w="2700" w:type="dxa"/>
          </w:tcPr>
          <w:p w:rsidR="00176795" w:rsidRDefault="00176795">
            <w:pPr>
              <w:pStyle w:val="ConsPlusNormal"/>
            </w:pPr>
            <w:r>
              <w:t>ухудшение состояния оросительных систем и гидротехнических сооружений, снижения плодородия почв сельскохозяйственных земель</w:t>
            </w:r>
          </w:p>
        </w:tc>
        <w:tc>
          <w:tcPr>
            <w:tcW w:w="2162" w:type="dxa"/>
          </w:tcPr>
          <w:p w:rsidR="00176795" w:rsidRDefault="00176795">
            <w:pPr>
              <w:pStyle w:val="ConsPlusNormal"/>
            </w:pPr>
            <w:r>
              <w:t>реконструкция межхозяйственных оросительных каналов на площади 8,7 тыс. гектаров, реконструкция 5 головных водозаборных сооружений</w:t>
            </w:r>
          </w:p>
        </w:tc>
      </w:tr>
      <w:tr w:rsidR="00176795">
        <w:tc>
          <w:tcPr>
            <w:tcW w:w="780" w:type="dxa"/>
          </w:tcPr>
          <w:p w:rsidR="00176795" w:rsidRDefault="00176795">
            <w:pPr>
              <w:pStyle w:val="ConsPlusNormal"/>
              <w:jc w:val="center"/>
            </w:pPr>
            <w:r>
              <w:t>62.</w:t>
            </w:r>
          </w:p>
        </w:tc>
        <w:tc>
          <w:tcPr>
            <w:tcW w:w="1980" w:type="dxa"/>
          </w:tcPr>
          <w:p w:rsidR="00176795" w:rsidRDefault="00176795">
            <w:pPr>
              <w:pStyle w:val="ConsPlusNormal"/>
            </w:pPr>
            <w:r>
              <w:t xml:space="preserve">Мероприятие 6.1.1. Субсидии на </w:t>
            </w:r>
            <w:r>
              <w:lastRenderedPageBreak/>
              <w:t>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восстановление и повышение эффективности </w:t>
            </w:r>
            <w:r>
              <w:lastRenderedPageBreak/>
              <w:t>использования мелиоративных систем и отдельно расположенных гидротехнических сооружений</w:t>
            </w:r>
          </w:p>
        </w:tc>
        <w:tc>
          <w:tcPr>
            <w:tcW w:w="2700" w:type="dxa"/>
          </w:tcPr>
          <w:p w:rsidR="00176795" w:rsidRDefault="00176795">
            <w:pPr>
              <w:pStyle w:val="ConsPlusNormal"/>
            </w:pPr>
            <w:r>
              <w:lastRenderedPageBreak/>
              <w:t xml:space="preserve">ухудшение состояния оросительных систем и </w:t>
            </w:r>
            <w:r>
              <w:lastRenderedPageBreak/>
              <w:t>гидротехнических сооружений, снижения плодородия почв сельскохозяйственных земель</w:t>
            </w:r>
          </w:p>
        </w:tc>
        <w:tc>
          <w:tcPr>
            <w:tcW w:w="2162" w:type="dxa"/>
          </w:tcPr>
          <w:p w:rsidR="00176795" w:rsidRDefault="00176795">
            <w:pPr>
              <w:pStyle w:val="ConsPlusNormal"/>
            </w:pPr>
            <w:r>
              <w:lastRenderedPageBreak/>
              <w:t xml:space="preserve">реконструкция межхозяйственных </w:t>
            </w:r>
            <w:r>
              <w:lastRenderedPageBreak/>
              <w:t>оросительных каналов на площади 8,7 тыс. гектаров, реконструкция 5 головных водозаборных сооружений</w:t>
            </w:r>
          </w:p>
        </w:tc>
      </w:tr>
      <w:tr w:rsidR="00176795">
        <w:tc>
          <w:tcPr>
            <w:tcW w:w="780" w:type="dxa"/>
          </w:tcPr>
          <w:p w:rsidR="00176795" w:rsidRDefault="00176795">
            <w:pPr>
              <w:pStyle w:val="ConsPlusNormal"/>
              <w:jc w:val="center"/>
            </w:pPr>
            <w:r>
              <w:lastRenderedPageBreak/>
              <w:t>63.</w:t>
            </w:r>
          </w:p>
        </w:tc>
        <w:tc>
          <w:tcPr>
            <w:tcW w:w="1980" w:type="dxa"/>
          </w:tcPr>
          <w:p w:rsidR="00176795" w:rsidRDefault="00176795">
            <w:pPr>
              <w:pStyle w:val="ConsPlusNormal"/>
            </w:pPr>
            <w:r>
              <w:t xml:space="preserve">Основное </w:t>
            </w:r>
            <w:hyperlink w:anchor="P1680" w:history="1">
              <w:r>
                <w:rPr>
                  <w:color w:val="0000FF"/>
                </w:rPr>
                <w:t>мероприятие 6.2</w:t>
              </w:r>
            </w:hyperlink>
            <w:r>
              <w:t>. Возмещение части затрат на оплату электроэнергии, потребляемой электрифицированными мелиоративными станциями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материально-технической базы государственных учреждений, обеспечивающих предоставление услуг в области повышение плодородия почв земель сельскохозяйственного назначения, в том числе услуг в области содержания и эксплуатации государственных мелиоративных систем и гидротехнических сооружений</w:t>
            </w:r>
          </w:p>
        </w:tc>
        <w:tc>
          <w:tcPr>
            <w:tcW w:w="2700" w:type="dxa"/>
          </w:tcPr>
          <w:p w:rsidR="00176795" w:rsidRDefault="00176795">
            <w:pPr>
              <w:pStyle w:val="ConsPlusNormal"/>
            </w:pPr>
          </w:p>
        </w:tc>
        <w:tc>
          <w:tcPr>
            <w:tcW w:w="2162" w:type="dxa"/>
          </w:tcPr>
          <w:p w:rsidR="00176795" w:rsidRDefault="00176795">
            <w:pPr>
              <w:pStyle w:val="ConsPlusNormal"/>
            </w:pPr>
            <w:r>
              <w:t>ремонт и восстановление внутрихозяйственной оросительной сети</w:t>
            </w:r>
          </w:p>
        </w:tc>
      </w:tr>
      <w:tr w:rsidR="00176795">
        <w:tc>
          <w:tcPr>
            <w:tcW w:w="780" w:type="dxa"/>
          </w:tcPr>
          <w:p w:rsidR="00176795" w:rsidRDefault="00176795">
            <w:pPr>
              <w:pStyle w:val="ConsPlusNormal"/>
              <w:jc w:val="center"/>
            </w:pPr>
            <w:r>
              <w:lastRenderedPageBreak/>
              <w:t>64.</w:t>
            </w:r>
          </w:p>
        </w:tc>
        <w:tc>
          <w:tcPr>
            <w:tcW w:w="1980" w:type="dxa"/>
          </w:tcPr>
          <w:p w:rsidR="00176795" w:rsidRDefault="00176795">
            <w:pPr>
              <w:pStyle w:val="ConsPlusNormal"/>
            </w:pPr>
            <w:r>
              <w:t>Мероприятие 6.2.1. Субсидии на возмещение части затрат на оплату электроэнергии, потребляемой электрифицированными мелиоративными станциями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материально-технической базы государственных учреждений, обеспечивающих предоставление услуг в области повышение плодородия почв земель сельскохозяйственного назначения, в том числе услуг в области содержания и эксплуатации государственных мелиоративных систем и гидротехнических сооружений</w:t>
            </w:r>
          </w:p>
        </w:tc>
        <w:tc>
          <w:tcPr>
            <w:tcW w:w="2700" w:type="dxa"/>
          </w:tcPr>
          <w:p w:rsidR="00176795" w:rsidRDefault="00176795">
            <w:pPr>
              <w:pStyle w:val="ConsPlusNormal"/>
            </w:pPr>
          </w:p>
        </w:tc>
        <w:tc>
          <w:tcPr>
            <w:tcW w:w="2162" w:type="dxa"/>
          </w:tcPr>
          <w:p w:rsidR="00176795" w:rsidRDefault="00176795">
            <w:pPr>
              <w:pStyle w:val="ConsPlusNormal"/>
            </w:pPr>
            <w:r>
              <w:t>ремонт и восстановление внутрихозяйственной оросительной сети</w:t>
            </w:r>
          </w:p>
        </w:tc>
      </w:tr>
      <w:tr w:rsidR="00176795">
        <w:tc>
          <w:tcPr>
            <w:tcW w:w="13562" w:type="dxa"/>
            <w:gridSpan w:val="8"/>
          </w:tcPr>
          <w:p w:rsidR="00176795" w:rsidRDefault="00176795">
            <w:pPr>
              <w:pStyle w:val="ConsPlusNormal"/>
              <w:jc w:val="center"/>
              <w:outlineLvl w:val="2"/>
            </w:pPr>
            <w:hyperlink w:anchor="P1726" w:history="1">
              <w:r>
                <w:rPr>
                  <w:color w:val="0000FF"/>
                </w:rPr>
                <w:t>Подпрограммы 7</w:t>
              </w:r>
            </w:hyperlink>
            <w:r>
              <w:t xml:space="preserve"> "Обеспечение эпизоотического, ветеринарно-санитарного благополучия в Республике Северная Осетия-Алания и развитие государственной ветеринарной службы" на 2014 - 2020 годы</w:t>
            </w:r>
          </w:p>
        </w:tc>
      </w:tr>
      <w:tr w:rsidR="00176795">
        <w:tc>
          <w:tcPr>
            <w:tcW w:w="780" w:type="dxa"/>
          </w:tcPr>
          <w:p w:rsidR="00176795" w:rsidRDefault="00176795">
            <w:pPr>
              <w:pStyle w:val="ConsPlusNormal"/>
              <w:jc w:val="center"/>
            </w:pPr>
            <w:r>
              <w:t>65.</w:t>
            </w:r>
          </w:p>
        </w:tc>
        <w:tc>
          <w:tcPr>
            <w:tcW w:w="1980" w:type="dxa"/>
          </w:tcPr>
          <w:p w:rsidR="00176795" w:rsidRDefault="00176795">
            <w:pPr>
              <w:pStyle w:val="ConsPlusNormal"/>
            </w:pPr>
            <w:r>
              <w:t xml:space="preserve">Основное </w:t>
            </w:r>
            <w:hyperlink w:anchor="P1855" w:history="1">
              <w:r>
                <w:rPr>
                  <w:color w:val="0000FF"/>
                </w:rPr>
                <w:t>мероприятие 7.1</w:t>
              </w:r>
            </w:hyperlink>
            <w:r>
              <w:t>. Мероприятия по профилактике и ликвидации бешенства</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создание условий для предотвращения дальнейшего распространения бешенства, модернизации материально-технической базы государственных учреждений, быстрая ликвидация очага заболевания, недопущение выноса возбудителя болезни за пределы угрожаемой зоны, проведение своевременной лечебно-</w:t>
            </w:r>
            <w:r>
              <w:lastRenderedPageBreak/>
              <w:t>профилактической иммунизации лиц, пострадавших от укусов животных</w:t>
            </w:r>
          </w:p>
        </w:tc>
        <w:tc>
          <w:tcPr>
            <w:tcW w:w="2700" w:type="dxa"/>
          </w:tcPr>
          <w:p w:rsidR="00176795" w:rsidRDefault="00176795">
            <w:pPr>
              <w:pStyle w:val="ConsPlusNormal"/>
            </w:pPr>
            <w:r>
              <w:lastRenderedPageBreak/>
              <w:t xml:space="preserve">в связи с недостаточным и несвоевременным обеспечением Республики Северная Осетия-Алания лекарственными средствами и препаратами для ветеринарного применения возникновение риска срыва мероприятий по профилактике и ликвидации бешенства, увеличение очагов заболевания и их </w:t>
            </w:r>
            <w:r>
              <w:lastRenderedPageBreak/>
              <w:t>повсеместное распространение во всех районах республики и в конечном результате вынужденное сокращение поголовья животных</w:t>
            </w:r>
          </w:p>
        </w:tc>
        <w:tc>
          <w:tcPr>
            <w:tcW w:w="2162" w:type="dxa"/>
          </w:tcPr>
          <w:p w:rsidR="00176795" w:rsidRDefault="00176795">
            <w:pPr>
              <w:pStyle w:val="ConsPlusNormal"/>
            </w:pPr>
            <w:r>
              <w:lastRenderedPageBreak/>
              <w:t xml:space="preserve">приобретение материально-технических запасов, включая приобретение </w:t>
            </w:r>
            <w:proofErr w:type="spellStart"/>
            <w:r>
              <w:t>диагностикумов</w:t>
            </w:r>
            <w:proofErr w:type="spellEnd"/>
            <w:r>
              <w:t xml:space="preserve"> для исследования на бешенство, антирабических препаратов для вакцинации домашних и диких животных, приобретение </w:t>
            </w:r>
            <w:r>
              <w:lastRenderedPageBreak/>
              <w:t>вакцин, иммуноглобулинов для лечебно-профилактической иммунизации лиц, пострадавших от укусов животных, а также на информационное обеспечение населения</w:t>
            </w:r>
          </w:p>
        </w:tc>
      </w:tr>
      <w:tr w:rsidR="00176795">
        <w:tc>
          <w:tcPr>
            <w:tcW w:w="780" w:type="dxa"/>
          </w:tcPr>
          <w:p w:rsidR="00176795" w:rsidRDefault="00176795">
            <w:pPr>
              <w:pStyle w:val="ConsPlusNormal"/>
              <w:jc w:val="center"/>
            </w:pPr>
            <w:r>
              <w:lastRenderedPageBreak/>
              <w:t>66.</w:t>
            </w:r>
          </w:p>
        </w:tc>
        <w:tc>
          <w:tcPr>
            <w:tcW w:w="1980" w:type="dxa"/>
          </w:tcPr>
          <w:p w:rsidR="00176795" w:rsidRDefault="00176795">
            <w:pPr>
              <w:pStyle w:val="ConsPlusNormal"/>
            </w:pPr>
            <w:r>
              <w:t>Мероприятие 7.1.1. Приобретение материально-технических сре</w:t>
            </w:r>
            <w:proofErr w:type="gramStart"/>
            <w:r>
              <w:t>дств дл</w:t>
            </w:r>
            <w:proofErr w:type="gramEnd"/>
            <w:r>
              <w:t>я профилактики бешенства животных</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модернизация материально-технической базы государственных учреждений для профилактики бешенства животных</w:t>
            </w:r>
          </w:p>
        </w:tc>
        <w:tc>
          <w:tcPr>
            <w:tcW w:w="2700" w:type="dxa"/>
          </w:tcPr>
          <w:p w:rsidR="00176795" w:rsidRDefault="00176795">
            <w:pPr>
              <w:pStyle w:val="ConsPlusNormal"/>
            </w:pPr>
          </w:p>
        </w:tc>
        <w:tc>
          <w:tcPr>
            <w:tcW w:w="2162" w:type="dxa"/>
          </w:tcPr>
          <w:p w:rsidR="00176795" w:rsidRDefault="00176795">
            <w:pPr>
              <w:pStyle w:val="ConsPlusNormal"/>
            </w:pPr>
            <w:r>
              <w:t xml:space="preserve">приобретение материально-технических запасов, включая приобретение </w:t>
            </w:r>
            <w:proofErr w:type="spellStart"/>
            <w:r>
              <w:t>диагностикумов</w:t>
            </w:r>
            <w:proofErr w:type="spellEnd"/>
            <w:r>
              <w:t xml:space="preserve"> для исследования на бешенство</w:t>
            </w:r>
          </w:p>
        </w:tc>
      </w:tr>
      <w:tr w:rsidR="00176795">
        <w:tc>
          <w:tcPr>
            <w:tcW w:w="780" w:type="dxa"/>
          </w:tcPr>
          <w:p w:rsidR="00176795" w:rsidRDefault="00176795">
            <w:pPr>
              <w:pStyle w:val="ConsPlusNormal"/>
              <w:jc w:val="center"/>
            </w:pPr>
            <w:r>
              <w:t>68.</w:t>
            </w:r>
          </w:p>
        </w:tc>
        <w:tc>
          <w:tcPr>
            <w:tcW w:w="1980" w:type="dxa"/>
          </w:tcPr>
          <w:p w:rsidR="00176795" w:rsidRDefault="00176795">
            <w:pPr>
              <w:pStyle w:val="ConsPlusNormal"/>
            </w:pPr>
            <w:r>
              <w:t>Мероприятие 7.1.2. Обеспечение мероприятий по регулированию численности вредных хищников</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ликвидация очага заболевания, недопущение выноса возбудителя болезни за пределы угрожающей зоны</w:t>
            </w:r>
          </w:p>
        </w:tc>
        <w:tc>
          <w:tcPr>
            <w:tcW w:w="2700" w:type="dxa"/>
          </w:tcPr>
          <w:p w:rsidR="00176795" w:rsidRDefault="00176795">
            <w:pPr>
              <w:pStyle w:val="ConsPlusNormal"/>
            </w:pPr>
          </w:p>
        </w:tc>
        <w:tc>
          <w:tcPr>
            <w:tcW w:w="2162" w:type="dxa"/>
          </w:tcPr>
          <w:p w:rsidR="00176795" w:rsidRDefault="00176795">
            <w:pPr>
              <w:pStyle w:val="ConsPlusNormal"/>
            </w:pPr>
            <w:r>
              <w:t>приобретение антибактериальных препаратов для вакцинации домашних и диких животных</w:t>
            </w:r>
          </w:p>
        </w:tc>
      </w:tr>
      <w:tr w:rsidR="00176795">
        <w:tc>
          <w:tcPr>
            <w:tcW w:w="780" w:type="dxa"/>
          </w:tcPr>
          <w:p w:rsidR="00176795" w:rsidRDefault="00176795">
            <w:pPr>
              <w:pStyle w:val="ConsPlusNormal"/>
              <w:jc w:val="center"/>
            </w:pPr>
            <w:r>
              <w:t>69.</w:t>
            </w:r>
          </w:p>
        </w:tc>
        <w:tc>
          <w:tcPr>
            <w:tcW w:w="1980" w:type="dxa"/>
          </w:tcPr>
          <w:p w:rsidR="00176795" w:rsidRDefault="00176795">
            <w:pPr>
              <w:pStyle w:val="ConsPlusNormal"/>
            </w:pPr>
            <w:r>
              <w:t xml:space="preserve">Мероприятие 7.1.3. Организация своевременной оказания медицинской помощи </w:t>
            </w:r>
            <w:r>
              <w:lastRenderedPageBreak/>
              <w:t>гражданам, пострадавшим от укусов животных</w:t>
            </w:r>
          </w:p>
        </w:tc>
        <w:tc>
          <w:tcPr>
            <w:tcW w:w="1620" w:type="dxa"/>
          </w:tcPr>
          <w:p w:rsidR="00176795" w:rsidRDefault="00176795">
            <w:pPr>
              <w:pStyle w:val="ConsPlusNormal"/>
            </w:pPr>
            <w:r>
              <w:lastRenderedPageBreak/>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проведение своевременной лечебно-профилактической иммунизации лиц, пострадавших от укусов животных</w:t>
            </w:r>
          </w:p>
        </w:tc>
        <w:tc>
          <w:tcPr>
            <w:tcW w:w="2700" w:type="dxa"/>
          </w:tcPr>
          <w:p w:rsidR="00176795" w:rsidRDefault="00176795">
            <w:pPr>
              <w:pStyle w:val="ConsPlusNormal"/>
            </w:pPr>
          </w:p>
        </w:tc>
        <w:tc>
          <w:tcPr>
            <w:tcW w:w="2162" w:type="dxa"/>
          </w:tcPr>
          <w:p w:rsidR="00176795" w:rsidRDefault="00176795">
            <w:pPr>
              <w:pStyle w:val="ConsPlusNormal"/>
            </w:pPr>
            <w:r>
              <w:t xml:space="preserve">приобретение вакцин, иммуноглобулинов для лечебно-профилактической иммунизации лиц, </w:t>
            </w:r>
            <w:r>
              <w:lastRenderedPageBreak/>
              <w:t>пострадавших от укусов животных, а также на информационное обеспечение населения</w:t>
            </w:r>
          </w:p>
        </w:tc>
      </w:tr>
      <w:tr w:rsidR="00176795">
        <w:tc>
          <w:tcPr>
            <w:tcW w:w="780" w:type="dxa"/>
          </w:tcPr>
          <w:p w:rsidR="00176795" w:rsidRDefault="00176795">
            <w:pPr>
              <w:pStyle w:val="ConsPlusNormal"/>
              <w:jc w:val="center"/>
            </w:pPr>
            <w:r>
              <w:lastRenderedPageBreak/>
              <w:t>70.</w:t>
            </w:r>
          </w:p>
        </w:tc>
        <w:tc>
          <w:tcPr>
            <w:tcW w:w="1980" w:type="dxa"/>
          </w:tcPr>
          <w:p w:rsidR="00176795" w:rsidRDefault="00176795">
            <w:pPr>
              <w:pStyle w:val="ConsPlusNormal"/>
            </w:pPr>
            <w:r>
              <w:t xml:space="preserve">Основное </w:t>
            </w:r>
            <w:hyperlink w:anchor="P1865" w:history="1">
              <w:r>
                <w:rPr>
                  <w:color w:val="0000FF"/>
                </w:rPr>
                <w:t>мероприятие 7.2</w:t>
              </w:r>
            </w:hyperlink>
            <w:r>
              <w:t>. Обеспечение проведения противоэпизоотических мероприятий в Республике Северная Осетия-Алания</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proofErr w:type="gramStart"/>
            <w:r>
              <w:t>обеспечение в полном объеме и своевременное снабжение лекарственными средствами и препаратами для ветеринарного применения во всех районах для оперативной диагностики и профилактической вакцинации животных (птицы) в зонах высокого риска возникновения очагов заразных болезней, создание условий для проведения профилактических мероприятий по предупреждению очагов заразных болезней животных, обеспечения населения качественной животноводческой продукцией, поступающей от отечественных производителей</w:t>
            </w:r>
            <w:proofErr w:type="gramEnd"/>
          </w:p>
        </w:tc>
        <w:tc>
          <w:tcPr>
            <w:tcW w:w="2700" w:type="dxa"/>
          </w:tcPr>
          <w:p w:rsidR="00176795" w:rsidRDefault="00176795">
            <w:pPr>
              <w:pStyle w:val="ConsPlusNormal"/>
            </w:pPr>
            <w:r>
              <w:t>риски срыва мероприятий по диагностике и профилактике заразных болезней животных, увеличение количества эпизоотических очагов и их повсеместному распространению на территории республики и в конечном результате вынужденное сокращение поголовья животных</w:t>
            </w:r>
          </w:p>
        </w:tc>
        <w:tc>
          <w:tcPr>
            <w:tcW w:w="2162" w:type="dxa"/>
          </w:tcPr>
          <w:p w:rsidR="00176795" w:rsidRDefault="00176795">
            <w:pPr>
              <w:pStyle w:val="ConsPlusNormal"/>
            </w:pPr>
            <w:r>
              <w:t>стабилизация ситуации и достижение устойчивого эпизоотического благополучия Республики Северная Осетия-Алания по экономически значимым заразным заболеваниям животных, улучшение эпизоотической ситуации по бешенству, а также обеспечение реализации запланированного объема выпуска животноводческой продукции на внутренний и внешний продовольственные рынки</w:t>
            </w:r>
          </w:p>
        </w:tc>
      </w:tr>
      <w:tr w:rsidR="00176795">
        <w:tc>
          <w:tcPr>
            <w:tcW w:w="780" w:type="dxa"/>
          </w:tcPr>
          <w:p w:rsidR="00176795" w:rsidRDefault="00176795">
            <w:pPr>
              <w:pStyle w:val="ConsPlusNormal"/>
              <w:jc w:val="center"/>
            </w:pPr>
            <w:r>
              <w:lastRenderedPageBreak/>
              <w:t>71.</w:t>
            </w:r>
          </w:p>
        </w:tc>
        <w:tc>
          <w:tcPr>
            <w:tcW w:w="1980" w:type="dxa"/>
          </w:tcPr>
          <w:p w:rsidR="00176795" w:rsidRDefault="00176795">
            <w:pPr>
              <w:pStyle w:val="ConsPlusNormal"/>
            </w:pPr>
            <w:r>
              <w:t>Мероприятие 7.2.1. Субсидии на возмещение части затрат сельхозтоваропроизводителям на проведение противоэпизоотических мероприятий</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в полном объеме и своевременное снабжение лекарственными средствами и препаратами для ветеринарного применения во всех районах для оперативной диагностики и профилактической вакцинации животных (птицы) в зонах высокого риска возникновения очагов заразных болезней</w:t>
            </w:r>
          </w:p>
        </w:tc>
        <w:tc>
          <w:tcPr>
            <w:tcW w:w="2700" w:type="dxa"/>
          </w:tcPr>
          <w:p w:rsidR="00176795" w:rsidRDefault="00176795">
            <w:pPr>
              <w:pStyle w:val="ConsPlusNormal"/>
            </w:pPr>
            <w:r>
              <w:t>риски срыва мероприятий по диагностике и профилактике заразных болезней животных, увеличение количества эпизоотических очагов и их повсеместному распространению на территории республики и в конечном результате вынужденное сокращение поголовья животных</w:t>
            </w:r>
          </w:p>
        </w:tc>
        <w:tc>
          <w:tcPr>
            <w:tcW w:w="2162" w:type="dxa"/>
          </w:tcPr>
          <w:p w:rsidR="00176795" w:rsidRDefault="00176795">
            <w:pPr>
              <w:pStyle w:val="ConsPlusNormal"/>
            </w:pPr>
            <w:r>
              <w:t>число проведенных профилактических вакцинаций животных против ящура, сибирской язвы, бешенства, классической чумы свиней</w:t>
            </w:r>
          </w:p>
        </w:tc>
      </w:tr>
      <w:tr w:rsidR="00176795">
        <w:tc>
          <w:tcPr>
            <w:tcW w:w="780" w:type="dxa"/>
          </w:tcPr>
          <w:p w:rsidR="00176795" w:rsidRDefault="00176795">
            <w:pPr>
              <w:pStyle w:val="ConsPlusNormal"/>
              <w:jc w:val="center"/>
            </w:pPr>
            <w:r>
              <w:t>72.</w:t>
            </w:r>
          </w:p>
        </w:tc>
        <w:tc>
          <w:tcPr>
            <w:tcW w:w="1980" w:type="dxa"/>
          </w:tcPr>
          <w:p w:rsidR="00176795" w:rsidRDefault="00176795">
            <w:pPr>
              <w:pStyle w:val="ConsPlusNormal"/>
            </w:pPr>
            <w:r>
              <w:t xml:space="preserve">Основное </w:t>
            </w:r>
            <w:hyperlink w:anchor="P1873" w:history="1">
              <w:r>
                <w:rPr>
                  <w:color w:val="0000FF"/>
                </w:rPr>
                <w:t>мероприятие 7.3</w:t>
              </w:r>
            </w:hyperlink>
            <w:r>
              <w:t>. Предупреждение распространения и ликвидация африканской чумы свиней на территории Республики Северная Осетия-Алания</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proofErr w:type="gramStart"/>
            <w:r>
              <w:t xml:space="preserve">создание условий для предотвращения дальнейшего распространения заболевания, снижения риска экономических потерь в промышленном свиноводстве, обеспечения выработки запланированного объема качественной свиноводческой продукции, модернизации материально-технической базы государственных учреждений и улучшения их технической оснащенности для возможности оперативного мониторинга, диагностики и ликвидации </w:t>
            </w:r>
            <w:r>
              <w:lastRenderedPageBreak/>
              <w:t>африканской чумы свиней, усовершенствование методов диагностики африканской чумы свиней и разработка методов экспресс-диагностики африканской чумы свиней в полевых условиях</w:t>
            </w:r>
            <w:proofErr w:type="gramEnd"/>
          </w:p>
        </w:tc>
        <w:tc>
          <w:tcPr>
            <w:tcW w:w="2700" w:type="dxa"/>
          </w:tcPr>
          <w:p w:rsidR="00176795" w:rsidRDefault="00176795">
            <w:pPr>
              <w:pStyle w:val="ConsPlusNormal"/>
            </w:pPr>
            <w:r>
              <w:lastRenderedPageBreak/>
              <w:t>распространение африканской чумы на территории республики, потеря на долгий период времени объемов производства в промышленном свиноводстве, нарушение продовольственного баланса по мясу</w:t>
            </w:r>
          </w:p>
        </w:tc>
        <w:tc>
          <w:tcPr>
            <w:tcW w:w="2162" w:type="dxa"/>
          </w:tcPr>
          <w:p w:rsidR="00176795" w:rsidRDefault="00176795">
            <w:pPr>
              <w:pStyle w:val="ConsPlusNormal"/>
            </w:pPr>
            <w:r>
              <w:t xml:space="preserve">охват исследованиями по африканской чуме свиней к 2020 году 0,44 процента поголовья восприимчивых животных; </w:t>
            </w:r>
            <w:proofErr w:type="spellStart"/>
            <w:r>
              <w:t>выявляемость</w:t>
            </w:r>
            <w:proofErr w:type="spellEnd"/>
            <w:r>
              <w:t xml:space="preserve"> возбудителя африканской чумы свиней на территории Республики Северная Осетия-Алания к 2020 году не менее 3,9 процента от общего количества исследований</w:t>
            </w:r>
          </w:p>
        </w:tc>
      </w:tr>
      <w:tr w:rsidR="00176795">
        <w:tc>
          <w:tcPr>
            <w:tcW w:w="780" w:type="dxa"/>
          </w:tcPr>
          <w:p w:rsidR="00176795" w:rsidRDefault="00176795">
            <w:pPr>
              <w:pStyle w:val="ConsPlusNormal"/>
              <w:jc w:val="center"/>
            </w:pPr>
            <w:r>
              <w:lastRenderedPageBreak/>
              <w:t>73.</w:t>
            </w:r>
          </w:p>
        </w:tc>
        <w:tc>
          <w:tcPr>
            <w:tcW w:w="1980" w:type="dxa"/>
          </w:tcPr>
          <w:p w:rsidR="00176795" w:rsidRDefault="00176795">
            <w:pPr>
              <w:pStyle w:val="ConsPlusNormal"/>
            </w:pPr>
            <w:r>
              <w:t>Мероприятие 7.3.1. Развитие материально-технической базы государственных бюджетных учреждений ветеринарии РСО-Алания для профилактики африканской чумы свиней</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модернизации материально-технической базы государственных учреждений и улучшения их технической оснащенности для возможности оперативного мониторинга, диагностики и ликвидации африканской чумы свиней</w:t>
            </w:r>
          </w:p>
        </w:tc>
        <w:tc>
          <w:tcPr>
            <w:tcW w:w="2700" w:type="dxa"/>
          </w:tcPr>
          <w:p w:rsidR="00176795" w:rsidRDefault="00176795">
            <w:pPr>
              <w:pStyle w:val="ConsPlusNormal"/>
            </w:pPr>
            <w:r>
              <w:t>распространение африканской чумы на территории республики, потеря на долгий период времени объемов производства в промышленном свиноводстве, нарушение продовольственного баланса по мясу</w:t>
            </w:r>
          </w:p>
        </w:tc>
        <w:tc>
          <w:tcPr>
            <w:tcW w:w="2162" w:type="dxa"/>
          </w:tcPr>
          <w:p w:rsidR="00176795" w:rsidRDefault="00176795">
            <w:pPr>
              <w:pStyle w:val="ConsPlusNormal"/>
            </w:pPr>
            <w:r>
              <w:t xml:space="preserve">охват исследованиями по африканской чуме свиней к 2020 году 0,44 процента поголовья восприимчивых животных; </w:t>
            </w:r>
            <w:proofErr w:type="spellStart"/>
            <w:r>
              <w:t>выявляемость</w:t>
            </w:r>
            <w:proofErr w:type="spellEnd"/>
            <w:r>
              <w:t xml:space="preserve"> возбудителя африканской чумы свиней на территории Республики Северная Осетия-Алания к 2020 году не менее 3,9 процента от общего количества исследований</w:t>
            </w:r>
          </w:p>
        </w:tc>
      </w:tr>
      <w:tr w:rsidR="00176795">
        <w:tc>
          <w:tcPr>
            <w:tcW w:w="780" w:type="dxa"/>
          </w:tcPr>
          <w:p w:rsidR="00176795" w:rsidRDefault="00176795">
            <w:pPr>
              <w:pStyle w:val="ConsPlusNormal"/>
              <w:jc w:val="center"/>
            </w:pPr>
            <w:r>
              <w:t>74.</w:t>
            </w:r>
          </w:p>
        </w:tc>
        <w:tc>
          <w:tcPr>
            <w:tcW w:w="1980" w:type="dxa"/>
          </w:tcPr>
          <w:p w:rsidR="00176795" w:rsidRDefault="00176795">
            <w:pPr>
              <w:pStyle w:val="ConsPlusNormal"/>
            </w:pPr>
            <w:r>
              <w:t xml:space="preserve">Мероприятие 7.3.2. Подготовка специалистов для обеспечения мониторинга </w:t>
            </w:r>
            <w:r>
              <w:lastRenderedPageBreak/>
              <w:t>африканской чумы свиней</w:t>
            </w:r>
          </w:p>
        </w:tc>
        <w:tc>
          <w:tcPr>
            <w:tcW w:w="1620" w:type="dxa"/>
          </w:tcPr>
          <w:p w:rsidR="00176795" w:rsidRDefault="00176795">
            <w:pPr>
              <w:pStyle w:val="ConsPlusNormal"/>
            </w:pPr>
            <w:r>
              <w:lastRenderedPageBreak/>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проведение мониторинговых исследований в отношении АЧС</w:t>
            </w:r>
          </w:p>
        </w:tc>
        <w:tc>
          <w:tcPr>
            <w:tcW w:w="2700" w:type="dxa"/>
          </w:tcPr>
          <w:p w:rsidR="00176795" w:rsidRDefault="00176795">
            <w:pPr>
              <w:pStyle w:val="ConsPlusNormal"/>
            </w:pP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lastRenderedPageBreak/>
              <w:t>78.</w:t>
            </w:r>
          </w:p>
        </w:tc>
        <w:tc>
          <w:tcPr>
            <w:tcW w:w="1980" w:type="dxa"/>
          </w:tcPr>
          <w:p w:rsidR="00176795" w:rsidRDefault="00176795">
            <w:pPr>
              <w:pStyle w:val="ConsPlusNormal"/>
            </w:pPr>
            <w:r>
              <w:t>Мероприятие 7.3.3. Подготовка и издание для ветеринарных специалистов методических рекомендаций, обучающих программ и образцов документов по предупреждению заноса, распространения и ликвидации африканской чумы свиней</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повышение информированности специалистов, населения республики об эпизоотической ситуации и мерах по предупреждению заноса, распространения и ликвидации бруцеллеза</w:t>
            </w:r>
          </w:p>
        </w:tc>
        <w:tc>
          <w:tcPr>
            <w:tcW w:w="2700" w:type="dxa"/>
          </w:tcPr>
          <w:p w:rsidR="00176795" w:rsidRDefault="00176795">
            <w:pPr>
              <w:pStyle w:val="ConsPlusNormal"/>
            </w:pP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79.</w:t>
            </w:r>
          </w:p>
        </w:tc>
        <w:tc>
          <w:tcPr>
            <w:tcW w:w="1980" w:type="dxa"/>
          </w:tcPr>
          <w:p w:rsidR="00176795" w:rsidRDefault="00176795">
            <w:pPr>
              <w:pStyle w:val="ConsPlusNormal"/>
            </w:pPr>
            <w:r>
              <w:t xml:space="preserve">Основное </w:t>
            </w:r>
            <w:hyperlink w:anchor="P1888" w:history="1">
              <w:r>
                <w:rPr>
                  <w:color w:val="0000FF"/>
                </w:rPr>
                <w:t>мероприятие 7.4</w:t>
              </w:r>
            </w:hyperlink>
            <w:r>
              <w:t>. Профилактика и ликвидация заболевания людей и животных бруцеллезом на территории Республики Северная Осетия-Алания</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2017 год</w:t>
            </w:r>
          </w:p>
        </w:tc>
        <w:tc>
          <w:tcPr>
            <w:tcW w:w="2880" w:type="dxa"/>
          </w:tcPr>
          <w:p w:rsidR="00176795" w:rsidRDefault="00176795">
            <w:pPr>
              <w:pStyle w:val="ConsPlusNormal"/>
            </w:pPr>
            <w:r>
              <w:t xml:space="preserve">проведение ранней диагностики бруцеллеза животных, обеспечение быстрой ликвидации очага и недопущение распространения болезни, ликвидация больных бруцеллезом животных с соблюдением всех ветеринарно-санитарных правил, обеспечение ветеринарного надзора вне стационарных лабораторий </w:t>
            </w:r>
            <w:r>
              <w:lastRenderedPageBreak/>
              <w:t>ветеринарной службы</w:t>
            </w:r>
          </w:p>
        </w:tc>
        <w:tc>
          <w:tcPr>
            <w:tcW w:w="2700" w:type="dxa"/>
          </w:tcPr>
          <w:p w:rsidR="00176795" w:rsidRDefault="00176795">
            <w:pPr>
              <w:pStyle w:val="ConsPlusNormal"/>
            </w:pPr>
            <w:r>
              <w:lastRenderedPageBreak/>
              <w:t>вероятность получения ложных результатов при лабораторной диагностике бруцеллеза, распространение инфекции, невозможность проведения дезинфекционных мероприятий и увеличение заболеваемости людей и животных бруцеллезом</w:t>
            </w:r>
          </w:p>
        </w:tc>
        <w:tc>
          <w:tcPr>
            <w:tcW w:w="2162" w:type="dxa"/>
          </w:tcPr>
          <w:p w:rsidR="00176795" w:rsidRDefault="00176795">
            <w:pPr>
              <w:pStyle w:val="ConsPlusNormal"/>
            </w:pPr>
            <w:r>
              <w:t xml:space="preserve">максимальный охват исследованиями на бруцеллез восприимчивых животных, </w:t>
            </w:r>
            <w:proofErr w:type="spellStart"/>
            <w:r>
              <w:t>выявляемость</w:t>
            </w:r>
            <w:proofErr w:type="spellEnd"/>
            <w:r>
              <w:t xml:space="preserve"> инфекции и оздоровление неблагополучных по бруцеллезу пунктов на территории Республики Северная Осетия-Алания</w:t>
            </w:r>
          </w:p>
        </w:tc>
      </w:tr>
      <w:tr w:rsidR="00176795">
        <w:tc>
          <w:tcPr>
            <w:tcW w:w="780" w:type="dxa"/>
          </w:tcPr>
          <w:p w:rsidR="00176795" w:rsidRDefault="00176795">
            <w:pPr>
              <w:pStyle w:val="ConsPlusNormal"/>
              <w:jc w:val="center"/>
            </w:pPr>
            <w:r>
              <w:lastRenderedPageBreak/>
              <w:t>80.</w:t>
            </w:r>
          </w:p>
        </w:tc>
        <w:tc>
          <w:tcPr>
            <w:tcW w:w="1980" w:type="dxa"/>
          </w:tcPr>
          <w:p w:rsidR="00176795" w:rsidRDefault="00176795">
            <w:pPr>
              <w:pStyle w:val="ConsPlusNormal"/>
            </w:pPr>
            <w:r>
              <w:t>Мероприятие 7.4.1. Развитие материально-технической базы государственных бюджетных учреждений ветеринарии РСО-Алания для профилактики бруцеллеза</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2017 год</w:t>
            </w:r>
          </w:p>
        </w:tc>
        <w:tc>
          <w:tcPr>
            <w:tcW w:w="2880" w:type="dxa"/>
          </w:tcPr>
          <w:p w:rsidR="00176795" w:rsidRDefault="00176795">
            <w:pPr>
              <w:pStyle w:val="ConsPlusNormal"/>
            </w:pPr>
            <w:r>
              <w:t>оснащение ГБУ "Республиканская ветеринарная лаборатория" оборудованием для диагностики бруцеллеза методом иммуноферментного анализа</w:t>
            </w:r>
          </w:p>
        </w:tc>
        <w:tc>
          <w:tcPr>
            <w:tcW w:w="2700" w:type="dxa"/>
          </w:tcPr>
          <w:p w:rsidR="00176795" w:rsidRDefault="00176795">
            <w:pPr>
              <w:pStyle w:val="ConsPlusNormal"/>
            </w:pPr>
            <w:r>
              <w:t>вероятность получения ложных результатов при лабораторной диагностике бруцеллеза, распространение инфекции, невозможность проведения дезинфекционных мероприятий и увеличение заболеваемости людей и животных бруцеллезом</w:t>
            </w:r>
          </w:p>
        </w:tc>
        <w:tc>
          <w:tcPr>
            <w:tcW w:w="2162" w:type="dxa"/>
          </w:tcPr>
          <w:p w:rsidR="00176795" w:rsidRDefault="00176795">
            <w:pPr>
              <w:pStyle w:val="ConsPlusNormal"/>
            </w:pPr>
            <w:r>
              <w:t xml:space="preserve">максимальный охват исследованиями на бруцеллез восприимчивых животных, </w:t>
            </w:r>
            <w:proofErr w:type="spellStart"/>
            <w:r>
              <w:t>выявляемость</w:t>
            </w:r>
            <w:proofErr w:type="spellEnd"/>
            <w:r>
              <w:t xml:space="preserve"> инфекции и оздоровление неблагополучных по бруцеллезу пунктов на территории Республики Северная Осетия-Алания</w:t>
            </w:r>
          </w:p>
        </w:tc>
      </w:tr>
      <w:tr w:rsidR="00176795">
        <w:tc>
          <w:tcPr>
            <w:tcW w:w="780" w:type="dxa"/>
          </w:tcPr>
          <w:p w:rsidR="00176795" w:rsidRDefault="00176795">
            <w:pPr>
              <w:pStyle w:val="ConsPlusNormal"/>
              <w:jc w:val="center"/>
            </w:pPr>
            <w:r>
              <w:t>81.</w:t>
            </w:r>
          </w:p>
        </w:tc>
        <w:tc>
          <w:tcPr>
            <w:tcW w:w="1980" w:type="dxa"/>
          </w:tcPr>
          <w:p w:rsidR="00176795" w:rsidRDefault="00176795">
            <w:pPr>
              <w:pStyle w:val="ConsPlusNormal"/>
            </w:pPr>
            <w:r>
              <w:t>Мероприятие 7.4.2. Подготовка, переподготовка и повышение квалификации ветеринарных специалистов</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2017 год</w:t>
            </w:r>
          </w:p>
        </w:tc>
        <w:tc>
          <w:tcPr>
            <w:tcW w:w="2880" w:type="dxa"/>
          </w:tcPr>
          <w:p w:rsidR="00176795" w:rsidRDefault="00176795">
            <w:pPr>
              <w:pStyle w:val="ConsPlusNormal"/>
            </w:pPr>
            <w:r>
              <w:t>проведение ранней диагностики бруцеллеза животных, обеспечение быстрой ликвидации очага и недопущение распространения болезни</w:t>
            </w:r>
          </w:p>
        </w:tc>
        <w:tc>
          <w:tcPr>
            <w:tcW w:w="2700" w:type="dxa"/>
          </w:tcPr>
          <w:p w:rsidR="00176795" w:rsidRDefault="00176795">
            <w:pPr>
              <w:pStyle w:val="ConsPlusNormal"/>
            </w:pPr>
            <w:r>
              <w:t>вероятность получения ложных результатов при лабораторной диагностике бруцеллеза, распространение инфекции, невозможность проведения дезинфекционных мероприятий и увеличение заболеваемости людей и животных бруцеллезом</w:t>
            </w:r>
          </w:p>
        </w:tc>
        <w:tc>
          <w:tcPr>
            <w:tcW w:w="2162" w:type="dxa"/>
          </w:tcPr>
          <w:p w:rsidR="00176795" w:rsidRDefault="00176795">
            <w:pPr>
              <w:pStyle w:val="ConsPlusNormal"/>
            </w:pPr>
            <w:r>
              <w:t xml:space="preserve">максимальный охват исследованиями на бруцеллез восприимчивых животных, </w:t>
            </w:r>
            <w:proofErr w:type="spellStart"/>
            <w:r>
              <w:t>выявляемость</w:t>
            </w:r>
            <w:proofErr w:type="spellEnd"/>
            <w:r>
              <w:t xml:space="preserve"> инфекции и оздоровление неблагополучных по бруцеллезу пунктов на территории Республики Северная Осетия-Алания</w:t>
            </w:r>
          </w:p>
        </w:tc>
      </w:tr>
      <w:tr w:rsidR="00176795">
        <w:tc>
          <w:tcPr>
            <w:tcW w:w="780" w:type="dxa"/>
          </w:tcPr>
          <w:p w:rsidR="00176795" w:rsidRDefault="00176795">
            <w:pPr>
              <w:pStyle w:val="ConsPlusNormal"/>
              <w:jc w:val="center"/>
            </w:pPr>
            <w:r>
              <w:t>82.</w:t>
            </w:r>
          </w:p>
        </w:tc>
        <w:tc>
          <w:tcPr>
            <w:tcW w:w="1980" w:type="dxa"/>
          </w:tcPr>
          <w:p w:rsidR="00176795" w:rsidRDefault="00176795">
            <w:pPr>
              <w:pStyle w:val="ConsPlusNormal"/>
            </w:pPr>
            <w:r>
              <w:t xml:space="preserve">Мероприятие 7.4.3. Подготовка и издание методических </w:t>
            </w:r>
            <w:r>
              <w:lastRenderedPageBreak/>
              <w:t>рекомендаций, обучающих программ, памяток</w:t>
            </w:r>
          </w:p>
        </w:tc>
        <w:tc>
          <w:tcPr>
            <w:tcW w:w="1620" w:type="dxa"/>
          </w:tcPr>
          <w:p w:rsidR="00176795" w:rsidRDefault="00176795">
            <w:pPr>
              <w:pStyle w:val="ConsPlusNormal"/>
            </w:pPr>
            <w:r>
              <w:lastRenderedPageBreak/>
              <w:t>Управление ветеринарии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2017 год</w:t>
            </w:r>
          </w:p>
        </w:tc>
        <w:tc>
          <w:tcPr>
            <w:tcW w:w="2880" w:type="dxa"/>
          </w:tcPr>
          <w:p w:rsidR="00176795" w:rsidRDefault="00176795">
            <w:pPr>
              <w:pStyle w:val="ConsPlusNormal"/>
            </w:pPr>
            <w:r>
              <w:t xml:space="preserve">модернизации материально-технической базы государственных учреждений и улучшения их </w:t>
            </w:r>
            <w:r>
              <w:lastRenderedPageBreak/>
              <w:t>технической оснащенности для возможности оперативного мониторинга, диагностики и ликвидации бруцеллеза</w:t>
            </w:r>
          </w:p>
        </w:tc>
        <w:tc>
          <w:tcPr>
            <w:tcW w:w="2700" w:type="dxa"/>
          </w:tcPr>
          <w:p w:rsidR="00176795" w:rsidRDefault="00176795">
            <w:pPr>
              <w:pStyle w:val="ConsPlusNormal"/>
            </w:pPr>
            <w:r>
              <w:lastRenderedPageBreak/>
              <w:t xml:space="preserve">вероятность получения ложных результатов при лабораторной диагностике бруцеллеза, </w:t>
            </w:r>
            <w:r>
              <w:lastRenderedPageBreak/>
              <w:t>распространение инфекции, невозможность проведения дезинфекционных мероприятий и увеличение заболеваемости людей и животных бруцеллезом</w:t>
            </w:r>
          </w:p>
        </w:tc>
        <w:tc>
          <w:tcPr>
            <w:tcW w:w="2162" w:type="dxa"/>
          </w:tcPr>
          <w:p w:rsidR="00176795" w:rsidRDefault="00176795">
            <w:pPr>
              <w:pStyle w:val="ConsPlusNormal"/>
            </w:pPr>
            <w:r>
              <w:lastRenderedPageBreak/>
              <w:t xml:space="preserve">максимальный охват исследованиями на бруцеллез восприимчивых </w:t>
            </w:r>
            <w:r>
              <w:lastRenderedPageBreak/>
              <w:t xml:space="preserve">животных, </w:t>
            </w:r>
            <w:proofErr w:type="spellStart"/>
            <w:r>
              <w:t>выявляемость</w:t>
            </w:r>
            <w:proofErr w:type="spellEnd"/>
            <w:r>
              <w:t xml:space="preserve"> инфекции и оздоровление неблагополучных по бруцеллезу пунктов на территории Республики Северная Осетия-Алания</w:t>
            </w:r>
          </w:p>
        </w:tc>
      </w:tr>
      <w:tr w:rsidR="00176795">
        <w:tc>
          <w:tcPr>
            <w:tcW w:w="13562" w:type="dxa"/>
            <w:gridSpan w:val="8"/>
          </w:tcPr>
          <w:p w:rsidR="00176795" w:rsidRDefault="00176795">
            <w:pPr>
              <w:pStyle w:val="ConsPlusNormal"/>
              <w:jc w:val="center"/>
              <w:outlineLvl w:val="2"/>
            </w:pPr>
            <w:hyperlink w:anchor="P1942" w:history="1">
              <w:r>
                <w:rPr>
                  <w:color w:val="0000FF"/>
                </w:rPr>
                <w:t>Подпрограмма 8</w:t>
              </w:r>
            </w:hyperlink>
            <w:r>
              <w:t xml:space="preserve"> "Устойчивое развитие сельских территорий" на 2014 - 2020 годы</w:t>
            </w:r>
          </w:p>
        </w:tc>
      </w:tr>
      <w:tr w:rsidR="00176795">
        <w:tc>
          <w:tcPr>
            <w:tcW w:w="780" w:type="dxa"/>
          </w:tcPr>
          <w:p w:rsidR="00176795" w:rsidRDefault="00176795">
            <w:pPr>
              <w:pStyle w:val="ConsPlusNormal"/>
              <w:jc w:val="center"/>
            </w:pPr>
            <w:r>
              <w:t>91.</w:t>
            </w:r>
          </w:p>
        </w:tc>
        <w:tc>
          <w:tcPr>
            <w:tcW w:w="1980" w:type="dxa"/>
          </w:tcPr>
          <w:p w:rsidR="00176795" w:rsidRDefault="00176795">
            <w:pPr>
              <w:pStyle w:val="ConsPlusNormal"/>
            </w:pPr>
            <w:r>
              <w:t xml:space="preserve">Основное </w:t>
            </w:r>
            <w:hyperlink w:anchor="P2103" w:history="1">
              <w:r>
                <w:rPr>
                  <w:color w:val="0000FF"/>
                </w:rPr>
                <w:t>мероприятие 8.1</w:t>
              </w:r>
            </w:hyperlink>
            <w:r>
              <w:t>. Улучшение жилищных условий граждан, проживающих в сельской местности, в том числе для молодых семей и молодых специалистов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удовлетворение потребностей сельского населения в благоустроенном жилье, привлечение и закрепление в сельской местности молодых специалистов, приостановление миграции сельского населения</w:t>
            </w:r>
          </w:p>
        </w:tc>
        <w:tc>
          <w:tcPr>
            <w:tcW w:w="2700" w:type="dxa"/>
          </w:tcPr>
          <w:p w:rsidR="00176795" w:rsidRDefault="00176795">
            <w:pPr>
              <w:pStyle w:val="ConsPlusNormal"/>
            </w:pPr>
            <w:r>
              <w:t>отток населения из сельских местностей, в том числе сельской молодежи и молодых специалистов</w:t>
            </w:r>
          </w:p>
        </w:tc>
        <w:tc>
          <w:tcPr>
            <w:tcW w:w="2162" w:type="dxa"/>
          </w:tcPr>
          <w:p w:rsidR="00176795" w:rsidRDefault="00176795">
            <w:pPr>
              <w:pStyle w:val="ConsPlusNormal"/>
            </w:pPr>
            <w:r>
              <w:t>улучшение жилищных условий 235 семей, проживающих в сельской местности, нуждающихся в улучшении жилищных условий, в том числе 151 молодой семьи и молодых специалистов</w:t>
            </w:r>
          </w:p>
        </w:tc>
      </w:tr>
      <w:tr w:rsidR="00176795">
        <w:tc>
          <w:tcPr>
            <w:tcW w:w="780" w:type="dxa"/>
          </w:tcPr>
          <w:p w:rsidR="00176795" w:rsidRDefault="00176795">
            <w:pPr>
              <w:pStyle w:val="ConsPlusNormal"/>
              <w:jc w:val="center"/>
            </w:pPr>
            <w:r>
              <w:t>92.</w:t>
            </w:r>
          </w:p>
        </w:tc>
        <w:tc>
          <w:tcPr>
            <w:tcW w:w="1980" w:type="dxa"/>
          </w:tcPr>
          <w:p w:rsidR="00176795" w:rsidRDefault="00176795">
            <w:pPr>
              <w:pStyle w:val="ConsPlusNormal"/>
            </w:pPr>
            <w:r>
              <w:t xml:space="preserve">Мероприятие 8.1.1. Субсидии на улучшение жилищных условий граждан, проживающих в сельской местности, в том числе молодых </w:t>
            </w:r>
            <w:r>
              <w:lastRenderedPageBreak/>
              <w:t>семей и молодых специалистов</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удовлетворение потребностей сельского населения в благоустроенном жилье, привлечение и закрепление в сельской местности молодых специалистов, приостановление миграции сельского населения</w:t>
            </w:r>
          </w:p>
        </w:tc>
        <w:tc>
          <w:tcPr>
            <w:tcW w:w="2700" w:type="dxa"/>
          </w:tcPr>
          <w:p w:rsidR="00176795" w:rsidRDefault="00176795">
            <w:pPr>
              <w:pStyle w:val="ConsPlusNormal"/>
            </w:pPr>
            <w:r>
              <w:t>отток населения из сельских местностей, в том числе сельской молодежи и молодых специалистов</w:t>
            </w:r>
          </w:p>
        </w:tc>
        <w:tc>
          <w:tcPr>
            <w:tcW w:w="2162" w:type="dxa"/>
          </w:tcPr>
          <w:p w:rsidR="00176795" w:rsidRDefault="00176795">
            <w:pPr>
              <w:pStyle w:val="ConsPlusNormal"/>
            </w:pPr>
            <w:r>
              <w:t xml:space="preserve">улучшение жилищных условий 235 семей, проживающих в сельской местности, нуждающихся в улучшении жилищных условий, в том числе 151 </w:t>
            </w:r>
            <w:r>
              <w:lastRenderedPageBreak/>
              <w:t>молодой семьи и молодых специалистов</w:t>
            </w:r>
          </w:p>
        </w:tc>
      </w:tr>
      <w:tr w:rsidR="00176795">
        <w:tc>
          <w:tcPr>
            <w:tcW w:w="780" w:type="dxa"/>
          </w:tcPr>
          <w:p w:rsidR="00176795" w:rsidRDefault="00176795">
            <w:pPr>
              <w:pStyle w:val="ConsPlusNormal"/>
              <w:jc w:val="center"/>
            </w:pPr>
            <w:r>
              <w:lastRenderedPageBreak/>
              <w:t>93.</w:t>
            </w:r>
          </w:p>
        </w:tc>
        <w:tc>
          <w:tcPr>
            <w:tcW w:w="1980" w:type="dxa"/>
          </w:tcPr>
          <w:p w:rsidR="00176795" w:rsidRDefault="00176795">
            <w:pPr>
              <w:pStyle w:val="ConsPlusNormal"/>
            </w:pPr>
            <w:r>
              <w:t xml:space="preserve">Основное </w:t>
            </w:r>
            <w:hyperlink w:anchor="P2131" w:history="1">
              <w:r>
                <w:rPr>
                  <w:color w:val="0000FF"/>
                </w:rPr>
                <w:t>мероприятие 8.2</w:t>
              </w:r>
            </w:hyperlink>
            <w:r>
              <w:t>. Развитие сети общеобразовательных учреждений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повышение доступности и качества общего образования для учащихся сельских образовательных учреждений</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ввод в действие общеобразовательных учреждений</w:t>
            </w:r>
          </w:p>
        </w:tc>
      </w:tr>
      <w:tr w:rsidR="00176795">
        <w:tc>
          <w:tcPr>
            <w:tcW w:w="780" w:type="dxa"/>
          </w:tcPr>
          <w:p w:rsidR="00176795" w:rsidRDefault="00176795">
            <w:pPr>
              <w:pStyle w:val="ConsPlusNormal"/>
              <w:jc w:val="center"/>
            </w:pPr>
            <w:r>
              <w:t>94.</w:t>
            </w:r>
          </w:p>
        </w:tc>
        <w:tc>
          <w:tcPr>
            <w:tcW w:w="1980" w:type="dxa"/>
          </w:tcPr>
          <w:p w:rsidR="00176795" w:rsidRDefault="00176795">
            <w:pPr>
              <w:pStyle w:val="ConsPlusNormal"/>
            </w:pPr>
            <w:r>
              <w:t xml:space="preserve">Основное </w:t>
            </w:r>
            <w:hyperlink w:anchor="P2137" w:history="1">
              <w:r>
                <w:rPr>
                  <w:color w:val="0000FF"/>
                </w:rPr>
                <w:t>мероприятие 8.3</w:t>
              </w:r>
            </w:hyperlink>
            <w:r>
              <w:t>. Развитие сети фельдшерско-акушерских пунктов и офисов врачей общей практики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дальнейшее совершенствование системы охраны и укрепления здоровья населения, доступность качественной медицинской помощи сельскому населению на основе приоритетного использования современных медицинских профилактических технологий</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открытие фельдшерско-акушерских пунктов и (или) офисов врачей общей практики</w:t>
            </w:r>
          </w:p>
        </w:tc>
      </w:tr>
      <w:tr w:rsidR="00176795">
        <w:tc>
          <w:tcPr>
            <w:tcW w:w="780" w:type="dxa"/>
          </w:tcPr>
          <w:p w:rsidR="00176795" w:rsidRDefault="00176795">
            <w:pPr>
              <w:pStyle w:val="ConsPlusNormal"/>
              <w:jc w:val="center"/>
            </w:pPr>
            <w:r>
              <w:t>95.</w:t>
            </w:r>
          </w:p>
        </w:tc>
        <w:tc>
          <w:tcPr>
            <w:tcW w:w="1980" w:type="dxa"/>
          </w:tcPr>
          <w:p w:rsidR="00176795" w:rsidRDefault="00176795">
            <w:pPr>
              <w:pStyle w:val="ConsPlusNormal"/>
            </w:pPr>
            <w:r>
              <w:t xml:space="preserve">Основное </w:t>
            </w:r>
            <w:hyperlink w:anchor="P2154" w:history="1">
              <w:r>
                <w:rPr>
                  <w:color w:val="0000FF"/>
                </w:rPr>
                <w:t>мероприятие 8.4</w:t>
              </w:r>
            </w:hyperlink>
            <w:r>
              <w:t>. Развитие сети плоскостных спортивных сооружений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расширение возможности сельского населения регулярно заниматься физической культурой и спортом, вести активный здоровый образ жизни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ввод в действие плоскостных спортивных сооружений</w:t>
            </w:r>
          </w:p>
        </w:tc>
      </w:tr>
      <w:tr w:rsidR="00176795">
        <w:tc>
          <w:tcPr>
            <w:tcW w:w="780" w:type="dxa"/>
          </w:tcPr>
          <w:p w:rsidR="00176795" w:rsidRDefault="00176795">
            <w:pPr>
              <w:pStyle w:val="ConsPlusNormal"/>
              <w:jc w:val="center"/>
            </w:pPr>
            <w:r>
              <w:lastRenderedPageBreak/>
              <w:t>96.</w:t>
            </w:r>
          </w:p>
        </w:tc>
        <w:tc>
          <w:tcPr>
            <w:tcW w:w="1980" w:type="dxa"/>
          </w:tcPr>
          <w:p w:rsidR="00176795" w:rsidRDefault="00176795">
            <w:pPr>
              <w:pStyle w:val="ConsPlusNormal"/>
            </w:pPr>
            <w:r>
              <w:t xml:space="preserve">Основное </w:t>
            </w:r>
            <w:hyperlink w:anchor="P2160" w:history="1">
              <w:r>
                <w:rPr>
                  <w:color w:val="0000FF"/>
                </w:rPr>
                <w:t>мероприятие 8.5</w:t>
              </w:r>
            </w:hyperlink>
            <w:r>
              <w:t>. Развитие сети учреждений культурно-досугового типа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строительство новых зданий учреждений культуры, отвечающих современным требованиям культурно-досуговой деятельности в сельской местности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ввод в действие учреждений культурно-досугового типа</w:t>
            </w:r>
          </w:p>
        </w:tc>
      </w:tr>
      <w:tr w:rsidR="00176795">
        <w:tc>
          <w:tcPr>
            <w:tcW w:w="780" w:type="dxa"/>
          </w:tcPr>
          <w:p w:rsidR="00176795" w:rsidRDefault="00176795">
            <w:pPr>
              <w:pStyle w:val="ConsPlusNormal"/>
              <w:jc w:val="center"/>
            </w:pPr>
            <w:r>
              <w:t>97.</w:t>
            </w:r>
          </w:p>
        </w:tc>
        <w:tc>
          <w:tcPr>
            <w:tcW w:w="1980" w:type="dxa"/>
          </w:tcPr>
          <w:p w:rsidR="00176795" w:rsidRDefault="00176795">
            <w:pPr>
              <w:pStyle w:val="ConsPlusNormal"/>
            </w:pPr>
            <w:r>
              <w:t xml:space="preserve">Основное </w:t>
            </w:r>
            <w:hyperlink w:anchor="P2166" w:history="1">
              <w:r>
                <w:rPr>
                  <w:color w:val="0000FF"/>
                </w:rPr>
                <w:t>мероприятие 8.6</w:t>
              </w:r>
            </w:hyperlink>
            <w:r>
              <w:t>. Развитие газификации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улучшение экологической среды и бытовых условий жизни сельского населения</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уровень газификации домов сетевым газом повысится до 96,6%</w:t>
            </w:r>
          </w:p>
        </w:tc>
      </w:tr>
      <w:tr w:rsidR="00176795">
        <w:tc>
          <w:tcPr>
            <w:tcW w:w="780" w:type="dxa"/>
          </w:tcPr>
          <w:p w:rsidR="00176795" w:rsidRDefault="00176795">
            <w:pPr>
              <w:pStyle w:val="ConsPlusNormal"/>
              <w:jc w:val="center"/>
            </w:pPr>
            <w:r>
              <w:t>98.</w:t>
            </w:r>
          </w:p>
        </w:tc>
        <w:tc>
          <w:tcPr>
            <w:tcW w:w="1980" w:type="dxa"/>
          </w:tcPr>
          <w:p w:rsidR="00176795" w:rsidRDefault="00176795">
            <w:pPr>
              <w:pStyle w:val="ConsPlusNormal"/>
            </w:pPr>
            <w:r>
              <w:t xml:space="preserve">Основное </w:t>
            </w:r>
            <w:hyperlink w:anchor="P2178" w:history="1">
              <w:r>
                <w:rPr>
                  <w:color w:val="0000FF"/>
                </w:rPr>
                <w:t>мероприятие 8.7</w:t>
              </w:r>
            </w:hyperlink>
            <w:r>
              <w:t>. "Развитие водоснабжения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уровень обеспеченности сельского населения питьевой водой повысится до 90,0%</w:t>
            </w:r>
          </w:p>
        </w:tc>
      </w:tr>
      <w:tr w:rsidR="00176795">
        <w:tc>
          <w:tcPr>
            <w:tcW w:w="780" w:type="dxa"/>
          </w:tcPr>
          <w:p w:rsidR="00176795" w:rsidRDefault="00176795">
            <w:pPr>
              <w:pStyle w:val="ConsPlusNormal"/>
              <w:jc w:val="center"/>
            </w:pPr>
            <w:r>
              <w:t>99.</w:t>
            </w:r>
          </w:p>
        </w:tc>
        <w:tc>
          <w:tcPr>
            <w:tcW w:w="1980" w:type="dxa"/>
          </w:tcPr>
          <w:p w:rsidR="00176795" w:rsidRDefault="00176795">
            <w:pPr>
              <w:pStyle w:val="ConsPlusNormal"/>
            </w:pPr>
            <w:r>
              <w:t xml:space="preserve">Основное </w:t>
            </w:r>
            <w:hyperlink w:anchor="P2188" w:history="1">
              <w:r>
                <w:rPr>
                  <w:color w:val="0000FF"/>
                </w:rPr>
                <w:t>мероприятие 8.8</w:t>
              </w:r>
            </w:hyperlink>
            <w:r>
              <w:t xml:space="preserve">. Развитие сети автомобильных дорог, ведущих к общественно значимым объектам сельских населенных </w:t>
            </w:r>
            <w:r>
              <w:lastRenderedPageBreak/>
              <w:t>пунктов, объектам производства и переработки сельскохозяйственной продукции</w:t>
            </w:r>
          </w:p>
        </w:tc>
        <w:tc>
          <w:tcPr>
            <w:tcW w:w="1620" w:type="dxa"/>
          </w:tcPr>
          <w:p w:rsidR="00176795" w:rsidRDefault="00176795">
            <w:pPr>
              <w:pStyle w:val="ConsPlusNormal"/>
            </w:pPr>
            <w:r>
              <w:lastRenderedPageBreak/>
              <w:t>Комитет дорожного хозяйства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обустройство населенных пунктов, расположенных в сельской местности автомобильными дорогами с учетом комплексного (проектного) подхода</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w:t>
            </w:r>
            <w:r>
              <w:lastRenderedPageBreak/>
              <w:t>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176795">
        <w:tc>
          <w:tcPr>
            <w:tcW w:w="780" w:type="dxa"/>
          </w:tcPr>
          <w:p w:rsidR="00176795" w:rsidRDefault="00176795">
            <w:pPr>
              <w:pStyle w:val="ConsPlusNormal"/>
              <w:jc w:val="center"/>
            </w:pPr>
            <w:r>
              <w:lastRenderedPageBreak/>
              <w:t>100.</w:t>
            </w:r>
          </w:p>
        </w:tc>
        <w:tc>
          <w:tcPr>
            <w:tcW w:w="1980" w:type="dxa"/>
          </w:tcPr>
          <w:p w:rsidR="00176795" w:rsidRDefault="00176795">
            <w:pPr>
              <w:pStyle w:val="ConsPlusNormal"/>
            </w:pPr>
            <w:r>
              <w:t xml:space="preserve">Основное </w:t>
            </w:r>
            <w:hyperlink w:anchor="P2196" w:history="1">
              <w:r>
                <w:rPr>
                  <w:color w:val="0000FF"/>
                </w:rPr>
                <w:t>мероприятие 8.9</w:t>
              </w:r>
            </w:hyperlink>
            <w:r>
              <w:t>. Разработка проектно-сметной документации на объекты социально-инженерной инфраструктуры</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получение технических условий на подключение к существующим наружным инженерным сетям (газопровод, водопровод, электрические сети)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101.</w:t>
            </w:r>
          </w:p>
        </w:tc>
        <w:tc>
          <w:tcPr>
            <w:tcW w:w="1980" w:type="dxa"/>
          </w:tcPr>
          <w:p w:rsidR="00176795" w:rsidRDefault="00176795">
            <w:pPr>
              <w:pStyle w:val="ConsPlusNormal"/>
            </w:pPr>
            <w:r>
              <w:t xml:space="preserve">Основное </w:t>
            </w:r>
            <w:hyperlink w:anchor="P2217" w:history="1">
              <w:r>
                <w:rPr>
                  <w:color w:val="0000FF"/>
                </w:rPr>
                <w:t>мероприятие 8.10</w:t>
              </w:r>
            </w:hyperlink>
            <w:r>
              <w:t>. Реализация проектов комплексного обустройства площадок под компактную жилищную застройку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создание современной социально-инженерной инфраструктуры для компактного жилищного строительства вблизи объектов сельскохозяйственного строительства</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количество сельских поселений, в которых реализованы проекты обустройства площадок под компактную жилищную застройку в сельской местности</w:t>
            </w:r>
          </w:p>
        </w:tc>
      </w:tr>
      <w:tr w:rsidR="00176795">
        <w:tc>
          <w:tcPr>
            <w:tcW w:w="780" w:type="dxa"/>
          </w:tcPr>
          <w:p w:rsidR="00176795" w:rsidRDefault="00176795">
            <w:pPr>
              <w:pStyle w:val="ConsPlusNormal"/>
              <w:jc w:val="center"/>
            </w:pPr>
            <w:r>
              <w:lastRenderedPageBreak/>
              <w:t>102.</w:t>
            </w:r>
          </w:p>
        </w:tc>
        <w:tc>
          <w:tcPr>
            <w:tcW w:w="1980" w:type="dxa"/>
          </w:tcPr>
          <w:p w:rsidR="00176795" w:rsidRDefault="00176795">
            <w:pPr>
              <w:pStyle w:val="ConsPlusNormal"/>
            </w:pPr>
            <w:r>
              <w:t xml:space="preserve">Основное мероприятие 8.11. </w:t>
            </w:r>
            <w:proofErr w:type="spellStart"/>
            <w:r>
              <w:t>Грантовая</w:t>
            </w:r>
            <w:proofErr w:type="spellEnd"/>
            <w:r>
              <w:t xml:space="preserve"> поддержка местных инициатив граждан, проживающих в сельской местности, по улучшению условий жизнедеятельности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активизация участия сельского населения в решении вопросов местного значения, консолидация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максимальное использование особенностей развития муниципальных образований, связанных с природными условиями, этнической самобытностью, культурным наследием для эффективного местного развития</w:t>
            </w:r>
          </w:p>
        </w:tc>
        <w:tc>
          <w:tcPr>
            <w:tcW w:w="2700" w:type="dxa"/>
          </w:tcPr>
          <w:p w:rsidR="00176795" w:rsidRDefault="00176795">
            <w:pPr>
              <w:pStyle w:val="ConsPlusNormal"/>
            </w:pPr>
            <w:r>
              <w:t>недостаток финансовых ресурсов для обустройства сельских территорий, ухудшение качества жизни сельского населения</w:t>
            </w:r>
          </w:p>
        </w:tc>
        <w:tc>
          <w:tcPr>
            <w:tcW w:w="2162" w:type="dxa"/>
          </w:tcPr>
          <w:p w:rsidR="00176795" w:rsidRDefault="00176795">
            <w:pPr>
              <w:pStyle w:val="ConsPlusNormal"/>
            </w:pPr>
            <w:r>
              <w:t xml:space="preserve">создание и обустройство зон отдыха, спортивных и детских игровых площадок, сохранение и восстановление природных ландшафтов, историко-культурных памятников, поддержка национальных культурных традиций, народных промыслов и ремесел в результате реализации мероприятий по </w:t>
            </w:r>
            <w:proofErr w:type="spellStart"/>
            <w:r>
              <w:t>грантовой</w:t>
            </w:r>
            <w:proofErr w:type="spellEnd"/>
            <w:r>
              <w:t xml:space="preserve"> поддержке местных инициатив, предполагается осуществление 6 проектов</w:t>
            </w:r>
          </w:p>
        </w:tc>
      </w:tr>
      <w:tr w:rsidR="00176795">
        <w:tc>
          <w:tcPr>
            <w:tcW w:w="780" w:type="dxa"/>
          </w:tcPr>
          <w:p w:rsidR="00176795" w:rsidRDefault="00176795">
            <w:pPr>
              <w:pStyle w:val="ConsPlusNormal"/>
              <w:jc w:val="center"/>
            </w:pPr>
            <w:r>
              <w:t>103.</w:t>
            </w:r>
          </w:p>
        </w:tc>
        <w:tc>
          <w:tcPr>
            <w:tcW w:w="1980" w:type="dxa"/>
          </w:tcPr>
          <w:p w:rsidR="00176795" w:rsidRDefault="00176795">
            <w:pPr>
              <w:pStyle w:val="ConsPlusNormal"/>
            </w:pPr>
            <w:r>
              <w:t>Основное мероприятие 8.12. Поощрение и популяризация достижений в сфере развития сельских территорий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формирование в обществе позитивного отношения к селу и сельскому образу жизни, снижение миграционных настроений в сельской местности, в первую очередь молодежи, привлечение специалистов и </w:t>
            </w:r>
            <w:r>
              <w:lastRenderedPageBreak/>
              <w:t>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w:t>
            </w:r>
          </w:p>
        </w:tc>
        <w:tc>
          <w:tcPr>
            <w:tcW w:w="2700" w:type="dxa"/>
          </w:tcPr>
          <w:p w:rsidR="00176795" w:rsidRDefault="00176795">
            <w:pPr>
              <w:pStyle w:val="ConsPlusNormal"/>
            </w:pPr>
            <w:r>
              <w:lastRenderedPageBreak/>
              <w:t xml:space="preserve">нехватка специалистов и квалифицированных кадров массовых профессий сельского хозяйства и других отраслей сельской экономики, отток населения с сельской </w:t>
            </w:r>
            <w:r>
              <w:lastRenderedPageBreak/>
              <w:t>местности</w:t>
            </w:r>
          </w:p>
        </w:tc>
        <w:tc>
          <w:tcPr>
            <w:tcW w:w="2162" w:type="dxa"/>
          </w:tcPr>
          <w:p w:rsidR="00176795" w:rsidRDefault="00176795">
            <w:pPr>
              <w:pStyle w:val="ConsPlusNormal"/>
            </w:pPr>
            <w:r>
              <w:lastRenderedPageBreak/>
              <w:t xml:space="preserve">организация участия республиканских средств массовой информации во всероссийском конкурсе информационно-просветительских </w:t>
            </w:r>
            <w:r>
              <w:lastRenderedPageBreak/>
              <w:t>проектов по сельской тематике, привлечение молодежи республики к участию во всероссийском молодежном проекте по сохранению культурно-исторического наследия села и повышению информированности населения о возможностях самореализации на сельских территориях, организация участия сельских спортсменов во всероссийских соревнованиях.</w:t>
            </w:r>
          </w:p>
        </w:tc>
      </w:tr>
      <w:tr w:rsidR="00176795">
        <w:tc>
          <w:tcPr>
            <w:tcW w:w="780" w:type="dxa"/>
          </w:tcPr>
          <w:p w:rsidR="00176795" w:rsidRDefault="00176795">
            <w:pPr>
              <w:pStyle w:val="ConsPlusNormal"/>
              <w:jc w:val="center"/>
            </w:pPr>
            <w:r>
              <w:lastRenderedPageBreak/>
              <w:t>104.</w:t>
            </w:r>
          </w:p>
        </w:tc>
        <w:tc>
          <w:tcPr>
            <w:tcW w:w="1980" w:type="dxa"/>
          </w:tcPr>
          <w:p w:rsidR="00176795" w:rsidRDefault="00176795">
            <w:pPr>
              <w:pStyle w:val="ConsPlusNormal"/>
            </w:pPr>
            <w:r>
              <w:t xml:space="preserve">Основное мероприятие 8.13. Комплексное обустройство населенных пунктов, расположенных в сельской </w:t>
            </w:r>
            <w:r>
              <w:lastRenderedPageBreak/>
              <w:t>местности, объектами социальной и инженерной инфраструктуры и автомобильными дорогами</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получение технических условий на подключение к существующим наружным инженерным сетям (газопровод, водопровод, электрические сети)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 xml:space="preserve">повышение уровня социально-инженерного обустройства в сельской местности, в том числе газом - до 96,6 процента, водой - до 90 </w:t>
            </w:r>
            <w:r>
              <w:lastRenderedPageBreak/>
              <w:t>процентов</w:t>
            </w:r>
          </w:p>
        </w:tc>
      </w:tr>
      <w:tr w:rsidR="00176795">
        <w:tc>
          <w:tcPr>
            <w:tcW w:w="13562" w:type="dxa"/>
            <w:gridSpan w:val="8"/>
          </w:tcPr>
          <w:p w:rsidR="00176795" w:rsidRDefault="00176795">
            <w:pPr>
              <w:pStyle w:val="ConsPlusNormal"/>
              <w:jc w:val="center"/>
              <w:outlineLvl w:val="2"/>
            </w:pPr>
            <w:hyperlink w:anchor="P4424" w:history="1">
              <w:r>
                <w:rPr>
                  <w:color w:val="0000FF"/>
                </w:rPr>
                <w:t>Подпрограмма 10</w:t>
              </w:r>
            </w:hyperlink>
            <w:r>
              <w:t xml:space="preserve"> Развитие отраслей агропромышленного комплекса на 2017 - 2020 годы</w:t>
            </w:r>
          </w:p>
        </w:tc>
      </w:tr>
      <w:tr w:rsidR="00176795">
        <w:tc>
          <w:tcPr>
            <w:tcW w:w="780" w:type="dxa"/>
          </w:tcPr>
          <w:p w:rsidR="00176795" w:rsidRDefault="00176795">
            <w:pPr>
              <w:pStyle w:val="ConsPlusNormal"/>
              <w:jc w:val="center"/>
            </w:pPr>
            <w:r>
              <w:t>105.</w:t>
            </w:r>
          </w:p>
        </w:tc>
        <w:tc>
          <w:tcPr>
            <w:tcW w:w="1980" w:type="dxa"/>
          </w:tcPr>
          <w:p w:rsidR="00176795" w:rsidRDefault="00176795">
            <w:pPr>
              <w:pStyle w:val="ConsPlusNormal"/>
            </w:pPr>
            <w:r>
              <w:t xml:space="preserve">Основное </w:t>
            </w:r>
            <w:hyperlink w:anchor="P4689" w:history="1">
              <w:r>
                <w:rPr>
                  <w:color w:val="0000FF"/>
                </w:rPr>
                <w:t>мероприятие 10.1</w:t>
              </w:r>
            </w:hyperlink>
            <w:r>
              <w:t>. Поддержание доходности сельскохозяйственных товаропроизводителей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решение </w:t>
            </w:r>
            <w:proofErr w:type="gramStart"/>
            <w:r>
              <w:t>вопросов стабилизации производства продукции сельского хозяйства</w:t>
            </w:r>
            <w:proofErr w:type="gramEnd"/>
            <w:r>
              <w:t xml:space="preserve"> по приоритетным направлениям</w:t>
            </w:r>
          </w:p>
        </w:tc>
        <w:tc>
          <w:tcPr>
            <w:tcW w:w="2700" w:type="dxa"/>
          </w:tcPr>
          <w:p w:rsidR="00176795" w:rsidRDefault="00176795">
            <w:pPr>
              <w:pStyle w:val="ConsPlusNormal"/>
            </w:pPr>
            <w:r>
              <w:t>снижение доходов сельскохозяйственных товаропроизводителей, снижение плодородия и качества почв, снижение валовых сборов сельскохозяйственных культур и недостаточное производство молока приведет к снижению потребления молока и молочных продуктов</w:t>
            </w:r>
          </w:p>
        </w:tc>
        <w:tc>
          <w:tcPr>
            <w:tcW w:w="2162" w:type="dxa"/>
          </w:tcPr>
          <w:p w:rsidR="00176795" w:rsidRDefault="00176795">
            <w:pPr>
              <w:pStyle w:val="ConsPlusNormal"/>
            </w:pPr>
            <w:r>
              <w:t>производство молока, зерновых, зернобобовых и кормовых культур</w:t>
            </w:r>
          </w:p>
        </w:tc>
      </w:tr>
      <w:tr w:rsidR="00176795">
        <w:tc>
          <w:tcPr>
            <w:tcW w:w="780" w:type="dxa"/>
          </w:tcPr>
          <w:p w:rsidR="00176795" w:rsidRDefault="00176795">
            <w:pPr>
              <w:pStyle w:val="ConsPlusNormal"/>
              <w:jc w:val="center"/>
            </w:pPr>
            <w:r>
              <w:t>106.</w:t>
            </w:r>
          </w:p>
        </w:tc>
        <w:tc>
          <w:tcPr>
            <w:tcW w:w="1980" w:type="dxa"/>
          </w:tcPr>
          <w:p w:rsidR="00176795" w:rsidRDefault="00176795">
            <w:pPr>
              <w:pStyle w:val="ConsPlusNormal"/>
            </w:pPr>
            <w:r>
              <w:t xml:space="preserve">Мероприятие 10.1.1. Субсидии на оказание несвязанной поддержки сельскохозяйственным товаропроизводителям в области растениеводства и в области </w:t>
            </w:r>
            <w:r>
              <w:lastRenderedPageBreak/>
              <w:t>производства семенного картофеля и овощей открытого грунта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рационального использования биоклиматического потенциала районов и получения стабильных урожаев сельскохозяйственных культур, обеспечивающих продовольственную безопасность республики</w:t>
            </w:r>
          </w:p>
        </w:tc>
        <w:tc>
          <w:tcPr>
            <w:tcW w:w="2700" w:type="dxa"/>
          </w:tcPr>
          <w:p w:rsidR="00176795" w:rsidRDefault="00176795">
            <w:pPr>
              <w:pStyle w:val="ConsPlusNormal"/>
            </w:pPr>
            <w:r>
              <w:t>сокрушение посевных площадей, снижение валовых сборов зерновых, зернобобовых и масличных культур, картофеля и овощей открытого грунта</w:t>
            </w:r>
          </w:p>
        </w:tc>
        <w:tc>
          <w:tcPr>
            <w:tcW w:w="2162" w:type="dxa"/>
          </w:tcPr>
          <w:p w:rsidR="00176795" w:rsidRDefault="00176795">
            <w:pPr>
              <w:pStyle w:val="ConsPlusNormal"/>
            </w:pPr>
            <w:r>
              <w:t xml:space="preserve">производство продукции растениеводства: зерна, зернобобовых и масличных культур, картофеля и овощей открытого грунта в сельскохозяйственных организациях, крестьянских (фермерских) </w:t>
            </w:r>
            <w:r>
              <w:lastRenderedPageBreak/>
              <w:t>хозяйствах, включая индивидуальных предпринимателей</w:t>
            </w:r>
          </w:p>
        </w:tc>
      </w:tr>
      <w:tr w:rsidR="00176795">
        <w:tc>
          <w:tcPr>
            <w:tcW w:w="780" w:type="dxa"/>
          </w:tcPr>
          <w:p w:rsidR="00176795" w:rsidRDefault="00176795">
            <w:pPr>
              <w:pStyle w:val="ConsPlusNormal"/>
              <w:jc w:val="center"/>
            </w:pPr>
            <w:r>
              <w:lastRenderedPageBreak/>
              <w:t>107.</w:t>
            </w:r>
          </w:p>
        </w:tc>
        <w:tc>
          <w:tcPr>
            <w:tcW w:w="1980" w:type="dxa"/>
          </w:tcPr>
          <w:p w:rsidR="00176795" w:rsidRDefault="00176795">
            <w:pPr>
              <w:pStyle w:val="ConsPlusNormal"/>
            </w:pPr>
            <w:r>
              <w:t>Мероприятие 10.1.2. Субсидии на повышение продуктивности крупного рогатого скота молочного направления (на 1 килограмм реализованного и (или) отгруженного на собственную переработку молока)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рост производства молока, выравнивание сезонности его производства, повышение товарности молока и его качества</w:t>
            </w:r>
          </w:p>
        </w:tc>
        <w:tc>
          <w:tcPr>
            <w:tcW w:w="2700" w:type="dxa"/>
          </w:tcPr>
          <w:p w:rsidR="00176795" w:rsidRDefault="00176795">
            <w:pPr>
              <w:pStyle w:val="ConsPlusNormal"/>
            </w:pPr>
            <w:r>
              <w:t>снижение производства товарного коровьего и (или) козьего молока, высококачественных сыров</w:t>
            </w:r>
          </w:p>
        </w:tc>
        <w:tc>
          <w:tcPr>
            <w:tcW w:w="2162" w:type="dxa"/>
          </w:tcPr>
          <w:p w:rsidR="00176795" w:rsidRDefault="0017679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t>108.</w:t>
            </w:r>
          </w:p>
        </w:tc>
        <w:tc>
          <w:tcPr>
            <w:tcW w:w="1980" w:type="dxa"/>
          </w:tcPr>
          <w:p w:rsidR="00176795" w:rsidRDefault="00176795">
            <w:pPr>
              <w:pStyle w:val="ConsPlusNormal"/>
            </w:pPr>
            <w:r>
              <w:t xml:space="preserve">Основное </w:t>
            </w:r>
            <w:hyperlink w:anchor="P4718" w:history="1">
              <w:r>
                <w:rPr>
                  <w:color w:val="0000FF"/>
                </w:rPr>
                <w:t>мероприятие 10.2</w:t>
              </w:r>
            </w:hyperlink>
            <w:r>
              <w:t>. Достижение целевых показателей региональных программ развития агропромышленного комплекса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увеличение объемов производства и переработки основных видов сельскохозяйственной продукции, развитие отраслей растениеводства и животноводства, первичной и глубокой переработки продукции сельского хозяйства, логистики, малых форм хозяйствования в сельской местности, к которым относятся крестьянские (фермерские) </w:t>
            </w:r>
            <w:r>
              <w:lastRenderedPageBreak/>
              <w:t>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Осуществление государственной поддержки развития племенного дела в животноводстве, селекции и семеноводства сельскохозяйственных культур в растениеводстве, поддержание финансовой устойчивости агропромышленного комплекса.</w:t>
            </w:r>
          </w:p>
        </w:tc>
        <w:tc>
          <w:tcPr>
            <w:tcW w:w="2700" w:type="dxa"/>
          </w:tcPr>
          <w:p w:rsidR="00176795" w:rsidRDefault="00176795">
            <w:pPr>
              <w:pStyle w:val="ConsPlusNormal"/>
            </w:pPr>
            <w:proofErr w:type="gramStart"/>
            <w:r>
              <w:lastRenderedPageBreak/>
              <w:t>с</w:t>
            </w:r>
            <w:proofErr w:type="gramEnd"/>
            <w:r>
              <w:t>нижение объемов производства сельскохозяйственной продукции приведет к снижению доходов, замедлит темпы развития сельского хозяйства и перерабатывающей промышленности</w:t>
            </w:r>
          </w:p>
        </w:tc>
        <w:tc>
          <w:tcPr>
            <w:tcW w:w="2162" w:type="dxa"/>
          </w:tcPr>
          <w:p w:rsidR="00176795" w:rsidRDefault="00176795">
            <w:pPr>
              <w:pStyle w:val="ConsPlusNormal"/>
            </w:pPr>
            <w:r>
              <w:t>производство основных видов сельскохозяйственных культур и продукции ее переработки; объемы страхования посевов и сельскохозяйственных животных</w:t>
            </w:r>
          </w:p>
        </w:tc>
      </w:tr>
      <w:tr w:rsidR="00176795">
        <w:tc>
          <w:tcPr>
            <w:tcW w:w="780" w:type="dxa"/>
          </w:tcPr>
          <w:p w:rsidR="00176795" w:rsidRDefault="00176795">
            <w:pPr>
              <w:pStyle w:val="ConsPlusNormal"/>
              <w:jc w:val="center"/>
            </w:pPr>
            <w:r>
              <w:lastRenderedPageBreak/>
              <w:t>109.</w:t>
            </w:r>
          </w:p>
        </w:tc>
        <w:tc>
          <w:tcPr>
            <w:tcW w:w="1980" w:type="dxa"/>
          </w:tcPr>
          <w:p w:rsidR="00176795" w:rsidRDefault="00176795">
            <w:pPr>
              <w:pStyle w:val="ConsPlusNormal"/>
            </w:pPr>
            <w:r>
              <w:t>Мероприятие 10.2.1. Субсидии на возмещение части затрат на приобретение элитных семян</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приобретения элитных семян, создание условий для повышения валового сбора и урожайности сельскохозяйственных культур</w:t>
            </w:r>
          </w:p>
        </w:tc>
        <w:tc>
          <w:tcPr>
            <w:tcW w:w="2700" w:type="dxa"/>
          </w:tcPr>
          <w:p w:rsidR="00176795" w:rsidRDefault="00176795">
            <w:pPr>
              <w:pStyle w:val="ConsPlusNormal"/>
            </w:pPr>
            <w:r>
              <w:t xml:space="preserve">отсутствие условий своевременного проведения сортосмены </w:t>
            </w:r>
            <w:proofErr w:type="spellStart"/>
            <w:r>
              <w:t>сортообновления</w:t>
            </w:r>
            <w:proofErr w:type="spellEnd"/>
            <w:r>
              <w:t xml:space="preserve"> повышает риск снижения конкурентоспособности отечественных семян</w:t>
            </w:r>
          </w:p>
        </w:tc>
        <w:tc>
          <w:tcPr>
            <w:tcW w:w="2162" w:type="dxa"/>
          </w:tcPr>
          <w:p w:rsidR="00176795" w:rsidRDefault="00176795">
            <w:pPr>
              <w:pStyle w:val="ConsPlusNormal"/>
            </w:pPr>
            <w:r>
              <w:t>доля площади, засеваемой элитными семенами, в общей площади посевов на территории республики</w:t>
            </w:r>
          </w:p>
        </w:tc>
      </w:tr>
      <w:tr w:rsidR="00176795">
        <w:tc>
          <w:tcPr>
            <w:tcW w:w="780" w:type="dxa"/>
          </w:tcPr>
          <w:p w:rsidR="00176795" w:rsidRDefault="00176795">
            <w:pPr>
              <w:pStyle w:val="ConsPlusNormal"/>
              <w:jc w:val="center"/>
            </w:pPr>
            <w:r>
              <w:t>110.</w:t>
            </w:r>
          </w:p>
        </w:tc>
        <w:tc>
          <w:tcPr>
            <w:tcW w:w="1980" w:type="dxa"/>
          </w:tcPr>
          <w:p w:rsidR="00176795" w:rsidRDefault="00176795">
            <w:pPr>
              <w:pStyle w:val="ConsPlusNormal"/>
            </w:pPr>
            <w:r>
              <w:t xml:space="preserve">Мероприятие 10.2.2. Субсидии на возмещение части затрат на закладку и уход за </w:t>
            </w:r>
            <w:r>
              <w:lastRenderedPageBreak/>
              <w:t>многолетними плодовыми и ягодными насаждениями</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потребности населения республики в плодово-ягодной продукции местных сельхозтоваропроизводител</w:t>
            </w:r>
            <w:r>
              <w:lastRenderedPageBreak/>
              <w:t>ей</w:t>
            </w:r>
          </w:p>
        </w:tc>
        <w:tc>
          <w:tcPr>
            <w:tcW w:w="2700" w:type="dxa"/>
          </w:tcPr>
          <w:p w:rsidR="00176795" w:rsidRDefault="00176795">
            <w:pPr>
              <w:pStyle w:val="ConsPlusNormal"/>
            </w:pPr>
            <w:r>
              <w:lastRenderedPageBreak/>
              <w:t xml:space="preserve">недостаток качественного посадочного материала плодовых и ягодных насаждений, снижение объемов производства </w:t>
            </w:r>
            <w:r>
              <w:lastRenderedPageBreak/>
              <w:t>плодово-ягодной продукции</w:t>
            </w:r>
          </w:p>
        </w:tc>
        <w:tc>
          <w:tcPr>
            <w:tcW w:w="2162" w:type="dxa"/>
          </w:tcPr>
          <w:p w:rsidR="00176795" w:rsidRDefault="00176795">
            <w:pPr>
              <w:pStyle w:val="ConsPlusNormal"/>
            </w:pPr>
            <w:r>
              <w:lastRenderedPageBreak/>
              <w:t xml:space="preserve">площадь закладки многолетних плодовых и ягодных насаждений, увеличение </w:t>
            </w:r>
            <w:r>
              <w:lastRenderedPageBreak/>
              <w:t>производства плодово-ягодной продукции</w:t>
            </w:r>
          </w:p>
        </w:tc>
      </w:tr>
      <w:tr w:rsidR="00176795">
        <w:tc>
          <w:tcPr>
            <w:tcW w:w="780" w:type="dxa"/>
          </w:tcPr>
          <w:p w:rsidR="00176795" w:rsidRDefault="00176795">
            <w:pPr>
              <w:pStyle w:val="ConsPlusNormal"/>
              <w:jc w:val="center"/>
            </w:pPr>
            <w:r>
              <w:lastRenderedPageBreak/>
              <w:t>111.</w:t>
            </w:r>
          </w:p>
        </w:tc>
        <w:tc>
          <w:tcPr>
            <w:tcW w:w="1980" w:type="dxa"/>
          </w:tcPr>
          <w:p w:rsidR="00176795" w:rsidRDefault="00176795">
            <w:pPr>
              <w:pStyle w:val="ConsPlusNormal"/>
            </w:pPr>
            <w:r>
              <w:t>Мероприятие 10.2.3.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краткосрочных кредитов (займов) для пополнения оборотных средств, увеличения объемов кредитных средств на развитие животноводства</w:t>
            </w:r>
          </w:p>
        </w:tc>
        <w:tc>
          <w:tcPr>
            <w:tcW w:w="2700" w:type="dxa"/>
          </w:tcPr>
          <w:p w:rsidR="00176795" w:rsidRDefault="00176795">
            <w:pPr>
              <w:pStyle w:val="ConsPlusNormal"/>
            </w:pPr>
            <w:r>
              <w:t>снижение объемов производства животноводческой продукции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112.</w:t>
            </w:r>
          </w:p>
        </w:tc>
        <w:tc>
          <w:tcPr>
            <w:tcW w:w="1980" w:type="dxa"/>
          </w:tcPr>
          <w:p w:rsidR="00176795" w:rsidRDefault="00176795">
            <w:pPr>
              <w:pStyle w:val="ConsPlusNormal"/>
            </w:pPr>
            <w:r>
              <w:t>Мероприятие 10.2.4.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краткосрочных кредитов (займов) для пополнения оборотных средств, увеличения объемов кредитных средств на развитие растениеводства</w:t>
            </w:r>
          </w:p>
        </w:tc>
        <w:tc>
          <w:tcPr>
            <w:tcW w:w="2700" w:type="dxa"/>
          </w:tcPr>
          <w:p w:rsidR="00176795" w:rsidRDefault="00176795">
            <w:pPr>
              <w:pStyle w:val="ConsPlusNormal"/>
            </w:pPr>
            <w:r>
              <w:t>спад производства из-за срыва посевных и уборочных работ, нарушений технологии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113.</w:t>
            </w:r>
          </w:p>
        </w:tc>
        <w:tc>
          <w:tcPr>
            <w:tcW w:w="1980" w:type="dxa"/>
          </w:tcPr>
          <w:p w:rsidR="00176795" w:rsidRDefault="00176795">
            <w:pPr>
              <w:pStyle w:val="ConsPlusNormal"/>
            </w:pPr>
            <w:r>
              <w:t xml:space="preserve">Мероприятие 10.2.5. Субсидии на возмещение части </w:t>
            </w:r>
            <w:r>
              <w:lastRenderedPageBreak/>
              <w:t>процентной ставки по краткосрочным кредитам (займам) на развитие молочного скотоводства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обеспечение доступности краткосрочных кредитов (займов) для пополнения </w:t>
            </w:r>
            <w:r>
              <w:lastRenderedPageBreak/>
              <w:t>оборотных средств, увеличения объемов кредитных средств на развитие молочного скотоводства</w:t>
            </w:r>
          </w:p>
        </w:tc>
        <w:tc>
          <w:tcPr>
            <w:tcW w:w="2700" w:type="dxa"/>
          </w:tcPr>
          <w:p w:rsidR="00176795" w:rsidRDefault="00176795">
            <w:pPr>
              <w:pStyle w:val="ConsPlusNormal"/>
            </w:pPr>
            <w:r>
              <w:lastRenderedPageBreak/>
              <w:t>снижения объемов производства</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lastRenderedPageBreak/>
              <w:t>114.</w:t>
            </w:r>
          </w:p>
        </w:tc>
        <w:tc>
          <w:tcPr>
            <w:tcW w:w="1980" w:type="dxa"/>
          </w:tcPr>
          <w:p w:rsidR="00176795" w:rsidRDefault="00176795">
            <w:pPr>
              <w:pStyle w:val="ConsPlusNormal"/>
            </w:pPr>
            <w:r>
              <w:t>Мероприятие 10.2.6. 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долгосрочных, среднесрочных и краткосрочных кредитам, для малых форм хозяйствования, рост численности крупного рогатого скота, увеличения производства продукции</w:t>
            </w:r>
          </w:p>
        </w:tc>
        <w:tc>
          <w:tcPr>
            <w:tcW w:w="2700" w:type="dxa"/>
          </w:tcPr>
          <w:p w:rsidR="00176795" w:rsidRDefault="00176795">
            <w:pPr>
              <w:pStyle w:val="ConsPlusNormal"/>
            </w:pPr>
            <w:r>
              <w:t>депопуляция сельской местности, снижение закупок сельскохозяйственного сырья и кормов</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115.</w:t>
            </w:r>
          </w:p>
        </w:tc>
        <w:tc>
          <w:tcPr>
            <w:tcW w:w="1980" w:type="dxa"/>
          </w:tcPr>
          <w:p w:rsidR="00176795" w:rsidRDefault="00176795">
            <w:pPr>
              <w:pStyle w:val="ConsPlusNormal"/>
            </w:pPr>
            <w:r>
              <w:t>Мероприятие 10.2.7.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возможности потери доходов при производстве продукции растениеводства в случаях утраты (гибели) урожая сельскохозяйственных культур</w:t>
            </w:r>
          </w:p>
        </w:tc>
        <w:tc>
          <w:tcPr>
            <w:tcW w:w="2700" w:type="dxa"/>
          </w:tcPr>
          <w:p w:rsidR="00176795" w:rsidRDefault="00176795">
            <w:pPr>
              <w:pStyle w:val="ConsPlusNormal"/>
            </w:pPr>
            <w:r>
              <w:t>неравномерность сельскохозяйственного производства, возможность массового разорения сельскохозяйственных товаропроизводителей при неблагоприятных погодных условиях</w:t>
            </w:r>
          </w:p>
        </w:tc>
        <w:tc>
          <w:tcPr>
            <w:tcW w:w="2162" w:type="dxa"/>
          </w:tcPr>
          <w:p w:rsidR="00176795" w:rsidRDefault="00176795">
            <w:pPr>
              <w:pStyle w:val="ConsPlusNormal"/>
            </w:pPr>
            <w:r>
              <w:t>размер застрахованных посевных площадей в республике</w:t>
            </w:r>
          </w:p>
        </w:tc>
      </w:tr>
      <w:tr w:rsidR="00176795">
        <w:tc>
          <w:tcPr>
            <w:tcW w:w="780" w:type="dxa"/>
          </w:tcPr>
          <w:p w:rsidR="00176795" w:rsidRDefault="00176795">
            <w:pPr>
              <w:pStyle w:val="ConsPlusNormal"/>
              <w:jc w:val="center"/>
            </w:pPr>
            <w:r>
              <w:lastRenderedPageBreak/>
              <w:t>116.</w:t>
            </w:r>
          </w:p>
        </w:tc>
        <w:tc>
          <w:tcPr>
            <w:tcW w:w="1980" w:type="dxa"/>
          </w:tcPr>
          <w:p w:rsidR="00176795" w:rsidRDefault="00176795">
            <w:pPr>
              <w:pStyle w:val="ConsPlusNormal"/>
            </w:pPr>
            <w:r>
              <w:t>Мероприятие 10.2.8.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возможности потери доходов при производстве продукции животноводства в случаях гибели сельскохозяйственных животных</w:t>
            </w:r>
          </w:p>
        </w:tc>
        <w:tc>
          <w:tcPr>
            <w:tcW w:w="2700" w:type="dxa"/>
          </w:tcPr>
          <w:p w:rsidR="00176795" w:rsidRDefault="00176795">
            <w:pPr>
              <w:pStyle w:val="ConsPlusNormal"/>
            </w:pPr>
            <w:r>
              <w:t>неравномерность сельскохозяйственного производства, возможность массового разорения сельскохозяйственных товаропроизводителей при чрезвычайных ситуациях, повлекших массовый падеж скота (птицы)</w:t>
            </w:r>
          </w:p>
        </w:tc>
        <w:tc>
          <w:tcPr>
            <w:tcW w:w="2162" w:type="dxa"/>
          </w:tcPr>
          <w:p w:rsidR="00176795" w:rsidRDefault="00176795">
            <w:pPr>
              <w:pStyle w:val="ConsPlusNormal"/>
            </w:pPr>
            <w:r>
              <w:t>численность застрахованного поголовья сельскохозяйственных животных в субъектах Российской Федерации</w:t>
            </w:r>
          </w:p>
        </w:tc>
      </w:tr>
      <w:tr w:rsidR="00176795">
        <w:tc>
          <w:tcPr>
            <w:tcW w:w="780" w:type="dxa"/>
          </w:tcPr>
          <w:p w:rsidR="00176795" w:rsidRDefault="00176795">
            <w:pPr>
              <w:pStyle w:val="ConsPlusNormal"/>
              <w:jc w:val="center"/>
            </w:pPr>
            <w:r>
              <w:t>117.</w:t>
            </w:r>
          </w:p>
        </w:tc>
        <w:tc>
          <w:tcPr>
            <w:tcW w:w="1980" w:type="dxa"/>
          </w:tcPr>
          <w:p w:rsidR="00176795" w:rsidRDefault="00176795">
            <w:pPr>
              <w:pStyle w:val="ConsPlusNormal"/>
            </w:pPr>
            <w:r>
              <w:t>Мероприятие 10.2.9. Субсидии на поддержку племенного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породное обновление животных и птицы, повышение их продуктивности, формирование племенной базы крупного рогатого скота мясного и молочного направлений продуктивности</w:t>
            </w:r>
          </w:p>
        </w:tc>
        <w:tc>
          <w:tcPr>
            <w:tcW w:w="2700" w:type="dxa"/>
          </w:tcPr>
          <w:p w:rsidR="00176795" w:rsidRDefault="00176795">
            <w:pPr>
              <w:pStyle w:val="ConsPlusNormal"/>
            </w:pPr>
            <w:r>
              <w:t>сдерживание породного обновления стада, низкая доля племенных животных интенсивных мясных пород и племенного крупного рогатого скота молочного направления продуктивности отечественной селекции</w:t>
            </w:r>
          </w:p>
        </w:tc>
        <w:tc>
          <w:tcPr>
            <w:tcW w:w="2162" w:type="dxa"/>
          </w:tcPr>
          <w:p w:rsidR="00176795" w:rsidRDefault="00176795">
            <w:pPr>
              <w:pStyle w:val="ConsPlusNormal"/>
            </w:pPr>
            <w:r>
              <w:t>численность племенного условного маточного поголовья сельскохозяйственных животных; реализация племенного молодняка крупного рогатого скота молочных и мясных пород на 100 голов маток</w:t>
            </w:r>
          </w:p>
        </w:tc>
      </w:tr>
      <w:tr w:rsidR="00176795">
        <w:tc>
          <w:tcPr>
            <w:tcW w:w="780" w:type="dxa"/>
          </w:tcPr>
          <w:p w:rsidR="00176795" w:rsidRDefault="00176795">
            <w:pPr>
              <w:pStyle w:val="ConsPlusNormal"/>
              <w:jc w:val="center"/>
            </w:pPr>
            <w:r>
              <w:t>118.</w:t>
            </w:r>
          </w:p>
        </w:tc>
        <w:tc>
          <w:tcPr>
            <w:tcW w:w="1980" w:type="dxa"/>
          </w:tcPr>
          <w:p w:rsidR="00176795" w:rsidRDefault="00176795">
            <w:pPr>
              <w:pStyle w:val="ConsPlusNormal"/>
            </w:pPr>
            <w:r>
              <w:t xml:space="preserve">Мероприятие 10.2.10. Субсидии на поддержку экономически </w:t>
            </w:r>
            <w:r>
              <w:lastRenderedPageBreak/>
              <w:t>значимых региональных программ по развитию мясного скотоводства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повышение воспроизводства стада мясного скота, создание условий для формирования и </w:t>
            </w:r>
            <w:r>
              <w:lastRenderedPageBreak/>
              <w:t>устойчивого развития отрасли специализированного мясного скотоводства и производства высококачественной говядины</w:t>
            </w:r>
          </w:p>
        </w:tc>
        <w:tc>
          <w:tcPr>
            <w:tcW w:w="2700" w:type="dxa"/>
          </w:tcPr>
          <w:p w:rsidR="00176795" w:rsidRDefault="00176795">
            <w:pPr>
              <w:pStyle w:val="ConsPlusNormal"/>
            </w:pPr>
            <w:r>
              <w:lastRenderedPageBreak/>
              <w:t xml:space="preserve">низкий уровень мясного скотоводства не позволит производить высококачественную </w:t>
            </w:r>
            <w:r>
              <w:lastRenderedPageBreak/>
              <w:t>конкурентоспособную говядину в необходимых объемах</w:t>
            </w:r>
          </w:p>
        </w:tc>
        <w:tc>
          <w:tcPr>
            <w:tcW w:w="2162" w:type="dxa"/>
          </w:tcPr>
          <w:p w:rsidR="00176795" w:rsidRDefault="00176795">
            <w:pPr>
              <w:pStyle w:val="ConsPlusNormal"/>
            </w:pPr>
            <w:r>
              <w:lastRenderedPageBreak/>
              <w:t xml:space="preserve">численность товарного поголовья коров специализированных </w:t>
            </w:r>
            <w:r>
              <w:lastRenderedPageBreak/>
              <w:t>мясных пород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lastRenderedPageBreak/>
              <w:t>119.</w:t>
            </w:r>
          </w:p>
        </w:tc>
        <w:tc>
          <w:tcPr>
            <w:tcW w:w="1980" w:type="dxa"/>
          </w:tcPr>
          <w:p w:rsidR="00176795" w:rsidRDefault="00176795">
            <w:pPr>
              <w:pStyle w:val="ConsPlusNormal"/>
            </w:pPr>
            <w:r>
              <w:t>Мероприятие 10.2.11. Субсидии на поддержку начинающих фермеров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рост числа начинающих фермеров, рост количества рабочих мест, стабилизация численности сельского населения</w:t>
            </w:r>
          </w:p>
        </w:tc>
        <w:tc>
          <w:tcPr>
            <w:tcW w:w="2700" w:type="dxa"/>
          </w:tcPr>
          <w:p w:rsidR="00176795" w:rsidRDefault="00176795">
            <w:pPr>
              <w:pStyle w:val="ConsPlusNormal"/>
            </w:pPr>
            <w:r>
              <w:t>миграция сельского населения</w:t>
            </w:r>
          </w:p>
        </w:tc>
        <w:tc>
          <w:tcPr>
            <w:tcW w:w="2162" w:type="dxa"/>
          </w:tcPr>
          <w:p w:rsidR="00176795" w:rsidRDefault="00176795">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t>грантовой</w:t>
            </w:r>
            <w:proofErr w:type="spellEnd"/>
            <w:r>
              <w:t xml:space="preserve"> поддержки</w:t>
            </w:r>
          </w:p>
        </w:tc>
      </w:tr>
      <w:tr w:rsidR="00176795">
        <w:tc>
          <w:tcPr>
            <w:tcW w:w="780" w:type="dxa"/>
          </w:tcPr>
          <w:p w:rsidR="00176795" w:rsidRDefault="00176795">
            <w:pPr>
              <w:pStyle w:val="ConsPlusNormal"/>
              <w:jc w:val="center"/>
            </w:pPr>
            <w:r>
              <w:t>120.</w:t>
            </w:r>
          </w:p>
        </w:tc>
        <w:tc>
          <w:tcPr>
            <w:tcW w:w="1980" w:type="dxa"/>
          </w:tcPr>
          <w:p w:rsidR="00176795" w:rsidRDefault="00176795">
            <w:pPr>
              <w:pStyle w:val="ConsPlusNormal"/>
            </w:pPr>
            <w:r>
              <w:t>Мероприятие 10.2.12. Субсидии на развитие семейных животноводческих ферм</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рост числа семейных животноводческих ферм, рост количества рабочих мест, стабилизация численности сельского населения</w:t>
            </w:r>
          </w:p>
        </w:tc>
        <w:tc>
          <w:tcPr>
            <w:tcW w:w="2700" w:type="dxa"/>
          </w:tcPr>
          <w:p w:rsidR="00176795" w:rsidRDefault="00176795">
            <w:pPr>
              <w:pStyle w:val="ConsPlusNormal"/>
            </w:pPr>
            <w:r>
              <w:t>миграция сельского населения</w:t>
            </w:r>
          </w:p>
        </w:tc>
        <w:tc>
          <w:tcPr>
            <w:tcW w:w="2162" w:type="dxa"/>
          </w:tcPr>
          <w:p w:rsidR="00176795" w:rsidRDefault="00176795">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t>грантовой</w:t>
            </w:r>
            <w:proofErr w:type="spellEnd"/>
            <w:r>
              <w:t xml:space="preserve"> поддержки</w:t>
            </w:r>
          </w:p>
        </w:tc>
      </w:tr>
      <w:tr w:rsidR="00176795">
        <w:tc>
          <w:tcPr>
            <w:tcW w:w="780" w:type="dxa"/>
          </w:tcPr>
          <w:p w:rsidR="00176795" w:rsidRDefault="00176795">
            <w:pPr>
              <w:pStyle w:val="ConsPlusNormal"/>
              <w:jc w:val="center"/>
            </w:pPr>
            <w:r>
              <w:lastRenderedPageBreak/>
              <w:t>121.</w:t>
            </w:r>
          </w:p>
        </w:tc>
        <w:tc>
          <w:tcPr>
            <w:tcW w:w="1980" w:type="dxa"/>
          </w:tcPr>
          <w:p w:rsidR="00176795" w:rsidRDefault="00176795">
            <w:pPr>
              <w:pStyle w:val="ConsPlusNormal"/>
            </w:pPr>
            <w:r>
              <w:t>Мероприятие 10.2.13. Субсидии на грантовую поддержку сельскохозяйственных потребительских кооперативов для развития материально-технической базы</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материально-технической базы сельскохозяйственных потребительских кооперативов, организация их деятельности по заготовке, хранению, подработке, переработке, сортировке, убою и первичной переработки сельскохозяйственной продукции, создание дополнительных рабочих мест</w:t>
            </w:r>
          </w:p>
        </w:tc>
        <w:tc>
          <w:tcPr>
            <w:tcW w:w="2700" w:type="dxa"/>
          </w:tcPr>
          <w:p w:rsidR="00176795" w:rsidRDefault="00176795">
            <w:pPr>
              <w:pStyle w:val="ConsPlusNormal"/>
            </w:pPr>
            <w:r>
              <w:t>снижение объемов производства сельскохозяйственной продукции, рост социальной напряженности</w:t>
            </w:r>
          </w:p>
        </w:tc>
        <w:tc>
          <w:tcPr>
            <w:tcW w:w="2162" w:type="dxa"/>
          </w:tcPr>
          <w:p w:rsidR="00176795" w:rsidRDefault="00176795">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w:t>
            </w:r>
          </w:p>
        </w:tc>
      </w:tr>
      <w:tr w:rsidR="00176795">
        <w:tc>
          <w:tcPr>
            <w:tcW w:w="780" w:type="dxa"/>
          </w:tcPr>
          <w:p w:rsidR="00176795" w:rsidRDefault="00176795">
            <w:pPr>
              <w:pStyle w:val="ConsPlusNormal"/>
              <w:jc w:val="center"/>
            </w:pPr>
            <w:r>
              <w:t>122.</w:t>
            </w:r>
          </w:p>
        </w:tc>
        <w:tc>
          <w:tcPr>
            <w:tcW w:w="1980" w:type="dxa"/>
          </w:tcPr>
          <w:p w:rsidR="00176795" w:rsidRDefault="00176795">
            <w:pPr>
              <w:pStyle w:val="ConsPlusNormal"/>
            </w:pPr>
            <w:r>
              <w:t xml:space="preserve">Основное </w:t>
            </w:r>
            <w:hyperlink w:anchor="P4942" w:history="1">
              <w:r>
                <w:rPr>
                  <w:color w:val="0000FF"/>
                </w:rPr>
                <w:t>мероприятие 10.3</w:t>
              </w:r>
            </w:hyperlink>
            <w:r>
              <w:t xml:space="preserve">. Управление рисками в </w:t>
            </w:r>
            <w:proofErr w:type="spellStart"/>
            <w:r>
              <w:t>подотраслях</w:t>
            </w:r>
            <w:proofErr w:type="spellEnd"/>
            <w:r>
              <w:t xml:space="preserve">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рисков сельскохозяйственного производства, повышение уровня его экологической безопасности и урожайности сельскохозяйственных культур</w:t>
            </w:r>
          </w:p>
        </w:tc>
        <w:tc>
          <w:tcPr>
            <w:tcW w:w="2700" w:type="dxa"/>
          </w:tcPr>
          <w:p w:rsidR="00176795" w:rsidRDefault="00176795">
            <w:pPr>
              <w:pStyle w:val="ConsPlusNormal"/>
            </w:pPr>
            <w:r>
              <w:t>снижение урожайности сельскохозяйственных культур, гибель или частичное повреждение посевов сельскохозяйственных культур</w:t>
            </w:r>
          </w:p>
        </w:tc>
        <w:tc>
          <w:tcPr>
            <w:tcW w:w="2162" w:type="dxa"/>
          </w:tcPr>
          <w:p w:rsidR="00176795" w:rsidRDefault="00176795">
            <w:pPr>
              <w:pStyle w:val="ConsPlusNormal"/>
            </w:pPr>
            <w:r>
              <w:t>валовый сбор зерновых и зернобобовых культур в хозяйствах всех категорий</w:t>
            </w:r>
          </w:p>
        </w:tc>
      </w:tr>
      <w:tr w:rsidR="00176795">
        <w:tc>
          <w:tcPr>
            <w:tcW w:w="780" w:type="dxa"/>
          </w:tcPr>
          <w:p w:rsidR="00176795" w:rsidRDefault="00176795">
            <w:pPr>
              <w:pStyle w:val="ConsPlusNormal"/>
              <w:jc w:val="center"/>
            </w:pPr>
            <w:r>
              <w:t>123.</w:t>
            </w:r>
          </w:p>
        </w:tc>
        <w:tc>
          <w:tcPr>
            <w:tcW w:w="1980" w:type="dxa"/>
          </w:tcPr>
          <w:p w:rsidR="00176795" w:rsidRDefault="00176795">
            <w:pPr>
              <w:pStyle w:val="ConsPlusNormal"/>
            </w:pPr>
            <w:r>
              <w:t>Мероприятие 10.3.1. Мероприятия по защите сельскохозяйственных культур от градобития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рисков сельскохозяйственного производства, повышение уровня его экологической безопасности и урожайности сельскохозяйственных культур</w:t>
            </w:r>
          </w:p>
        </w:tc>
        <w:tc>
          <w:tcPr>
            <w:tcW w:w="2700" w:type="dxa"/>
          </w:tcPr>
          <w:p w:rsidR="00176795" w:rsidRDefault="00176795">
            <w:pPr>
              <w:pStyle w:val="ConsPlusNormal"/>
            </w:pPr>
            <w:r>
              <w:t>снижение урожайности сельскохозяйственных культур, гибель или частичное повреждение посевов сельскохозяйственных культур</w:t>
            </w:r>
          </w:p>
        </w:tc>
        <w:tc>
          <w:tcPr>
            <w:tcW w:w="2162" w:type="dxa"/>
          </w:tcPr>
          <w:p w:rsidR="00176795" w:rsidRDefault="00176795">
            <w:pPr>
              <w:pStyle w:val="ConsPlusNormal"/>
            </w:pPr>
            <w:r>
              <w:t>валовый сбор зерновых и зернобобовых культур в хозяйствах всех категорий</w:t>
            </w:r>
          </w:p>
        </w:tc>
      </w:tr>
      <w:tr w:rsidR="00176795">
        <w:tc>
          <w:tcPr>
            <w:tcW w:w="780" w:type="dxa"/>
          </w:tcPr>
          <w:p w:rsidR="00176795" w:rsidRDefault="00176795">
            <w:pPr>
              <w:pStyle w:val="ConsPlusNormal"/>
              <w:jc w:val="center"/>
            </w:pPr>
            <w:r>
              <w:t>124.</w:t>
            </w:r>
          </w:p>
        </w:tc>
        <w:tc>
          <w:tcPr>
            <w:tcW w:w="1980" w:type="dxa"/>
          </w:tcPr>
          <w:p w:rsidR="00176795" w:rsidRDefault="00176795">
            <w:pPr>
              <w:pStyle w:val="ConsPlusNormal"/>
            </w:pPr>
            <w:r>
              <w:t xml:space="preserve">Основное </w:t>
            </w:r>
            <w:hyperlink w:anchor="P4950" w:history="1">
              <w:r>
                <w:rPr>
                  <w:color w:val="0000FF"/>
                </w:rPr>
                <w:t>мероприятие 10.4</w:t>
              </w:r>
            </w:hyperlink>
            <w:r>
              <w:t xml:space="preserve">. Развитие </w:t>
            </w:r>
            <w:proofErr w:type="gramStart"/>
            <w:r>
              <w:lastRenderedPageBreak/>
              <w:t>отдельных</w:t>
            </w:r>
            <w:proofErr w:type="gramEnd"/>
            <w:r>
              <w:t xml:space="preserve"> </w:t>
            </w:r>
            <w:proofErr w:type="spellStart"/>
            <w:r>
              <w:t>подотраслей</w:t>
            </w:r>
            <w:proofErr w:type="spellEnd"/>
            <w:r>
              <w:t xml:space="preserve"> животноводства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повышение занятости, доходов и уровня жизни населения районов, </w:t>
            </w:r>
            <w:r>
              <w:lastRenderedPageBreak/>
              <w:t>обеспечение бараниной и козьим молоком населения республики в полном объеме их потребности, увеличение числа рыбоводческих хозяйств</w:t>
            </w:r>
          </w:p>
        </w:tc>
        <w:tc>
          <w:tcPr>
            <w:tcW w:w="2700" w:type="dxa"/>
          </w:tcPr>
          <w:p w:rsidR="00176795" w:rsidRDefault="00176795">
            <w:pPr>
              <w:pStyle w:val="ConsPlusNormal"/>
            </w:pPr>
            <w:r>
              <w:lastRenderedPageBreak/>
              <w:t xml:space="preserve">низкий уровень овцеводства и рыбоводства не позволит </w:t>
            </w:r>
            <w:r>
              <w:lastRenderedPageBreak/>
              <w:t>производить конкурентоспособную продукцию</w:t>
            </w:r>
          </w:p>
        </w:tc>
        <w:tc>
          <w:tcPr>
            <w:tcW w:w="2162" w:type="dxa"/>
          </w:tcPr>
          <w:p w:rsidR="00176795" w:rsidRDefault="00176795">
            <w:pPr>
              <w:pStyle w:val="ConsPlusNormal"/>
            </w:pPr>
            <w:r>
              <w:lastRenderedPageBreak/>
              <w:t>маточное поголовье овец и коз в сельскохозяйственны</w:t>
            </w:r>
            <w:r>
              <w:lastRenderedPageBreak/>
              <w:t>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lastRenderedPageBreak/>
              <w:t>125.</w:t>
            </w:r>
          </w:p>
        </w:tc>
        <w:tc>
          <w:tcPr>
            <w:tcW w:w="1980" w:type="dxa"/>
          </w:tcPr>
          <w:p w:rsidR="00176795" w:rsidRDefault="00176795">
            <w:pPr>
              <w:pStyle w:val="ConsPlusNormal"/>
            </w:pPr>
            <w:r>
              <w:t>Мероприятие 10.4.1. Субсидии на возмещение части затрат по наращиванию маточного поголовья овец и коз</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наращивание маточного поголовья овец и коз на территориях их традиционного содержания,</w:t>
            </w:r>
          </w:p>
        </w:tc>
        <w:tc>
          <w:tcPr>
            <w:tcW w:w="2700" w:type="dxa"/>
          </w:tcPr>
          <w:p w:rsidR="00176795" w:rsidRDefault="00176795">
            <w:pPr>
              <w:pStyle w:val="ConsPlusNormal"/>
            </w:pPr>
            <w:r>
              <w:t>спад маточного поголовья овец и коз, повышение социальной напряженности</w:t>
            </w:r>
          </w:p>
        </w:tc>
        <w:tc>
          <w:tcPr>
            <w:tcW w:w="2162" w:type="dxa"/>
          </w:tcPr>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производство молока всех видов, производство скота и птицы на убой в живой массе</w:t>
            </w:r>
          </w:p>
        </w:tc>
      </w:tr>
      <w:tr w:rsidR="00176795">
        <w:tc>
          <w:tcPr>
            <w:tcW w:w="780" w:type="dxa"/>
          </w:tcPr>
          <w:p w:rsidR="00176795" w:rsidRDefault="00176795">
            <w:pPr>
              <w:pStyle w:val="ConsPlusNormal"/>
              <w:jc w:val="center"/>
            </w:pPr>
            <w:r>
              <w:t>126.</w:t>
            </w:r>
          </w:p>
        </w:tc>
        <w:tc>
          <w:tcPr>
            <w:tcW w:w="1980" w:type="dxa"/>
          </w:tcPr>
          <w:p w:rsidR="00176795" w:rsidRDefault="00176795">
            <w:pPr>
              <w:pStyle w:val="ConsPlusNormal"/>
            </w:pPr>
            <w:r>
              <w:t>Мероприятие 10.4.2. Субсидии на животноводческую продукцию</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повышение продовольственной безопасности республики за счет увеличения удельного веса отечественного мяса и мясопродуктов, молока и молокопродуктов (в пересчете на молоко)</w:t>
            </w:r>
          </w:p>
        </w:tc>
        <w:tc>
          <w:tcPr>
            <w:tcW w:w="2700" w:type="dxa"/>
          </w:tcPr>
          <w:p w:rsidR="00176795" w:rsidRDefault="00176795">
            <w:pPr>
              <w:pStyle w:val="ConsPlusNormal"/>
            </w:pPr>
            <w:r>
              <w:t>низкий технологический уровень животноводства не позволит производить конкурентоспособную продукцию</w:t>
            </w:r>
          </w:p>
        </w:tc>
        <w:tc>
          <w:tcPr>
            <w:tcW w:w="2162" w:type="dxa"/>
          </w:tcPr>
          <w:p w:rsidR="00176795" w:rsidRDefault="00176795">
            <w:pPr>
              <w:pStyle w:val="ConsPlusNormal"/>
            </w:pPr>
            <w:r>
              <w:t>производство молока всех видов, производство скота и птицы на убой в живой массе</w:t>
            </w:r>
          </w:p>
        </w:tc>
      </w:tr>
      <w:tr w:rsidR="00176795">
        <w:tc>
          <w:tcPr>
            <w:tcW w:w="780" w:type="dxa"/>
          </w:tcPr>
          <w:p w:rsidR="00176795" w:rsidRDefault="00176795">
            <w:pPr>
              <w:pStyle w:val="ConsPlusNormal"/>
              <w:jc w:val="center"/>
            </w:pPr>
            <w:r>
              <w:t>127.</w:t>
            </w:r>
          </w:p>
        </w:tc>
        <w:tc>
          <w:tcPr>
            <w:tcW w:w="1980" w:type="dxa"/>
          </w:tcPr>
          <w:p w:rsidR="00176795" w:rsidRDefault="00176795">
            <w:pPr>
              <w:pStyle w:val="ConsPlusNormal"/>
            </w:pPr>
            <w:r>
              <w:t xml:space="preserve">Мероприятие 10.4.3. Субсидии на поддержку </w:t>
            </w:r>
            <w:r>
              <w:lastRenderedPageBreak/>
              <w:t>рыбоводства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увеличение объемов производства продукции и инвестиционной </w:t>
            </w:r>
            <w:r>
              <w:lastRenderedPageBreak/>
              <w:t>привлекательности рыбоводства, создание условий для воспроизводства в рыбоводстве, стимулирование повышения товарности рыбной продукции во всех формах хозяйствования, увеличение числа рыбоводческих хозяйств</w:t>
            </w:r>
          </w:p>
        </w:tc>
        <w:tc>
          <w:tcPr>
            <w:tcW w:w="2700" w:type="dxa"/>
          </w:tcPr>
          <w:p w:rsidR="00176795" w:rsidRDefault="00176795">
            <w:pPr>
              <w:pStyle w:val="ConsPlusNormal"/>
            </w:pPr>
            <w:r>
              <w:lastRenderedPageBreak/>
              <w:t xml:space="preserve">низкий уровень развития </w:t>
            </w:r>
            <w:proofErr w:type="gramStart"/>
            <w:r>
              <w:t>товарной</w:t>
            </w:r>
            <w:proofErr w:type="gramEnd"/>
            <w:r>
              <w:t xml:space="preserve"> </w:t>
            </w:r>
            <w:proofErr w:type="spellStart"/>
            <w:r>
              <w:t>аквакультуры</w:t>
            </w:r>
            <w:proofErr w:type="spellEnd"/>
          </w:p>
        </w:tc>
        <w:tc>
          <w:tcPr>
            <w:tcW w:w="2162" w:type="dxa"/>
          </w:tcPr>
          <w:p w:rsidR="00176795" w:rsidRDefault="00176795">
            <w:pPr>
              <w:pStyle w:val="ConsPlusNormal"/>
            </w:pPr>
          </w:p>
        </w:tc>
      </w:tr>
      <w:tr w:rsidR="00176795">
        <w:tc>
          <w:tcPr>
            <w:tcW w:w="780" w:type="dxa"/>
          </w:tcPr>
          <w:p w:rsidR="00176795" w:rsidRDefault="00176795">
            <w:pPr>
              <w:pStyle w:val="ConsPlusNormal"/>
              <w:jc w:val="center"/>
              <w:outlineLvl w:val="2"/>
            </w:pPr>
            <w:r>
              <w:lastRenderedPageBreak/>
              <w:t>128.</w:t>
            </w:r>
          </w:p>
        </w:tc>
        <w:tc>
          <w:tcPr>
            <w:tcW w:w="1980" w:type="dxa"/>
          </w:tcPr>
          <w:p w:rsidR="00176795" w:rsidRDefault="00176795">
            <w:pPr>
              <w:pStyle w:val="ConsPlusNormal"/>
            </w:pPr>
            <w:hyperlink w:anchor="P5018" w:history="1">
              <w:r>
                <w:rPr>
                  <w:color w:val="0000FF"/>
                </w:rPr>
                <w:t>Подпрограмма 11</w:t>
              </w:r>
            </w:hyperlink>
            <w:r>
              <w:t xml:space="preserve"> "Стимулирование инвестиционной деятельности в агропромышленном комплексе" на 2017 - 2020 годы</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инвестиционных кредитов (займов) для пополнения оборотных средств, увеличения объемов кредитных средств на развитие агропромышленного комплекса, прирост мощностей по производству и переработке сельскохозяйственной продукции</w:t>
            </w:r>
          </w:p>
        </w:tc>
        <w:tc>
          <w:tcPr>
            <w:tcW w:w="2700" w:type="dxa"/>
          </w:tcPr>
          <w:p w:rsidR="00176795" w:rsidRDefault="00176795">
            <w:pPr>
              <w:pStyle w:val="ConsPlusNormal"/>
            </w:pPr>
            <w:r>
              <w:t>снижение инвестиционной активности в агропромышленном комплексе, старение основных производственных фондов, отсутствие современной инфраструктуры хранения и переработки сельскохозяйственной продукции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129.</w:t>
            </w:r>
          </w:p>
        </w:tc>
        <w:tc>
          <w:tcPr>
            <w:tcW w:w="1980" w:type="dxa"/>
          </w:tcPr>
          <w:p w:rsidR="00176795" w:rsidRDefault="00176795">
            <w:pPr>
              <w:pStyle w:val="ConsPlusNormal"/>
            </w:pPr>
            <w:r>
              <w:t xml:space="preserve">Основное </w:t>
            </w:r>
            <w:hyperlink w:anchor="P5131" w:history="1">
              <w:r>
                <w:rPr>
                  <w:color w:val="0000FF"/>
                </w:rPr>
                <w:t>мероприятие 11.1</w:t>
              </w:r>
            </w:hyperlink>
            <w:r>
              <w:t>. Поддержка инвестиционного кредитования в агропромышленном комплексе</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обеспечение доступности инвестиционных кредитов (займов) для пополнения оборотных средств, увеличения объемов кредитных средств на развитие агропромышленного </w:t>
            </w:r>
            <w:r>
              <w:lastRenderedPageBreak/>
              <w:t>комплекса</w:t>
            </w:r>
          </w:p>
        </w:tc>
        <w:tc>
          <w:tcPr>
            <w:tcW w:w="2700" w:type="dxa"/>
          </w:tcPr>
          <w:p w:rsidR="00176795" w:rsidRDefault="00176795">
            <w:pPr>
              <w:pStyle w:val="ConsPlusNormal"/>
            </w:pPr>
            <w:r>
              <w:lastRenderedPageBreak/>
              <w:t>снижение инвестиционной активности в отраслях агропромышленного комплекса республики, старение основных производственных фондов</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lastRenderedPageBreak/>
              <w:t>130.</w:t>
            </w:r>
          </w:p>
        </w:tc>
        <w:tc>
          <w:tcPr>
            <w:tcW w:w="1980" w:type="dxa"/>
          </w:tcPr>
          <w:p w:rsidR="00176795" w:rsidRDefault="00176795">
            <w:pPr>
              <w:pStyle w:val="ConsPlusNormal"/>
            </w:pPr>
            <w:hyperlink w:anchor="P5140" w:history="1">
              <w:r>
                <w:rPr>
                  <w:color w:val="0000FF"/>
                </w:rPr>
                <w:t>Мероприятие 11.1.1</w:t>
              </w:r>
            </w:hyperlink>
            <w:r>
              <w:t>. 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для стимулирования инвестиций ежегодно для пополнения оборотных средств на развитие растениеводства, переработки и развитие инфраструктуры и логистического обеспечения рынков продукции растениеводства</w:t>
            </w:r>
          </w:p>
        </w:tc>
        <w:tc>
          <w:tcPr>
            <w:tcW w:w="2700" w:type="dxa"/>
          </w:tcPr>
          <w:p w:rsidR="00176795" w:rsidRDefault="00176795">
            <w:pPr>
              <w:pStyle w:val="ConsPlusNormal"/>
            </w:pPr>
            <w:r>
              <w:t>недостаточное количество производственных мощностей по переработке и хранению, отсутствие современной транспортно-логистической системы</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131.</w:t>
            </w:r>
          </w:p>
        </w:tc>
        <w:tc>
          <w:tcPr>
            <w:tcW w:w="1980" w:type="dxa"/>
          </w:tcPr>
          <w:p w:rsidR="00176795" w:rsidRDefault="00176795">
            <w:pPr>
              <w:pStyle w:val="ConsPlusNormal"/>
            </w:pPr>
            <w:hyperlink w:anchor="P5155" w:history="1">
              <w:r>
                <w:rPr>
                  <w:color w:val="0000FF"/>
                </w:rPr>
                <w:t>Мероприятие 11.1.2</w:t>
              </w:r>
            </w:hyperlink>
            <w:r>
              <w:t xml:space="preserve">. 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w:t>
            </w:r>
            <w:r>
              <w:lastRenderedPageBreak/>
              <w:t>животноводства</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для стимулирования инвестиций ежегодно для пополнения оборотных средств на развитие животноводства, переработки и развитие инфраструктуры и логистического обеспечения рынков продукции животноводства</w:t>
            </w:r>
          </w:p>
        </w:tc>
        <w:tc>
          <w:tcPr>
            <w:tcW w:w="2700" w:type="dxa"/>
          </w:tcPr>
          <w:p w:rsidR="00176795" w:rsidRDefault="00176795">
            <w:pPr>
              <w:pStyle w:val="ConsPlusNormal"/>
            </w:pPr>
            <w:r>
              <w:t>нехватка современной инфраструктуры рынка мяса будет сдерживать рост их производства, способствовать сохранению низкого уровня товарности, узкого ассортимента и невысокого качества продукции, что приведет к дальнейшему снижению ее конкурентоспособности и потере продовольственной безопасности республики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lastRenderedPageBreak/>
              <w:t>132.</w:t>
            </w:r>
          </w:p>
        </w:tc>
        <w:tc>
          <w:tcPr>
            <w:tcW w:w="1980" w:type="dxa"/>
          </w:tcPr>
          <w:p w:rsidR="00176795" w:rsidRDefault="00176795">
            <w:pPr>
              <w:pStyle w:val="ConsPlusNormal"/>
            </w:pPr>
            <w:hyperlink w:anchor="P5167" w:history="1">
              <w:r>
                <w:rPr>
                  <w:color w:val="0000FF"/>
                </w:rPr>
                <w:t>Мероприятие 11.1.3</w:t>
              </w:r>
            </w:hyperlink>
            <w:r>
              <w:t>. 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модернизации подотрасли мясного скотоводства, развитие глубокой переработки говядины</w:t>
            </w:r>
          </w:p>
        </w:tc>
        <w:tc>
          <w:tcPr>
            <w:tcW w:w="2700" w:type="dxa"/>
          </w:tcPr>
          <w:p w:rsidR="00176795" w:rsidRDefault="00176795">
            <w:pPr>
              <w:pStyle w:val="ConsPlusNormal"/>
            </w:pPr>
            <w:r>
              <w:t>отсутствие современной глубокой переработки мяса крупного рогатого скота снижает эффективность производства и его реализации</w:t>
            </w:r>
          </w:p>
        </w:tc>
        <w:tc>
          <w:tcPr>
            <w:tcW w:w="2162" w:type="dxa"/>
          </w:tcPr>
          <w:p w:rsidR="00176795" w:rsidRDefault="00176795">
            <w:pPr>
              <w:pStyle w:val="ConsPlusNormal"/>
            </w:pPr>
            <w:r>
              <w:t>прирост производственных мощностей по убою скота и его переработке</w:t>
            </w:r>
          </w:p>
        </w:tc>
      </w:tr>
      <w:tr w:rsidR="00176795">
        <w:tc>
          <w:tcPr>
            <w:tcW w:w="780" w:type="dxa"/>
          </w:tcPr>
          <w:p w:rsidR="00176795" w:rsidRDefault="00176795">
            <w:pPr>
              <w:pStyle w:val="ConsPlusNormal"/>
              <w:jc w:val="center"/>
            </w:pPr>
            <w:r>
              <w:t>133.</w:t>
            </w:r>
          </w:p>
        </w:tc>
        <w:tc>
          <w:tcPr>
            <w:tcW w:w="1980" w:type="dxa"/>
          </w:tcPr>
          <w:p w:rsidR="00176795" w:rsidRDefault="00176795">
            <w:pPr>
              <w:pStyle w:val="ConsPlusNormal"/>
            </w:pPr>
            <w:hyperlink w:anchor="P5177" w:history="1">
              <w:r>
                <w:rPr>
                  <w:color w:val="0000FF"/>
                </w:rPr>
                <w:t>Мероприятие 11.1.4</w:t>
              </w:r>
            </w:hyperlink>
            <w:r>
              <w:t>. Субсидии на возмещение части процентной ставки по инвестиционным кредитам на развитие молочного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инвестиционных кредитов (займов) для пополнения оборотных средств, увеличения объемов кредитных средств на развитие молочного скотоводства</w:t>
            </w:r>
          </w:p>
        </w:tc>
        <w:tc>
          <w:tcPr>
            <w:tcW w:w="2700" w:type="dxa"/>
          </w:tcPr>
          <w:p w:rsidR="00176795" w:rsidRDefault="00176795">
            <w:pPr>
              <w:pStyle w:val="ConsPlusNormal"/>
            </w:pPr>
            <w:r>
              <w:t>нехватка современной инфраструктуры рынка молока будет сдерживать рост их производства, способствовать сохранению низкого уровня товарности, узкого ассортимента и невысокого качества продукции, что приведет к дальнейшему снижению ее конкурентоспособности и потере продовольственной безопасности республики</w:t>
            </w:r>
          </w:p>
        </w:tc>
        <w:tc>
          <w:tcPr>
            <w:tcW w:w="2162" w:type="dxa"/>
          </w:tcPr>
          <w:p w:rsidR="00176795" w:rsidRDefault="00176795">
            <w:pPr>
              <w:pStyle w:val="ConsPlusNormal"/>
            </w:pPr>
            <w:r>
              <w:t>Реализация племенного молодняка крупного рогатого скота молочных и мясных пород на 100 голов маток</w:t>
            </w:r>
          </w:p>
        </w:tc>
      </w:tr>
      <w:tr w:rsidR="00176795">
        <w:tc>
          <w:tcPr>
            <w:tcW w:w="780" w:type="dxa"/>
          </w:tcPr>
          <w:p w:rsidR="00176795" w:rsidRDefault="00176795">
            <w:pPr>
              <w:pStyle w:val="ConsPlusNormal"/>
              <w:jc w:val="center"/>
            </w:pPr>
            <w:r>
              <w:t>134.</w:t>
            </w:r>
          </w:p>
        </w:tc>
        <w:tc>
          <w:tcPr>
            <w:tcW w:w="1980" w:type="dxa"/>
          </w:tcPr>
          <w:p w:rsidR="00176795" w:rsidRDefault="00176795">
            <w:pPr>
              <w:pStyle w:val="ConsPlusNormal"/>
            </w:pPr>
            <w:r>
              <w:t xml:space="preserve">Основное </w:t>
            </w:r>
            <w:hyperlink w:anchor="P5193" w:history="1">
              <w:r>
                <w:rPr>
                  <w:color w:val="0000FF"/>
                </w:rPr>
                <w:t>мероприятие 11.2</w:t>
              </w:r>
            </w:hyperlink>
            <w:r>
              <w:t xml:space="preserve">. Компенсация прямых </w:t>
            </w:r>
            <w:r>
              <w:lastRenderedPageBreak/>
              <w:t>понесенных затрат на строительство и модернизацию объектов АПК, а также на приобретение техники и оборудования</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увеличение мощностей по хранению картофеля и овощей, обеспечение оптимальных условий их </w:t>
            </w:r>
            <w:r>
              <w:lastRenderedPageBreak/>
              <w:t xml:space="preserve">хранения, обеспечение сбыта сельскохозяйственной продукции и </w:t>
            </w:r>
            <w:proofErr w:type="spellStart"/>
            <w:r>
              <w:t>импортозамещение</w:t>
            </w:r>
            <w:proofErr w:type="spellEnd"/>
            <w:r>
              <w:t>, внедрение новых технологий выращивания тепличных культур, увеличение площади зимних теплиц и объема производства овощей защищенного грунта</w:t>
            </w:r>
            <w:proofErr w:type="gramStart"/>
            <w:r>
              <w:t>.</w:t>
            </w:r>
            <w:proofErr w:type="gramEnd"/>
            <w:r>
              <w:t xml:space="preserve"> </w:t>
            </w:r>
            <w:proofErr w:type="gramStart"/>
            <w:r>
              <w:t>с</w:t>
            </w:r>
            <w:proofErr w:type="gramEnd"/>
            <w:r>
              <w:t xml:space="preserve">оздание привлекательных условий для введения животноводства за счет повышения </w:t>
            </w:r>
            <w:proofErr w:type="spellStart"/>
            <w:r>
              <w:t>востребовательности</w:t>
            </w:r>
            <w:proofErr w:type="spellEnd"/>
            <w:r>
              <w:t xml:space="preserve"> в мясном сырье. Насыщение рынка качественным мясом, расширение рынков сбыта</w:t>
            </w:r>
          </w:p>
        </w:tc>
        <w:tc>
          <w:tcPr>
            <w:tcW w:w="2700" w:type="dxa"/>
          </w:tcPr>
          <w:p w:rsidR="00176795" w:rsidRDefault="00176795">
            <w:pPr>
              <w:pStyle w:val="ConsPlusNormal"/>
            </w:pPr>
            <w:r>
              <w:lastRenderedPageBreak/>
              <w:t xml:space="preserve">снижение уровня и качества обеспечения населения сельскохозяйственной </w:t>
            </w:r>
            <w:r>
              <w:lastRenderedPageBreak/>
              <w:t>продукцией, технологическое отставание от передовых производств.</w:t>
            </w:r>
          </w:p>
        </w:tc>
        <w:tc>
          <w:tcPr>
            <w:tcW w:w="2162" w:type="dxa"/>
          </w:tcPr>
          <w:p w:rsidR="00176795" w:rsidRDefault="00176795">
            <w:pPr>
              <w:pStyle w:val="ConsPlusNormal"/>
            </w:pPr>
            <w:r>
              <w:lastRenderedPageBreak/>
              <w:t xml:space="preserve">валовый сбор картофеля и овощей открытого грунта в </w:t>
            </w:r>
            <w:proofErr w:type="spellStart"/>
            <w:r>
              <w:t>сельхозорганизациях</w:t>
            </w:r>
            <w:proofErr w:type="spellEnd"/>
            <w:r>
              <w:lastRenderedPageBreak/>
              <w:t>, КФХ и ИП, прирост мощностей по хранению плодов</w:t>
            </w:r>
          </w:p>
        </w:tc>
      </w:tr>
      <w:tr w:rsidR="00176795">
        <w:tc>
          <w:tcPr>
            <w:tcW w:w="780" w:type="dxa"/>
          </w:tcPr>
          <w:p w:rsidR="00176795" w:rsidRDefault="00176795">
            <w:pPr>
              <w:pStyle w:val="ConsPlusNormal"/>
              <w:jc w:val="center"/>
            </w:pPr>
            <w:r>
              <w:lastRenderedPageBreak/>
              <w:t>135.</w:t>
            </w:r>
          </w:p>
        </w:tc>
        <w:tc>
          <w:tcPr>
            <w:tcW w:w="1980" w:type="dxa"/>
          </w:tcPr>
          <w:p w:rsidR="00176795" w:rsidRDefault="00176795">
            <w:pPr>
              <w:pStyle w:val="ConsPlusNormal"/>
            </w:pPr>
            <w:r>
              <w:t>Мероприятие 11.2.1. Субсидии на возмещение части прямых понесенных затрат на создание и модернизацию объектов картофелехранилищ и овощехранилищ</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увеличение валового сбора картофеля в СХП, КФХ и ИП до 63,0 тыс. тонн, овощей открытого грунта до 15,5 тыс. тонн, увеличение мощностей единовременного хранения картофеля и овощей открытого грунта</w:t>
            </w:r>
          </w:p>
        </w:tc>
        <w:tc>
          <w:tcPr>
            <w:tcW w:w="2700" w:type="dxa"/>
          </w:tcPr>
          <w:p w:rsidR="00176795" w:rsidRDefault="00176795">
            <w:pPr>
              <w:pStyle w:val="ConsPlusNormal"/>
            </w:pPr>
            <w:r>
              <w:t>недостаточное количество мощностей по хранению картофеля и овощей открытого грунта</w:t>
            </w:r>
          </w:p>
        </w:tc>
        <w:tc>
          <w:tcPr>
            <w:tcW w:w="2162" w:type="dxa"/>
          </w:tcPr>
          <w:p w:rsidR="00176795" w:rsidRDefault="00176795">
            <w:pPr>
              <w:pStyle w:val="ConsPlusNormal"/>
            </w:pPr>
            <w:r>
              <w:t xml:space="preserve">валовый сбор картофеля и овощей открытого грунта в </w:t>
            </w:r>
            <w:proofErr w:type="spellStart"/>
            <w:r>
              <w:t>сельхозорганизациях</w:t>
            </w:r>
            <w:proofErr w:type="spellEnd"/>
            <w:r>
              <w:t>, КФХ и ИП</w:t>
            </w:r>
          </w:p>
        </w:tc>
      </w:tr>
      <w:tr w:rsidR="00176795">
        <w:tc>
          <w:tcPr>
            <w:tcW w:w="780" w:type="dxa"/>
          </w:tcPr>
          <w:p w:rsidR="00176795" w:rsidRDefault="00176795">
            <w:pPr>
              <w:pStyle w:val="ConsPlusNormal"/>
              <w:jc w:val="center"/>
            </w:pPr>
            <w:r>
              <w:t>136.</w:t>
            </w:r>
          </w:p>
        </w:tc>
        <w:tc>
          <w:tcPr>
            <w:tcW w:w="1980" w:type="dxa"/>
          </w:tcPr>
          <w:p w:rsidR="00176795" w:rsidRDefault="00176795">
            <w:pPr>
              <w:pStyle w:val="ConsPlusNormal"/>
            </w:pPr>
            <w:r>
              <w:t xml:space="preserve">Мероприятие 11.2.2. Субсидии на </w:t>
            </w:r>
            <w:r>
              <w:lastRenderedPageBreak/>
              <w:t>возмещение части прямых понесенных затрат на создание оптово-распределительных центров</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введение новых мощностей единовременного хранения </w:t>
            </w:r>
            <w:r>
              <w:lastRenderedPageBreak/>
              <w:t>ОРЦ, прирост мощностей современных зернохранилищ и элеваторов, создание новых рабочих мест.</w:t>
            </w:r>
          </w:p>
        </w:tc>
        <w:tc>
          <w:tcPr>
            <w:tcW w:w="2700" w:type="dxa"/>
          </w:tcPr>
          <w:p w:rsidR="00176795" w:rsidRDefault="00176795">
            <w:pPr>
              <w:pStyle w:val="ConsPlusNormal"/>
            </w:pPr>
            <w:r>
              <w:lastRenderedPageBreak/>
              <w:t>отсутствие современной инфраструктуры хранения</w:t>
            </w:r>
          </w:p>
        </w:tc>
        <w:tc>
          <w:tcPr>
            <w:tcW w:w="2162" w:type="dxa"/>
          </w:tcPr>
          <w:p w:rsidR="00176795" w:rsidRDefault="00176795">
            <w:pPr>
              <w:pStyle w:val="ConsPlusNormal"/>
            </w:pPr>
            <w:r>
              <w:t xml:space="preserve">прирост мощностей современных </w:t>
            </w:r>
            <w:r>
              <w:lastRenderedPageBreak/>
              <w:t>зернохранилищ</w:t>
            </w:r>
          </w:p>
        </w:tc>
      </w:tr>
      <w:tr w:rsidR="00176795">
        <w:tc>
          <w:tcPr>
            <w:tcW w:w="780" w:type="dxa"/>
          </w:tcPr>
          <w:p w:rsidR="00176795" w:rsidRDefault="00176795">
            <w:pPr>
              <w:pStyle w:val="ConsPlusNormal"/>
              <w:jc w:val="center"/>
            </w:pPr>
            <w:r>
              <w:lastRenderedPageBreak/>
              <w:t>137.</w:t>
            </w:r>
          </w:p>
        </w:tc>
        <w:tc>
          <w:tcPr>
            <w:tcW w:w="1980" w:type="dxa"/>
          </w:tcPr>
          <w:p w:rsidR="00176795" w:rsidRDefault="00176795">
            <w:pPr>
              <w:pStyle w:val="ConsPlusNormal"/>
            </w:pPr>
            <w:r>
              <w:t>Мероприятия 11.2.3. Субсидии на возмещение части прямых понесенных затрат на создание и модернизацию объектов тепличных комплексов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увеличение валового производства овощей защищенного грунта во внесезонный период. Увеличение площади зимних теплиц до 16,0 га.</w:t>
            </w:r>
          </w:p>
        </w:tc>
        <w:tc>
          <w:tcPr>
            <w:tcW w:w="2700" w:type="dxa"/>
          </w:tcPr>
          <w:p w:rsidR="00176795" w:rsidRDefault="00176795">
            <w:pPr>
              <w:pStyle w:val="ConsPlusNormal"/>
            </w:pPr>
            <w:r>
              <w:t>технологическое отставание от передовых производств. Нехватка овощей во внесезонный период</w:t>
            </w:r>
          </w:p>
        </w:tc>
        <w:tc>
          <w:tcPr>
            <w:tcW w:w="2162" w:type="dxa"/>
          </w:tcPr>
          <w:p w:rsidR="00176795" w:rsidRDefault="00176795">
            <w:pPr>
              <w:pStyle w:val="ConsPlusNormal"/>
            </w:pPr>
            <w:r>
              <w:t xml:space="preserve">прирост производства овощей защищенного грунта в </w:t>
            </w:r>
            <w:proofErr w:type="spellStart"/>
            <w:r>
              <w:t>сельхозорганизациях</w:t>
            </w:r>
            <w:proofErr w:type="spellEnd"/>
            <w:r>
              <w:t>, КФХ и ИП</w:t>
            </w:r>
          </w:p>
        </w:tc>
      </w:tr>
      <w:tr w:rsidR="00176795">
        <w:tc>
          <w:tcPr>
            <w:tcW w:w="780" w:type="dxa"/>
          </w:tcPr>
          <w:p w:rsidR="00176795" w:rsidRDefault="00176795">
            <w:pPr>
              <w:pStyle w:val="ConsPlusNormal"/>
              <w:jc w:val="center"/>
            </w:pPr>
            <w:r>
              <w:t>138.</w:t>
            </w:r>
          </w:p>
        </w:tc>
        <w:tc>
          <w:tcPr>
            <w:tcW w:w="1980" w:type="dxa"/>
          </w:tcPr>
          <w:p w:rsidR="00176795" w:rsidRDefault="00176795">
            <w:pPr>
              <w:pStyle w:val="ConsPlusNormal"/>
            </w:pPr>
            <w:r>
              <w:t xml:space="preserve">Мероприятие 11.2.4. Субсидии на возмещение части прямых понесенных затрат на создание и модернизацию объектов </w:t>
            </w:r>
            <w:proofErr w:type="spellStart"/>
            <w:r>
              <w:t>селекционно</w:t>
            </w:r>
            <w:proofErr w:type="spellEnd"/>
            <w:r>
              <w:t xml:space="preserve">-генетических центров в животноводстве и </w:t>
            </w:r>
            <w:proofErr w:type="spellStart"/>
            <w:r>
              <w:t>селекционно</w:t>
            </w:r>
            <w:proofErr w:type="spellEnd"/>
            <w:r>
              <w:t xml:space="preserve">-семеноводческих центров в </w:t>
            </w:r>
            <w:r>
              <w:lastRenderedPageBreak/>
              <w:t>растениеводстве</w:t>
            </w:r>
          </w:p>
        </w:tc>
        <w:tc>
          <w:tcPr>
            <w:tcW w:w="1620" w:type="dxa"/>
          </w:tcPr>
          <w:p w:rsidR="00176795" w:rsidRDefault="00176795">
            <w:pPr>
              <w:pStyle w:val="ConsPlusNormal"/>
            </w:pPr>
            <w:r>
              <w:lastRenderedPageBreak/>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создание </w:t>
            </w:r>
            <w:proofErr w:type="spellStart"/>
            <w:r>
              <w:t>селекционно</w:t>
            </w:r>
            <w:proofErr w:type="spellEnd"/>
            <w:r>
              <w:t>-генетических центров по мясному и молочному скотоводству</w:t>
            </w:r>
          </w:p>
        </w:tc>
        <w:tc>
          <w:tcPr>
            <w:tcW w:w="2700" w:type="dxa"/>
          </w:tcPr>
          <w:p w:rsidR="00176795" w:rsidRDefault="00176795">
            <w:pPr>
              <w:pStyle w:val="ConsPlusNormal"/>
            </w:pPr>
            <w:r>
              <w:t>снижение продуктивности сортов и гибридов, уменьшение урожайности основных сельскохозяйственных культур</w:t>
            </w:r>
          </w:p>
        </w:tc>
        <w:tc>
          <w:tcPr>
            <w:tcW w:w="2162" w:type="dxa"/>
          </w:tcPr>
          <w:p w:rsidR="00176795" w:rsidRDefault="00176795">
            <w:pPr>
              <w:pStyle w:val="ConsPlusNormal"/>
            </w:pPr>
            <w:r>
              <w:t xml:space="preserve">количество введенных в действие </w:t>
            </w:r>
            <w:proofErr w:type="spellStart"/>
            <w:r>
              <w:t>селекционно</w:t>
            </w:r>
            <w:proofErr w:type="spellEnd"/>
            <w:r>
              <w:t>-генетических центров</w:t>
            </w:r>
          </w:p>
        </w:tc>
      </w:tr>
      <w:tr w:rsidR="00176795">
        <w:tc>
          <w:tcPr>
            <w:tcW w:w="780" w:type="dxa"/>
          </w:tcPr>
          <w:p w:rsidR="00176795" w:rsidRDefault="00176795">
            <w:pPr>
              <w:pStyle w:val="ConsPlusNormal"/>
              <w:jc w:val="center"/>
            </w:pPr>
            <w:r>
              <w:lastRenderedPageBreak/>
              <w:t>139.</w:t>
            </w:r>
          </w:p>
        </w:tc>
        <w:tc>
          <w:tcPr>
            <w:tcW w:w="1980" w:type="dxa"/>
          </w:tcPr>
          <w:p w:rsidR="00176795" w:rsidRDefault="00176795">
            <w:pPr>
              <w:pStyle w:val="ConsPlusNormal"/>
            </w:pPr>
            <w:r>
              <w:t>Мероприятие 11.2.5. Субсидии на возмещение части прямых понесенных затрат на создание и модернизацию объектов плодохранилищ</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разработка новых ресурсосберегающих технологий выращивания тепличных культур, разработка новых и усовершенствование существующих конструкций теплиц, технологического оборудования и систем обеспечения микроклимата в теплицах, обеспечивающих повышение урожайности и качества овощей</w:t>
            </w:r>
          </w:p>
        </w:tc>
        <w:tc>
          <w:tcPr>
            <w:tcW w:w="2700" w:type="dxa"/>
          </w:tcPr>
          <w:p w:rsidR="00176795" w:rsidRDefault="00176795">
            <w:pPr>
              <w:pStyle w:val="ConsPlusNormal"/>
            </w:pPr>
            <w:r>
              <w:t>технологическое отставание от передовых производств</w:t>
            </w:r>
          </w:p>
        </w:tc>
        <w:tc>
          <w:tcPr>
            <w:tcW w:w="2162" w:type="dxa"/>
          </w:tcPr>
          <w:p w:rsidR="00176795" w:rsidRDefault="00176795">
            <w:pPr>
              <w:pStyle w:val="ConsPlusNormal"/>
            </w:pPr>
            <w:r>
              <w:t>прирост площадей теплиц</w:t>
            </w:r>
          </w:p>
        </w:tc>
      </w:tr>
      <w:tr w:rsidR="00176795">
        <w:tc>
          <w:tcPr>
            <w:tcW w:w="780" w:type="dxa"/>
          </w:tcPr>
          <w:p w:rsidR="00176795" w:rsidRDefault="00176795">
            <w:pPr>
              <w:pStyle w:val="ConsPlusNormal"/>
              <w:jc w:val="center"/>
            </w:pPr>
            <w:r>
              <w:t>140.</w:t>
            </w:r>
          </w:p>
        </w:tc>
        <w:tc>
          <w:tcPr>
            <w:tcW w:w="1980" w:type="dxa"/>
          </w:tcPr>
          <w:p w:rsidR="00176795" w:rsidRDefault="00176795">
            <w:pPr>
              <w:pStyle w:val="ConsPlusNormal"/>
            </w:pPr>
            <w:r>
              <w:t>Мероприятие 11.2.6. Субсидии на возмещение части прямых понесенных затрат на создание и модернизацию объектов животноводческих комплексов молочного направления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технологической модернизации подотрасли молочного скотоводства, роста его инвестиционной привлекательности, развитие первичной переработки молока, включая холодильную обработку и хранение молочной продукции</w:t>
            </w:r>
          </w:p>
        </w:tc>
        <w:tc>
          <w:tcPr>
            <w:tcW w:w="2700" w:type="dxa"/>
          </w:tcPr>
          <w:p w:rsidR="00176795" w:rsidRDefault="00176795">
            <w:pPr>
              <w:pStyle w:val="ConsPlusNormal"/>
            </w:pPr>
            <w:r>
              <w:t xml:space="preserve">снижение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молочного скотоводства, пунктов по приемке, первичной переработки молока, </w:t>
            </w:r>
            <w:r>
              <w:lastRenderedPageBreak/>
              <w:t>включая холодильную обработку и хранение молочной продукции</w:t>
            </w:r>
          </w:p>
        </w:tc>
        <w:tc>
          <w:tcPr>
            <w:tcW w:w="2162" w:type="dxa"/>
          </w:tcPr>
          <w:p w:rsidR="00176795" w:rsidRDefault="00176795">
            <w:pPr>
              <w:pStyle w:val="ConsPlusNormal"/>
            </w:pPr>
            <w:r>
              <w:lastRenderedPageBreak/>
              <w:t>количество скотомест на строящихся, модернизируемых и введенных в эксплуатацию животноводческих комплексах молочного направления (молочных ферм)</w:t>
            </w:r>
          </w:p>
        </w:tc>
      </w:tr>
      <w:tr w:rsidR="00176795">
        <w:tc>
          <w:tcPr>
            <w:tcW w:w="780" w:type="dxa"/>
          </w:tcPr>
          <w:p w:rsidR="00176795" w:rsidRDefault="00176795">
            <w:pPr>
              <w:pStyle w:val="ConsPlusNormal"/>
              <w:jc w:val="center"/>
            </w:pPr>
            <w:r>
              <w:lastRenderedPageBreak/>
              <w:t>141.</w:t>
            </w:r>
          </w:p>
        </w:tc>
        <w:tc>
          <w:tcPr>
            <w:tcW w:w="1980" w:type="dxa"/>
          </w:tcPr>
          <w:p w:rsidR="00176795" w:rsidRDefault="00176795">
            <w:pPr>
              <w:pStyle w:val="ConsPlusNormal"/>
            </w:pPr>
            <w:r>
              <w:t>Мероприятие 11.2.7. Субсидии на возмещение части прямых понесенных затрат на создание свиноводческих комплексов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 xml:space="preserve">приведение процессов переработки мяса в соответствии с требованиями нормативных документов, насыщение рынка качественными мясопродуктами местных </w:t>
            </w:r>
            <w:proofErr w:type="spellStart"/>
            <w:r>
              <w:t>сельхозтоваропроизводителями</w:t>
            </w:r>
            <w:proofErr w:type="spellEnd"/>
            <w:r>
              <w:t>, расширение рынков сбыта</w:t>
            </w:r>
          </w:p>
        </w:tc>
        <w:tc>
          <w:tcPr>
            <w:tcW w:w="2700" w:type="dxa"/>
          </w:tcPr>
          <w:p w:rsidR="00176795" w:rsidRDefault="00176795">
            <w:pPr>
              <w:pStyle w:val="ConsPlusNormal"/>
            </w:pPr>
            <w:r>
              <w:t>низкий уровень обеспечения населения качественным мясом</w:t>
            </w:r>
          </w:p>
        </w:tc>
        <w:tc>
          <w:tcPr>
            <w:tcW w:w="2162" w:type="dxa"/>
          </w:tcPr>
          <w:p w:rsidR="00176795" w:rsidRDefault="00176795">
            <w:pPr>
              <w:pStyle w:val="ConsPlusNormal"/>
            </w:pPr>
          </w:p>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jc w:val="right"/>
        <w:outlineLvl w:val="1"/>
      </w:pPr>
      <w:r>
        <w:t>Приложение 4</w:t>
      </w:r>
    </w:p>
    <w:p w:rsidR="00176795" w:rsidRDefault="00176795">
      <w:pPr>
        <w:pStyle w:val="ConsPlusNormal"/>
        <w:jc w:val="right"/>
      </w:pPr>
      <w:r>
        <w:t>к Государственной программе</w:t>
      </w:r>
    </w:p>
    <w:p w:rsidR="00176795" w:rsidRDefault="00176795">
      <w:pPr>
        <w:pStyle w:val="ConsPlusNormal"/>
        <w:jc w:val="right"/>
      </w:pPr>
      <w:r>
        <w:t xml:space="preserve">РСО-Алания "Развитие </w:t>
      </w:r>
      <w:proofErr w:type="gramStart"/>
      <w:r>
        <w:t>сельского</w:t>
      </w:r>
      <w:proofErr w:type="gramEnd"/>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 xml:space="preserve">сырья и продовольствия" </w:t>
      </w:r>
      <w:proofErr w:type="gramStart"/>
      <w:r>
        <w:t>на</w:t>
      </w:r>
      <w:proofErr w:type="gramEnd"/>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bookmarkStart w:id="65" w:name="P7980"/>
      <w:bookmarkEnd w:id="65"/>
      <w:r>
        <w:t>РЕСУРСНОЕ ОБЕСПЕЧЕНИЕ</w:t>
      </w:r>
    </w:p>
    <w:p w:rsidR="00176795" w:rsidRDefault="00176795">
      <w:pPr>
        <w:pStyle w:val="ConsPlusNormal"/>
        <w:jc w:val="center"/>
      </w:pPr>
      <w:r>
        <w:t xml:space="preserve">РЕАЛИЗАЦИИ ГОСУДАРСТВЕННОЙ ПРОГРАММЫ РЕСПУБЛИКИ </w:t>
      </w:r>
      <w:proofErr w:type="gramStart"/>
      <w:r>
        <w:t>СЕВЕРНАЯ</w:t>
      </w:r>
      <w:proofErr w:type="gramEnd"/>
    </w:p>
    <w:p w:rsidR="00176795" w:rsidRDefault="00176795">
      <w:pPr>
        <w:pStyle w:val="ConsPlusNormal"/>
        <w:jc w:val="center"/>
      </w:pPr>
      <w:r>
        <w:t>ОСЕТИЯ-АЛАНИЯ "РАЗВИТИЕ СЕЛЬСКОГО ХОЗЯЙСТВА И РЕГУЛИРОВАНИЕ</w:t>
      </w:r>
    </w:p>
    <w:p w:rsidR="00176795" w:rsidRDefault="00176795">
      <w:pPr>
        <w:pStyle w:val="ConsPlusNormal"/>
        <w:jc w:val="center"/>
      </w:pPr>
      <w:r>
        <w:t>РЫНКОВ СЕЛЬСКОХОЗЯЙСТВЕННОЙ ПРОДУКЦИИ, СЫРЬЯ</w:t>
      </w:r>
    </w:p>
    <w:p w:rsidR="00176795" w:rsidRDefault="00176795">
      <w:pPr>
        <w:pStyle w:val="ConsPlusNormal"/>
        <w:jc w:val="center"/>
      </w:pPr>
      <w:r>
        <w:t>И ПРОДОВОЛЬСТВИЯ" НА 2014 - 2020 ГОДЫ</w:t>
      </w:r>
    </w:p>
    <w:p w:rsidR="00176795" w:rsidRDefault="00176795">
      <w:pPr>
        <w:pStyle w:val="ConsPlusNormal"/>
        <w:jc w:val="center"/>
      </w:pPr>
      <w:r>
        <w:t>ЗА СЧЕТ СРЕДСТВ РЕСПУБЛИКАНСКОГО БЮДЖЕТА</w:t>
      </w:r>
    </w:p>
    <w:p w:rsidR="00176795" w:rsidRDefault="00176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 xml:space="preserve">(в ред. </w:t>
            </w:r>
            <w:hyperlink r:id="rId242" w:history="1">
              <w:r>
                <w:rPr>
                  <w:color w:val="0000FF"/>
                </w:rPr>
                <w:t>Постановления</w:t>
              </w:r>
            </w:hyperlink>
            <w:r>
              <w:rPr>
                <w:color w:val="392C69"/>
              </w:rPr>
              <w:t xml:space="preserve"> Правительства Республики</w:t>
            </w:r>
            <w:proofErr w:type="gramEnd"/>
          </w:p>
          <w:p w:rsidR="00176795" w:rsidRDefault="00176795">
            <w:pPr>
              <w:pStyle w:val="ConsPlusNormal"/>
              <w:jc w:val="center"/>
            </w:pPr>
            <w:proofErr w:type="gramStart"/>
            <w:r>
              <w:rPr>
                <w:color w:val="392C69"/>
              </w:rPr>
              <w:t>Северная Осетия-Алания от 03.04.2018 N 112)</w:t>
            </w:r>
            <w:proofErr w:type="gramEnd"/>
          </w:p>
        </w:tc>
      </w:tr>
    </w:tbl>
    <w:p w:rsidR="00176795" w:rsidRDefault="00176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2608"/>
        <w:gridCol w:w="1912"/>
        <w:gridCol w:w="739"/>
        <w:gridCol w:w="751"/>
        <w:gridCol w:w="1417"/>
        <w:gridCol w:w="559"/>
        <w:gridCol w:w="1134"/>
        <w:gridCol w:w="1134"/>
        <w:gridCol w:w="1134"/>
        <w:gridCol w:w="1134"/>
        <w:gridCol w:w="1134"/>
        <w:gridCol w:w="1134"/>
        <w:gridCol w:w="1134"/>
      </w:tblGrid>
      <w:tr w:rsidR="00176795">
        <w:tc>
          <w:tcPr>
            <w:tcW w:w="1860" w:type="dxa"/>
            <w:vMerge w:val="restart"/>
          </w:tcPr>
          <w:p w:rsidR="00176795" w:rsidRDefault="00176795">
            <w:pPr>
              <w:pStyle w:val="ConsPlusNormal"/>
              <w:jc w:val="center"/>
            </w:pPr>
            <w:r>
              <w:t>Статус</w:t>
            </w:r>
          </w:p>
        </w:tc>
        <w:tc>
          <w:tcPr>
            <w:tcW w:w="2608" w:type="dxa"/>
            <w:vMerge w:val="restart"/>
          </w:tcPr>
          <w:p w:rsidR="00176795" w:rsidRDefault="00176795">
            <w:pPr>
              <w:pStyle w:val="ConsPlusNormal"/>
              <w:jc w:val="center"/>
            </w:pPr>
            <w:r>
              <w:t>Наименование подпрограммы, ведомственной целевой программы, основного мероприятия</w:t>
            </w:r>
          </w:p>
        </w:tc>
        <w:tc>
          <w:tcPr>
            <w:tcW w:w="1912" w:type="dxa"/>
            <w:vMerge w:val="restart"/>
          </w:tcPr>
          <w:p w:rsidR="00176795" w:rsidRDefault="00176795">
            <w:pPr>
              <w:pStyle w:val="ConsPlusNormal"/>
              <w:jc w:val="center"/>
            </w:pPr>
            <w:r>
              <w:t>Ответственный исполнитель, соисполнители</w:t>
            </w:r>
          </w:p>
        </w:tc>
        <w:tc>
          <w:tcPr>
            <w:tcW w:w="3466" w:type="dxa"/>
            <w:gridSpan w:val="4"/>
          </w:tcPr>
          <w:p w:rsidR="00176795" w:rsidRDefault="00176795">
            <w:pPr>
              <w:pStyle w:val="ConsPlusNormal"/>
              <w:jc w:val="center"/>
            </w:pPr>
            <w:r>
              <w:t>Код бюджетной классификации</w:t>
            </w:r>
          </w:p>
        </w:tc>
        <w:tc>
          <w:tcPr>
            <w:tcW w:w="6804" w:type="dxa"/>
            <w:gridSpan w:val="6"/>
          </w:tcPr>
          <w:p w:rsidR="00176795" w:rsidRDefault="00176795">
            <w:pPr>
              <w:pStyle w:val="ConsPlusNormal"/>
              <w:jc w:val="center"/>
            </w:pPr>
            <w:r>
              <w:t>Расходы (тыс. руб.), годы</w:t>
            </w:r>
          </w:p>
        </w:tc>
        <w:tc>
          <w:tcPr>
            <w:tcW w:w="1134" w:type="dxa"/>
          </w:tcPr>
          <w:p w:rsidR="00176795" w:rsidRDefault="00176795">
            <w:pPr>
              <w:pStyle w:val="ConsPlusNormal"/>
            </w:pPr>
          </w:p>
        </w:tc>
      </w:tr>
      <w:tr w:rsidR="00176795">
        <w:tc>
          <w:tcPr>
            <w:tcW w:w="1860" w:type="dxa"/>
            <w:vMerge/>
          </w:tcPr>
          <w:p w:rsidR="00176795" w:rsidRDefault="00176795"/>
        </w:tc>
        <w:tc>
          <w:tcPr>
            <w:tcW w:w="2608" w:type="dxa"/>
            <w:vMerge/>
          </w:tcPr>
          <w:p w:rsidR="00176795" w:rsidRDefault="00176795"/>
        </w:tc>
        <w:tc>
          <w:tcPr>
            <w:tcW w:w="1912" w:type="dxa"/>
            <w:vMerge/>
          </w:tcPr>
          <w:p w:rsidR="00176795" w:rsidRDefault="00176795"/>
        </w:tc>
        <w:tc>
          <w:tcPr>
            <w:tcW w:w="739" w:type="dxa"/>
          </w:tcPr>
          <w:p w:rsidR="00176795" w:rsidRDefault="00176795">
            <w:pPr>
              <w:pStyle w:val="ConsPlusNormal"/>
              <w:jc w:val="center"/>
            </w:pPr>
            <w:r>
              <w:t>ГРБС</w:t>
            </w:r>
          </w:p>
        </w:tc>
        <w:tc>
          <w:tcPr>
            <w:tcW w:w="751" w:type="dxa"/>
          </w:tcPr>
          <w:p w:rsidR="00176795" w:rsidRDefault="00176795">
            <w:pPr>
              <w:pStyle w:val="ConsPlusNormal"/>
              <w:jc w:val="center"/>
            </w:pPr>
            <w:proofErr w:type="spellStart"/>
            <w:r>
              <w:t>РзПр</w:t>
            </w:r>
            <w:proofErr w:type="spellEnd"/>
          </w:p>
        </w:tc>
        <w:tc>
          <w:tcPr>
            <w:tcW w:w="1417" w:type="dxa"/>
          </w:tcPr>
          <w:p w:rsidR="00176795" w:rsidRDefault="00176795">
            <w:pPr>
              <w:pStyle w:val="ConsPlusNormal"/>
              <w:jc w:val="center"/>
            </w:pPr>
            <w:r>
              <w:t>ЦСР</w:t>
            </w:r>
          </w:p>
        </w:tc>
        <w:tc>
          <w:tcPr>
            <w:tcW w:w="559" w:type="dxa"/>
          </w:tcPr>
          <w:p w:rsidR="00176795" w:rsidRDefault="00176795">
            <w:pPr>
              <w:pStyle w:val="ConsPlusNormal"/>
              <w:jc w:val="center"/>
            </w:pPr>
            <w:r>
              <w:t>ВР</w:t>
            </w:r>
          </w:p>
        </w:tc>
        <w:tc>
          <w:tcPr>
            <w:tcW w:w="1134" w:type="dxa"/>
          </w:tcPr>
          <w:p w:rsidR="00176795" w:rsidRDefault="00176795">
            <w:pPr>
              <w:pStyle w:val="ConsPlusNormal"/>
              <w:jc w:val="center"/>
            </w:pPr>
            <w:r>
              <w:t>2014</w:t>
            </w:r>
          </w:p>
        </w:tc>
        <w:tc>
          <w:tcPr>
            <w:tcW w:w="1134" w:type="dxa"/>
          </w:tcPr>
          <w:p w:rsidR="00176795" w:rsidRDefault="00176795">
            <w:pPr>
              <w:pStyle w:val="ConsPlusNormal"/>
              <w:jc w:val="center"/>
            </w:pPr>
            <w:r>
              <w:t>2015</w:t>
            </w:r>
          </w:p>
        </w:tc>
        <w:tc>
          <w:tcPr>
            <w:tcW w:w="1134" w:type="dxa"/>
          </w:tcPr>
          <w:p w:rsidR="00176795" w:rsidRDefault="00176795">
            <w:pPr>
              <w:pStyle w:val="ConsPlusNormal"/>
              <w:jc w:val="center"/>
            </w:pPr>
            <w:r>
              <w:t>2016</w:t>
            </w:r>
          </w:p>
        </w:tc>
        <w:tc>
          <w:tcPr>
            <w:tcW w:w="1134" w:type="dxa"/>
          </w:tcPr>
          <w:p w:rsidR="00176795" w:rsidRDefault="00176795">
            <w:pPr>
              <w:pStyle w:val="ConsPlusNormal"/>
              <w:jc w:val="center"/>
            </w:pPr>
            <w:r>
              <w:t>2017</w:t>
            </w:r>
          </w:p>
        </w:tc>
        <w:tc>
          <w:tcPr>
            <w:tcW w:w="1134" w:type="dxa"/>
          </w:tcPr>
          <w:p w:rsidR="00176795" w:rsidRDefault="00176795">
            <w:pPr>
              <w:pStyle w:val="ConsPlusNormal"/>
              <w:jc w:val="center"/>
            </w:pPr>
            <w:r>
              <w:t>2018</w:t>
            </w:r>
          </w:p>
        </w:tc>
        <w:tc>
          <w:tcPr>
            <w:tcW w:w="1134" w:type="dxa"/>
          </w:tcPr>
          <w:p w:rsidR="00176795" w:rsidRDefault="00176795">
            <w:pPr>
              <w:pStyle w:val="ConsPlusNormal"/>
              <w:jc w:val="center"/>
            </w:pPr>
            <w:r>
              <w:t>2019</w:t>
            </w:r>
          </w:p>
        </w:tc>
        <w:tc>
          <w:tcPr>
            <w:tcW w:w="1134" w:type="dxa"/>
          </w:tcPr>
          <w:p w:rsidR="00176795" w:rsidRDefault="00176795">
            <w:pPr>
              <w:pStyle w:val="ConsPlusNormal"/>
              <w:jc w:val="center"/>
            </w:pPr>
            <w:r>
              <w:t>2020</w:t>
            </w:r>
          </w:p>
        </w:tc>
      </w:tr>
      <w:tr w:rsidR="00176795">
        <w:tc>
          <w:tcPr>
            <w:tcW w:w="1860" w:type="dxa"/>
          </w:tcPr>
          <w:p w:rsidR="00176795" w:rsidRDefault="00176795">
            <w:pPr>
              <w:pStyle w:val="ConsPlusNormal"/>
              <w:jc w:val="center"/>
            </w:pPr>
            <w:r>
              <w:t>1</w:t>
            </w:r>
          </w:p>
        </w:tc>
        <w:tc>
          <w:tcPr>
            <w:tcW w:w="2608" w:type="dxa"/>
          </w:tcPr>
          <w:p w:rsidR="00176795" w:rsidRDefault="00176795">
            <w:pPr>
              <w:pStyle w:val="ConsPlusNormal"/>
              <w:jc w:val="center"/>
            </w:pPr>
            <w:r>
              <w:t>2</w:t>
            </w:r>
          </w:p>
        </w:tc>
        <w:tc>
          <w:tcPr>
            <w:tcW w:w="1912" w:type="dxa"/>
          </w:tcPr>
          <w:p w:rsidR="00176795" w:rsidRDefault="00176795">
            <w:pPr>
              <w:pStyle w:val="ConsPlusNormal"/>
              <w:jc w:val="center"/>
            </w:pPr>
            <w:r>
              <w:t>3</w:t>
            </w:r>
          </w:p>
        </w:tc>
        <w:tc>
          <w:tcPr>
            <w:tcW w:w="739" w:type="dxa"/>
          </w:tcPr>
          <w:p w:rsidR="00176795" w:rsidRDefault="00176795">
            <w:pPr>
              <w:pStyle w:val="ConsPlusNormal"/>
              <w:jc w:val="center"/>
            </w:pPr>
            <w:r>
              <w:t>4</w:t>
            </w:r>
          </w:p>
        </w:tc>
        <w:tc>
          <w:tcPr>
            <w:tcW w:w="751" w:type="dxa"/>
          </w:tcPr>
          <w:p w:rsidR="00176795" w:rsidRDefault="00176795">
            <w:pPr>
              <w:pStyle w:val="ConsPlusNormal"/>
              <w:jc w:val="center"/>
            </w:pPr>
            <w:r>
              <w:t>5</w:t>
            </w:r>
          </w:p>
        </w:tc>
        <w:tc>
          <w:tcPr>
            <w:tcW w:w="1417" w:type="dxa"/>
          </w:tcPr>
          <w:p w:rsidR="00176795" w:rsidRDefault="00176795">
            <w:pPr>
              <w:pStyle w:val="ConsPlusNormal"/>
              <w:jc w:val="center"/>
            </w:pPr>
            <w:r>
              <w:t>6</w:t>
            </w:r>
          </w:p>
        </w:tc>
        <w:tc>
          <w:tcPr>
            <w:tcW w:w="559" w:type="dxa"/>
          </w:tcPr>
          <w:p w:rsidR="00176795" w:rsidRDefault="00176795">
            <w:pPr>
              <w:pStyle w:val="ConsPlusNormal"/>
              <w:jc w:val="center"/>
            </w:pPr>
            <w:r>
              <w:t>7</w:t>
            </w:r>
          </w:p>
        </w:tc>
        <w:tc>
          <w:tcPr>
            <w:tcW w:w="1134" w:type="dxa"/>
          </w:tcPr>
          <w:p w:rsidR="00176795" w:rsidRDefault="00176795">
            <w:pPr>
              <w:pStyle w:val="ConsPlusNormal"/>
              <w:jc w:val="center"/>
            </w:pPr>
            <w:r>
              <w:t>8</w:t>
            </w:r>
          </w:p>
        </w:tc>
        <w:tc>
          <w:tcPr>
            <w:tcW w:w="1134" w:type="dxa"/>
          </w:tcPr>
          <w:p w:rsidR="00176795" w:rsidRDefault="00176795">
            <w:pPr>
              <w:pStyle w:val="ConsPlusNormal"/>
              <w:jc w:val="center"/>
            </w:pPr>
            <w:r>
              <w:t>9</w:t>
            </w:r>
          </w:p>
        </w:tc>
        <w:tc>
          <w:tcPr>
            <w:tcW w:w="1134" w:type="dxa"/>
          </w:tcPr>
          <w:p w:rsidR="00176795" w:rsidRDefault="00176795">
            <w:pPr>
              <w:pStyle w:val="ConsPlusNormal"/>
              <w:jc w:val="center"/>
            </w:pPr>
            <w:r>
              <w:t>10</w:t>
            </w:r>
          </w:p>
        </w:tc>
        <w:tc>
          <w:tcPr>
            <w:tcW w:w="1134" w:type="dxa"/>
          </w:tcPr>
          <w:p w:rsidR="00176795" w:rsidRDefault="00176795">
            <w:pPr>
              <w:pStyle w:val="ConsPlusNormal"/>
              <w:jc w:val="center"/>
            </w:pPr>
            <w:r>
              <w:t>11</w:t>
            </w:r>
          </w:p>
        </w:tc>
        <w:tc>
          <w:tcPr>
            <w:tcW w:w="1134" w:type="dxa"/>
          </w:tcPr>
          <w:p w:rsidR="00176795" w:rsidRDefault="00176795">
            <w:pPr>
              <w:pStyle w:val="ConsPlusNormal"/>
              <w:jc w:val="center"/>
            </w:pPr>
            <w:r>
              <w:t>12</w:t>
            </w:r>
          </w:p>
        </w:tc>
        <w:tc>
          <w:tcPr>
            <w:tcW w:w="1134" w:type="dxa"/>
          </w:tcPr>
          <w:p w:rsidR="00176795" w:rsidRDefault="00176795">
            <w:pPr>
              <w:pStyle w:val="ConsPlusNormal"/>
              <w:jc w:val="center"/>
            </w:pPr>
            <w:r>
              <w:t>13</w:t>
            </w:r>
          </w:p>
        </w:tc>
        <w:tc>
          <w:tcPr>
            <w:tcW w:w="1134" w:type="dxa"/>
          </w:tcPr>
          <w:p w:rsidR="00176795" w:rsidRDefault="00176795">
            <w:pPr>
              <w:pStyle w:val="ConsPlusNormal"/>
              <w:jc w:val="center"/>
            </w:pPr>
            <w:r>
              <w:t>14</w:t>
            </w:r>
          </w:p>
        </w:tc>
      </w:tr>
      <w:tr w:rsidR="00176795">
        <w:tc>
          <w:tcPr>
            <w:tcW w:w="1860" w:type="dxa"/>
            <w:vMerge w:val="restart"/>
          </w:tcPr>
          <w:p w:rsidR="00176795" w:rsidRDefault="00176795">
            <w:pPr>
              <w:pStyle w:val="ConsPlusNormal"/>
            </w:pPr>
            <w:r>
              <w:t xml:space="preserve">Государственная </w:t>
            </w:r>
            <w:r>
              <w:lastRenderedPageBreak/>
              <w:t>программа</w:t>
            </w:r>
          </w:p>
        </w:tc>
        <w:tc>
          <w:tcPr>
            <w:tcW w:w="2608" w:type="dxa"/>
            <w:vMerge w:val="restart"/>
          </w:tcPr>
          <w:p w:rsidR="00176795" w:rsidRDefault="00176795">
            <w:pPr>
              <w:pStyle w:val="ConsPlusNormal"/>
            </w:pP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358479,1</w:t>
            </w:r>
          </w:p>
        </w:tc>
        <w:tc>
          <w:tcPr>
            <w:tcW w:w="1134" w:type="dxa"/>
          </w:tcPr>
          <w:p w:rsidR="00176795" w:rsidRDefault="00176795">
            <w:pPr>
              <w:pStyle w:val="ConsPlusNormal"/>
              <w:jc w:val="center"/>
            </w:pPr>
            <w:r>
              <w:t>281369,2</w:t>
            </w:r>
          </w:p>
        </w:tc>
        <w:tc>
          <w:tcPr>
            <w:tcW w:w="1134" w:type="dxa"/>
          </w:tcPr>
          <w:p w:rsidR="00176795" w:rsidRDefault="00176795">
            <w:pPr>
              <w:pStyle w:val="ConsPlusNormal"/>
              <w:jc w:val="center"/>
            </w:pPr>
            <w:r>
              <w:t>287828,9</w:t>
            </w:r>
          </w:p>
        </w:tc>
        <w:tc>
          <w:tcPr>
            <w:tcW w:w="1134" w:type="dxa"/>
          </w:tcPr>
          <w:p w:rsidR="00176795" w:rsidRDefault="00176795">
            <w:pPr>
              <w:pStyle w:val="ConsPlusNormal"/>
              <w:jc w:val="center"/>
            </w:pPr>
            <w:r>
              <w:t>236895,1</w:t>
            </w:r>
          </w:p>
        </w:tc>
        <w:tc>
          <w:tcPr>
            <w:tcW w:w="1134" w:type="dxa"/>
          </w:tcPr>
          <w:p w:rsidR="00176795" w:rsidRDefault="00176795">
            <w:pPr>
              <w:pStyle w:val="ConsPlusNormal"/>
              <w:jc w:val="center"/>
            </w:pPr>
            <w:r>
              <w:t>222751,2</w:t>
            </w:r>
          </w:p>
        </w:tc>
        <w:tc>
          <w:tcPr>
            <w:tcW w:w="1134" w:type="dxa"/>
          </w:tcPr>
          <w:p w:rsidR="00176795" w:rsidRDefault="00176795">
            <w:pPr>
              <w:pStyle w:val="ConsPlusNormal"/>
              <w:jc w:val="center"/>
            </w:pPr>
            <w:r>
              <w:t>217378,7</w:t>
            </w:r>
          </w:p>
        </w:tc>
        <w:tc>
          <w:tcPr>
            <w:tcW w:w="1134" w:type="dxa"/>
          </w:tcPr>
          <w:p w:rsidR="00176795" w:rsidRDefault="00176795">
            <w:pPr>
              <w:pStyle w:val="ConsPlusNormal"/>
              <w:jc w:val="center"/>
            </w:pPr>
            <w:r>
              <w:t>20752,7</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206324,5</w:t>
            </w:r>
          </w:p>
        </w:tc>
        <w:tc>
          <w:tcPr>
            <w:tcW w:w="1134" w:type="dxa"/>
          </w:tcPr>
          <w:p w:rsidR="00176795" w:rsidRDefault="00176795">
            <w:pPr>
              <w:pStyle w:val="ConsPlusNormal"/>
              <w:jc w:val="center"/>
            </w:pPr>
            <w:r>
              <w:t>141842,8</w:t>
            </w:r>
          </w:p>
        </w:tc>
        <w:tc>
          <w:tcPr>
            <w:tcW w:w="1134" w:type="dxa"/>
          </w:tcPr>
          <w:p w:rsidR="00176795" w:rsidRDefault="00176795">
            <w:pPr>
              <w:pStyle w:val="ConsPlusNormal"/>
              <w:jc w:val="center"/>
            </w:pPr>
            <w:r>
              <w:t>158043,2</w:t>
            </w:r>
          </w:p>
        </w:tc>
        <w:tc>
          <w:tcPr>
            <w:tcW w:w="1134" w:type="dxa"/>
          </w:tcPr>
          <w:p w:rsidR="00176795" w:rsidRDefault="00176795">
            <w:pPr>
              <w:pStyle w:val="ConsPlusNormal"/>
              <w:jc w:val="center"/>
            </w:pPr>
            <w:r>
              <w:t>102811,5</w:t>
            </w:r>
          </w:p>
        </w:tc>
        <w:tc>
          <w:tcPr>
            <w:tcW w:w="1134" w:type="dxa"/>
          </w:tcPr>
          <w:p w:rsidR="00176795" w:rsidRDefault="00176795">
            <w:pPr>
              <w:pStyle w:val="ConsPlusNormal"/>
              <w:jc w:val="center"/>
            </w:pPr>
            <w:r>
              <w:t>83711,8</w:t>
            </w:r>
          </w:p>
        </w:tc>
        <w:tc>
          <w:tcPr>
            <w:tcW w:w="1134" w:type="dxa"/>
          </w:tcPr>
          <w:p w:rsidR="00176795" w:rsidRDefault="00176795">
            <w:pPr>
              <w:pStyle w:val="ConsPlusNormal"/>
              <w:jc w:val="center"/>
            </w:pPr>
            <w:r>
              <w:t>97515,9</w:t>
            </w:r>
          </w:p>
        </w:tc>
        <w:tc>
          <w:tcPr>
            <w:tcW w:w="1134" w:type="dxa"/>
          </w:tcPr>
          <w:p w:rsidR="00176795" w:rsidRDefault="00176795">
            <w:pPr>
              <w:pStyle w:val="ConsPlusNormal"/>
              <w:jc w:val="center"/>
            </w:pPr>
            <w:r>
              <w:t>97845,2</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Управление ветеринарии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147158,4</w:t>
            </w:r>
          </w:p>
        </w:tc>
        <w:tc>
          <w:tcPr>
            <w:tcW w:w="1134" w:type="dxa"/>
          </w:tcPr>
          <w:p w:rsidR="00176795" w:rsidRDefault="00176795">
            <w:pPr>
              <w:pStyle w:val="ConsPlusNormal"/>
              <w:jc w:val="center"/>
            </w:pPr>
            <w:r>
              <w:t>135338,4</w:t>
            </w:r>
          </w:p>
        </w:tc>
        <w:tc>
          <w:tcPr>
            <w:tcW w:w="1134" w:type="dxa"/>
          </w:tcPr>
          <w:p w:rsidR="00176795" w:rsidRDefault="00176795">
            <w:pPr>
              <w:pStyle w:val="ConsPlusNormal"/>
              <w:jc w:val="center"/>
            </w:pPr>
            <w:r>
              <w:t>125597,7</w:t>
            </w:r>
          </w:p>
        </w:tc>
        <w:tc>
          <w:tcPr>
            <w:tcW w:w="1134" w:type="dxa"/>
          </w:tcPr>
          <w:p w:rsidR="00176795" w:rsidRDefault="00176795">
            <w:pPr>
              <w:pStyle w:val="ConsPlusNormal"/>
              <w:jc w:val="center"/>
            </w:pPr>
            <w:r>
              <w:t>128383,6</w:t>
            </w:r>
          </w:p>
        </w:tc>
        <w:tc>
          <w:tcPr>
            <w:tcW w:w="1134" w:type="dxa"/>
          </w:tcPr>
          <w:p w:rsidR="00176795" w:rsidRDefault="00176795">
            <w:pPr>
              <w:pStyle w:val="ConsPlusNormal"/>
              <w:jc w:val="center"/>
            </w:pPr>
            <w:r>
              <w:t>134039,4</w:t>
            </w:r>
          </w:p>
        </w:tc>
        <w:tc>
          <w:tcPr>
            <w:tcW w:w="1134" w:type="dxa"/>
          </w:tcPr>
          <w:p w:rsidR="00176795" w:rsidRDefault="00176795">
            <w:pPr>
              <w:pStyle w:val="ConsPlusNormal"/>
              <w:jc w:val="center"/>
            </w:pPr>
            <w:r>
              <w:t>114862,8</w:t>
            </w:r>
          </w:p>
        </w:tc>
        <w:tc>
          <w:tcPr>
            <w:tcW w:w="1134" w:type="dxa"/>
          </w:tcPr>
          <w:p w:rsidR="00176795" w:rsidRDefault="00176795">
            <w:pPr>
              <w:pStyle w:val="ConsPlusNormal"/>
              <w:jc w:val="center"/>
            </w:pPr>
            <w:r>
              <w:t>119577,0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охраны окружающей среды и природных ресурсов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1331,2</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природных ресурсов и экологии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700,0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здравоохранения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bookmarkStart w:id="66" w:name="P8077"/>
      <w:bookmarkEnd w:id="66"/>
      <w:tr w:rsidR="00176795">
        <w:tc>
          <w:tcPr>
            <w:tcW w:w="1860" w:type="dxa"/>
            <w:vMerge w:val="restart"/>
          </w:tcPr>
          <w:p w:rsidR="00176795" w:rsidRDefault="00176795">
            <w:pPr>
              <w:pStyle w:val="ConsPlusNormal"/>
              <w:outlineLvl w:val="2"/>
            </w:pPr>
            <w:r>
              <w:fldChar w:fldCharType="begin"/>
            </w:r>
            <w:r>
              <w:instrText xml:space="preserve"> HYPERLINK \l "P416" </w:instrText>
            </w:r>
            <w:r>
              <w:fldChar w:fldCharType="separate"/>
            </w:r>
            <w:r>
              <w:rPr>
                <w:color w:val="0000FF"/>
              </w:rPr>
              <w:t>Подпрограмма 1</w:t>
            </w:r>
            <w:r w:rsidRPr="00984125">
              <w:rPr>
                <w:color w:val="0000FF"/>
              </w:rPr>
              <w:fldChar w:fldCharType="end"/>
            </w:r>
          </w:p>
        </w:tc>
        <w:tc>
          <w:tcPr>
            <w:tcW w:w="2608" w:type="dxa"/>
            <w:vMerge w:val="restart"/>
          </w:tcPr>
          <w:p w:rsidR="00176795" w:rsidRDefault="00176795">
            <w:pPr>
              <w:pStyle w:val="ConsPlusNormal"/>
            </w:pPr>
            <w:r>
              <w:t>"Развитие подотрасли растениеводства, переработки и реализации продукции растениеводства"</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40487,5</w:t>
            </w:r>
          </w:p>
        </w:tc>
        <w:tc>
          <w:tcPr>
            <w:tcW w:w="1134" w:type="dxa"/>
          </w:tcPr>
          <w:p w:rsidR="00176795" w:rsidRDefault="00176795">
            <w:pPr>
              <w:pStyle w:val="ConsPlusNormal"/>
              <w:jc w:val="center"/>
            </w:pPr>
            <w:r>
              <w:t>41900,0</w:t>
            </w:r>
          </w:p>
        </w:tc>
        <w:tc>
          <w:tcPr>
            <w:tcW w:w="1134" w:type="dxa"/>
          </w:tcPr>
          <w:p w:rsidR="00176795" w:rsidRDefault="00176795">
            <w:pPr>
              <w:pStyle w:val="ConsPlusNormal"/>
              <w:jc w:val="center"/>
            </w:pPr>
            <w:r>
              <w:t>39300,0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40487,5</w:t>
            </w:r>
          </w:p>
        </w:tc>
        <w:tc>
          <w:tcPr>
            <w:tcW w:w="1134" w:type="dxa"/>
          </w:tcPr>
          <w:p w:rsidR="00176795" w:rsidRDefault="00176795">
            <w:pPr>
              <w:pStyle w:val="ConsPlusNormal"/>
              <w:jc w:val="center"/>
            </w:pPr>
            <w:r>
              <w:t>41900,0</w:t>
            </w:r>
          </w:p>
        </w:tc>
        <w:tc>
          <w:tcPr>
            <w:tcW w:w="1134" w:type="dxa"/>
          </w:tcPr>
          <w:p w:rsidR="00176795" w:rsidRDefault="00176795">
            <w:pPr>
              <w:pStyle w:val="ConsPlusNormal"/>
              <w:jc w:val="center"/>
            </w:pPr>
            <w:r>
              <w:t>39300,0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1.1.</w:t>
            </w:r>
          </w:p>
        </w:tc>
        <w:tc>
          <w:tcPr>
            <w:tcW w:w="2608" w:type="dxa"/>
          </w:tcPr>
          <w:p w:rsidR="00176795" w:rsidRDefault="00176795">
            <w:pPr>
              <w:pStyle w:val="ConsPlusNormal"/>
            </w:pPr>
            <w:r>
              <w:t>Развитие элитного семеноводства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0612050</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1716,0</w:t>
            </w:r>
          </w:p>
        </w:tc>
        <w:tc>
          <w:tcPr>
            <w:tcW w:w="1134" w:type="dxa"/>
          </w:tcPr>
          <w:p w:rsidR="00176795" w:rsidRDefault="00176795">
            <w:pPr>
              <w:pStyle w:val="ConsPlusNormal"/>
              <w:jc w:val="center"/>
            </w:pPr>
            <w:r>
              <w:t>850,0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r>
              <w:lastRenderedPageBreak/>
              <w:t>мероприятие 1.2.</w:t>
            </w:r>
          </w:p>
        </w:tc>
        <w:tc>
          <w:tcPr>
            <w:tcW w:w="2608" w:type="dxa"/>
          </w:tcPr>
          <w:p w:rsidR="00176795" w:rsidRDefault="00176795">
            <w:pPr>
              <w:pStyle w:val="ConsPlusNormal"/>
            </w:pPr>
            <w:r>
              <w:lastRenderedPageBreak/>
              <w:t xml:space="preserve">Развитие садоводства, </w:t>
            </w:r>
            <w:r>
              <w:lastRenderedPageBreak/>
              <w:t>поддержка закладки и ухода за многолетними насаждениями и виноградниками</w:t>
            </w:r>
          </w:p>
        </w:tc>
        <w:tc>
          <w:tcPr>
            <w:tcW w:w="1912" w:type="dxa"/>
          </w:tcPr>
          <w:p w:rsidR="00176795" w:rsidRDefault="00176795">
            <w:pPr>
              <w:pStyle w:val="ConsPlusNormal"/>
            </w:pPr>
            <w:r>
              <w:lastRenderedPageBreak/>
              <w:t xml:space="preserve">Минсельхозпрод </w:t>
            </w:r>
            <w:r>
              <w:lastRenderedPageBreak/>
              <w:t>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4250,0</w:t>
            </w:r>
          </w:p>
        </w:tc>
        <w:tc>
          <w:tcPr>
            <w:tcW w:w="1134" w:type="dxa"/>
          </w:tcPr>
          <w:p w:rsidR="00176795" w:rsidRDefault="00176795">
            <w:pPr>
              <w:pStyle w:val="ConsPlusNormal"/>
              <w:jc w:val="center"/>
            </w:pPr>
            <w:r>
              <w:t>2060,0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1.2.1.</w:t>
            </w:r>
          </w:p>
        </w:tc>
        <w:tc>
          <w:tcPr>
            <w:tcW w:w="2608" w:type="dxa"/>
          </w:tcPr>
          <w:p w:rsidR="00176795" w:rsidRDefault="00176795">
            <w:pPr>
              <w:pStyle w:val="ConsPlusNormal"/>
            </w:pPr>
            <w:r>
              <w:t>Субсидирование части затрат на закладку и уход за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0612051</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1.2.2.</w:t>
            </w:r>
          </w:p>
        </w:tc>
        <w:tc>
          <w:tcPr>
            <w:tcW w:w="2608" w:type="dxa"/>
          </w:tcPr>
          <w:p w:rsidR="00176795" w:rsidRDefault="00176795">
            <w:pPr>
              <w:pStyle w:val="ConsPlusNormal"/>
            </w:pPr>
            <w:r>
              <w:t>Субсидирование части затрат на раскорчевку выбывших из эксплуатации старых садов и рекультивацию раскорчеванных площадей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0612052</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250,0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1.2.3.</w:t>
            </w:r>
          </w:p>
        </w:tc>
        <w:tc>
          <w:tcPr>
            <w:tcW w:w="2608" w:type="dxa"/>
          </w:tcPr>
          <w:p w:rsidR="00176795" w:rsidRDefault="00176795">
            <w:pPr>
              <w:pStyle w:val="ConsPlusNormal"/>
            </w:pPr>
            <w:r>
              <w:t>Субсидирование части затрат на закладку и уход за многолетними плодовыми и ягодными насаждениями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0612053</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3750,0</w:t>
            </w:r>
          </w:p>
        </w:tc>
        <w:tc>
          <w:tcPr>
            <w:tcW w:w="1134" w:type="dxa"/>
          </w:tcPr>
          <w:p w:rsidR="00176795" w:rsidRDefault="00176795">
            <w:pPr>
              <w:pStyle w:val="ConsPlusNormal"/>
              <w:jc w:val="center"/>
            </w:pPr>
            <w:r>
              <w:t>1810,0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1.3.</w:t>
            </w:r>
          </w:p>
        </w:tc>
        <w:tc>
          <w:tcPr>
            <w:tcW w:w="2608" w:type="dxa"/>
          </w:tcPr>
          <w:p w:rsidR="00176795" w:rsidRDefault="00176795">
            <w:pPr>
              <w:pStyle w:val="ConsPlusNormal"/>
            </w:pPr>
            <w:r>
              <w:t>Развитие производства продукции растениеводства в защищенном грунте</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1.4.</w:t>
            </w:r>
          </w:p>
        </w:tc>
        <w:tc>
          <w:tcPr>
            <w:tcW w:w="2608" w:type="dxa"/>
          </w:tcPr>
          <w:p w:rsidR="00176795" w:rsidRDefault="00176795">
            <w:pPr>
              <w:pStyle w:val="ConsPlusNormal"/>
            </w:pPr>
            <w:r>
              <w:t>Поддержка экономически значимых программ Республики Северная Осетия-Алания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r>
              <w:lastRenderedPageBreak/>
              <w:t>мероприятие 1.5.</w:t>
            </w:r>
          </w:p>
        </w:tc>
        <w:tc>
          <w:tcPr>
            <w:tcW w:w="2608" w:type="dxa"/>
          </w:tcPr>
          <w:p w:rsidR="00176795" w:rsidRDefault="00176795">
            <w:pPr>
              <w:pStyle w:val="ConsPlusNormal"/>
            </w:pPr>
            <w:r>
              <w:lastRenderedPageBreak/>
              <w:t xml:space="preserve">Государственная </w:t>
            </w:r>
            <w:r>
              <w:lastRenderedPageBreak/>
              <w:t>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912" w:type="dxa"/>
          </w:tcPr>
          <w:p w:rsidR="00176795" w:rsidRDefault="00176795">
            <w:pPr>
              <w:pStyle w:val="ConsPlusNormal"/>
            </w:pPr>
            <w:r>
              <w:lastRenderedPageBreak/>
              <w:t xml:space="preserve">Минсельхозпрод </w:t>
            </w:r>
            <w:r>
              <w:lastRenderedPageBreak/>
              <w:t>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7321,5</w:t>
            </w:r>
          </w:p>
        </w:tc>
        <w:tc>
          <w:tcPr>
            <w:tcW w:w="1134" w:type="dxa"/>
          </w:tcPr>
          <w:p w:rsidR="00176795" w:rsidRDefault="00176795">
            <w:pPr>
              <w:pStyle w:val="ConsPlusNormal"/>
              <w:jc w:val="center"/>
            </w:pPr>
            <w:r>
              <w:t>15200,0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1.5.1.</w:t>
            </w:r>
          </w:p>
        </w:tc>
        <w:tc>
          <w:tcPr>
            <w:tcW w:w="2608" w:type="dxa"/>
          </w:tcPr>
          <w:p w:rsidR="00176795" w:rsidRDefault="00176795">
            <w:pPr>
              <w:pStyle w:val="ConsPlusNormal"/>
            </w:pPr>
            <w:r>
              <w:t>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 (без учета кредитов, полученных с 2014 года)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0612055</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4171,5</w:t>
            </w:r>
          </w:p>
        </w:tc>
        <w:tc>
          <w:tcPr>
            <w:tcW w:w="1134" w:type="dxa"/>
          </w:tcPr>
          <w:p w:rsidR="00176795" w:rsidRDefault="00176795">
            <w:pPr>
              <w:pStyle w:val="ConsPlusNormal"/>
              <w:jc w:val="center"/>
            </w:pPr>
            <w:r>
              <w:t>4200,0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1.5.2.</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0612056</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3150,0</w:t>
            </w:r>
          </w:p>
        </w:tc>
        <w:tc>
          <w:tcPr>
            <w:tcW w:w="1134" w:type="dxa"/>
          </w:tcPr>
          <w:p w:rsidR="00176795" w:rsidRDefault="00176795">
            <w:pPr>
              <w:pStyle w:val="ConsPlusNormal"/>
              <w:jc w:val="center"/>
            </w:pPr>
            <w:r>
              <w:t>11000,0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Основное мероприятие 1.6.</w:t>
            </w:r>
          </w:p>
        </w:tc>
        <w:tc>
          <w:tcPr>
            <w:tcW w:w="2608" w:type="dxa"/>
          </w:tcPr>
          <w:p w:rsidR="00176795" w:rsidRDefault="00176795">
            <w:pPr>
              <w:pStyle w:val="ConsPlusNormal"/>
            </w:pPr>
            <w:r>
              <w:t xml:space="preserve">Управление рисками в </w:t>
            </w:r>
            <w:proofErr w:type="spellStart"/>
            <w:r>
              <w:t>подотраслях</w:t>
            </w:r>
            <w:proofErr w:type="spellEnd"/>
            <w:r>
              <w:t xml:space="preserve">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0612057</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900,0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1.7.</w:t>
            </w:r>
          </w:p>
        </w:tc>
        <w:tc>
          <w:tcPr>
            <w:tcW w:w="2608" w:type="dxa"/>
          </w:tcPr>
          <w:p w:rsidR="00176795" w:rsidRDefault="00176795">
            <w:pPr>
              <w:pStyle w:val="ConsPlusNormal"/>
            </w:pPr>
            <w:r>
              <w:t>Поддержка доходов сельскохозяйственных товаропроизводителей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0612058</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12500,0</w:t>
            </w:r>
          </w:p>
        </w:tc>
        <w:tc>
          <w:tcPr>
            <w:tcW w:w="1134" w:type="dxa"/>
          </w:tcPr>
          <w:p w:rsidR="00176795" w:rsidRDefault="00176795">
            <w:pPr>
              <w:pStyle w:val="ConsPlusNormal"/>
              <w:jc w:val="center"/>
            </w:pPr>
            <w:r>
              <w:t>10000,0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1.8.</w:t>
            </w:r>
          </w:p>
        </w:tc>
        <w:tc>
          <w:tcPr>
            <w:tcW w:w="2608" w:type="dxa"/>
          </w:tcPr>
          <w:p w:rsidR="00176795" w:rsidRDefault="00176795">
            <w:pPr>
              <w:pStyle w:val="ConsPlusNormal"/>
            </w:pPr>
            <w:r>
              <w:t>Коренное улучшение сельскохозяйственных угодий и освоение новых земель</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0612059</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1.9.</w:t>
            </w:r>
          </w:p>
        </w:tc>
        <w:tc>
          <w:tcPr>
            <w:tcW w:w="2608" w:type="dxa"/>
          </w:tcPr>
          <w:p w:rsidR="00176795" w:rsidRDefault="00176795">
            <w:pPr>
              <w:pStyle w:val="ConsPlusNormal"/>
            </w:pPr>
            <w:r>
              <w:t>Мероприятия по защите сельскохозяйственных культур от градобития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0612061</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11300,0</w:t>
            </w:r>
          </w:p>
        </w:tc>
        <w:tc>
          <w:tcPr>
            <w:tcW w:w="1134" w:type="dxa"/>
          </w:tcPr>
          <w:p w:rsidR="00176795" w:rsidRDefault="00176795">
            <w:pPr>
              <w:pStyle w:val="ConsPlusNormal"/>
              <w:jc w:val="center"/>
            </w:pPr>
            <w:r>
              <w:t>13290,0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531" w:history="1">
              <w:r>
                <w:rPr>
                  <w:color w:val="0000FF"/>
                </w:rPr>
                <w:t>мероприятие 1.1</w:t>
              </w:r>
            </w:hyperlink>
            <w:r>
              <w:t>.</w:t>
            </w:r>
          </w:p>
        </w:tc>
        <w:tc>
          <w:tcPr>
            <w:tcW w:w="2608" w:type="dxa"/>
          </w:tcPr>
          <w:p w:rsidR="00176795" w:rsidRDefault="00176795">
            <w:pPr>
              <w:pStyle w:val="ConsPlusNormal"/>
            </w:pPr>
            <w:r>
              <w:t>Развитие элитного семеноводства, садоводства, поддержка закладки и ухода за многолетними насаждениями и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4050,0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1.1.1.</w:t>
            </w:r>
          </w:p>
        </w:tc>
        <w:tc>
          <w:tcPr>
            <w:tcW w:w="2608" w:type="dxa"/>
          </w:tcPr>
          <w:p w:rsidR="00176795" w:rsidRDefault="00176795">
            <w:pPr>
              <w:pStyle w:val="ConsPlusNormal"/>
            </w:pPr>
            <w:r>
              <w:t>Субсидии на поддержку элитного семеноводства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06101R0310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1.1.2.</w:t>
            </w:r>
          </w:p>
        </w:tc>
        <w:tc>
          <w:tcPr>
            <w:tcW w:w="2608" w:type="dxa"/>
          </w:tcPr>
          <w:p w:rsidR="00176795" w:rsidRDefault="00176795">
            <w:pPr>
              <w:pStyle w:val="ConsPlusNormal"/>
            </w:pPr>
            <w:r>
              <w:t>Субсидирование части затрат на закладку и уход за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06101R0320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1.1.3.</w:t>
            </w:r>
          </w:p>
        </w:tc>
        <w:tc>
          <w:tcPr>
            <w:tcW w:w="2608" w:type="dxa"/>
          </w:tcPr>
          <w:p w:rsidR="00176795" w:rsidRDefault="00176795">
            <w:pPr>
              <w:pStyle w:val="ConsPlusNormal"/>
            </w:pPr>
            <w:r>
              <w:t xml:space="preserve">Субсидирование части затрат на раскорчевку </w:t>
            </w:r>
            <w:r>
              <w:lastRenderedPageBreak/>
              <w:t>выбывших из эксплуатации старых садов и рекультивацию раскорчеванных площадей</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06101R0330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1.1.4.</w:t>
            </w:r>
          </w:p>
        </w:tc>
        <w:tc>
          <w:tcPr>
            <w:tcW w:w="2608" w:type="dxa"/>
          </w:tcPr>
          <w:p w:rsidR="00176795" w:rsidRDefault="00176795">
            <w:pPr>
              <w:pStyle w:val="ConsPlusNormal"/>
            </w:pPr>
            <w:r>
              <w:t>Субсидирование части затрат на закладку и уход за многолетними плодовыми и ягодными насаждениями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06101R0330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549" w:history="1">
              <w:r>
                <w:rPr>
                  <w:color w:val="0000FF"/>
                </w:rPr>
                <w:t>мероприятие 1.2</w:t>
              </w:r>
            </w:hyperlink>
            <w:r>
              <w:t>.</w:t>
            </w:r>
          </w:p>
        </w:tc>
        <w:tc>
          <w:tcPr>
            <w:tcW w:w="2608" w:type="dxa"/>
          </w:tcPr>
          <w:p w:rsidR="00176795" w:rsidRDefault="00176795">
            <w:pPr>
              <w:pStyle w:val="ConsPlusNormal"/>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1.2.1.</w:t>
            </w:r>
          </w:p>
        </w:tc>
        <w:tc>
          <w:tcPr>
            <w:tcW w:w="2608" w:type="dxa"/>
          </w:tcPr>
          <w:p w:rsidR="00176795" w:rsidRDefault="00176795">
            <w:pPr>
              <w:pStyle w:val="ConsPlusNormal"/>
            </w:pPr>
            <w:r>
              <w:t>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06102R0380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Мероприятие </w:t>
            </w:r>
            <w:r>
              <w:lastRenderedPageBreak/>
              <w:t>1.2.2.</w:t>
            </w:r>
          </w:p>
        </w:tc>
        <w:tc>
          <w:tcPr>
            <w:tcW w:w="2608" w:type="dxa"/>
          </w:tcPr>
          <w:p w:rsidR="00176795" w:rsidRDefault="00176795">
            <w:pPr>
              <w:pStyle w:val="ConsPlusNormal"/>
            </w:pPr>
            <w:r>
              <w:lastRenderedPageBreak/>
              <w:t xml:space="preserve">Субсидии на возмещение </w:t>
            </w:r>
            <w:r>
              <w:lastRenderedPageBreak/>
              <w:t>части процентной ставки по краткосрочным кредитам (займам) на переработку продукции растениеводства и животноводства</w:t>
            </w:r>
          </w:p>
        </w:tc>
        <w:tc>
          <w:tcPr>
            <w:tcW w:w="1912" w:type="dxa"/>
          </w:tcPr>
          <w:p w:rsidR="00176795" w:rsidRDefault="00176795">
            <w:pPr>
              <w:pStyle w:val="ConsPlusNormal"/>
            </w:pPr>
            <w:r>
              <w:lastRenderedPageBreak/>
              <w:t xml:space="preserve">Минсельхозпрод </w:t>
            </w:r>
            <w:r>
              <w:lastRenderedPageBreak/>
              <w:t>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06102R4500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1.2.3.</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06102R0390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1.2.4.</w:t>
            </w:r>
          </w:p>
        </w:tc>
        <w:tc>
          <w:tcPr>
            <w:tcW w:w="2608" w:type="dxa"/>
          </w:tcPr>
          <w:p w:rsidR="00176795" w:rsidRDefault="00176795">
            <w:pPr>
              <w:pStyle w:val="ConsPlusNormal"/>
            </w:pPr>
            <w:r>
              <w:t xml:space="preserve">Субсидии на возмещение части процентной ставки по инвестиционным кредитам (займам) на строительство </w:t>
            </w:r>
            <w:proofErr w:type="spellStart"/>
            <w:r>
              <w:t>селекционно</w:t>
            </w:r>
            <w:proofErr w:type="spellEnd"/>
            <w:r>
              <w:t xml:space="preserve">-генетических центров и </w:t>
            </w:r>
            <w:proofErr w:type="spellStart"/>
            <w:r>
              <w:t>селекционно</w:t>
            </w:r>
            <w:proofErr w:type="spellEnd"/>
            <w:r>
              <w:t xml:space="preserve">-семеноводческих центров в </w:t>
            </w:r>
            <w:proofErr w:type="spellStart"/>
            <w:r>
              <w:t>подотраслях</w:t>
            </w:r>
            <w:proofErr w:type="spellEnd"/>
            <w:r>
              <w:t xml:space="preserve"> животноводства 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06102R4490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586" w:history="1">
              <w:r>
                <w:rPr>
                  <w:color w:val="0000FF"/>
                </w:rPr>
                <w:t>мероприятие 1.3</w:t>
              </w:r>
            </w:hyperlink>
            <w:r>
              <w:t>.</w:t>
            </w:r>
          </w:p>
        </w:tc>
        <w:tc>
          <w:tcPr>
            <w:tcW w:w="2608" w:type="dxa"/>
          </w:tcPr>
          <w:p w:rsidR="00176795" w:rsidRDefault="00176795">
            <w:pPr>
              <w:pStyle w:val="ConsPlusNormal"/>
            </w:pPr>
            <w:r>
              <w:lastRenderedPageBreak/>
              <w:t xml:space="preserve">Государственная </w:t>
            </w:r>
            <w:r>
              <w:lastRenderedPageBreak/>
              <w:t>поддержка на создание и модернизацию объектов подотрасли растениеводства</w:t>
            </w:r>
          </w:p>
        </w:tc>
        <w:tc>
          <w:tcPr>
            <w:tcW w:w="1912" w:type="dxa"/>
          </w:tcPr>
          <w:p w:rsidR="00176795" w:rsidRDefault="00176795">
            <w:pPr>
              <w:pStyle w:val="ConsPlusNormal"/>
            </w:pPr>
            <w:r>
              <w:lastRenderedPageBreak/>
              <w:t xml:space="preserve">Минсельхозпрод </w:t>
            </w:r>
            <w:r>
              <w:lastRenderedPageBreak/>
              <w:t>РСО-Алания</w:t>
            </w:r>
          </w:p>
        </w:tc>
        <w:tc>
          <w:tcPr>
            <w:tcW w:w="739" w:type="dxa"/>
          </w:tcPr>
          <w:p w:rsidR="00176795" w:rsidRDefault="00176795">
            <w:pPr>
              <w:pStyle w:val="ConsPlusNormal"/>
              <w:jc w:val="center"/>
            </w:pPr>
            <w:r>
              <w:lastRenderedPageBreak/>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1.3.1.</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картофелехранилищ и овощехранилищ</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06103R4400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1.3.2.</w:t>
            </w:r>
          </w:p>
        </w:tc>
        <w:tc>
          <w:tcPr>
            <w:tcW w:w="2608" w:type="dxa"/>
          </w:tcPr>
          <w:p w:rsidR="00176795" w:rsidRDefault="00176795">
            <w:pPr>
              <w:pStyle w:val="ConsPlusNormal"/>
            </w:pPr>
            <w:r>
              <w:t>Субсидии на возмещение части прямых понесенных затрат на создание оптово-распределительных центров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06103R4520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1.3.3.</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тепличных комплексов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06103R4410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1.3.4.</w:t>
            </w:r>
          </w:p>
        </w:tc>
        <w:tc>
          <w:tcPr>
            <w:tcW w:w="2608" w:type="dxa"/>
          </w:tcPr>
          <w:p w:rsidR="00176795" w:rsidRDefault="00176795">
            <w:pPr>
              <w:pStyle w:val="ConsPlusNormal"/>
            </w:pPr>
            <w:r>
              <w:t xml:space="preserve">Субсидии на возмещение части прямых понесенных затрат на создание и модернизацию объектов </w:t>
            </w:r>
            <w:proofErr w:type="spellStart"/>
            <w:r>
              <w:t>селекционно</w:t>
            </w:r>
            <w:proofErr w:type="spellEnd"/>
            <w:r>
              <w:t xml:space="preserve">-генетических центров в животноводстве и </w:t>
            </w:r>
            <w:proofErr w:type="spellStart"/>
            <w:r>
              <w:t>селекционно</w:t>
            </w:r>
            <w:proofErr w:type="spellEnd"/>
            <w:r>
              <w:t xml:space="preserve">-семеноводческих центров </w:t>
            </w:r>
            <w:r>
              <w:lastRenderedPageBreak/>
              <w:t>в растениеводстве</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06103R4470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1.3.5.</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плодохранилищ</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06103R4370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610" w:history="1">
              <w:r>
                <w:rPr>
                  <w:color w:val="0000FF"/>
                </w:rPr>
                <w:t>мероприятие 1.4</w:t>
              </w:r>
            </w:hyperlink>
            <w:r>
              <w:t>.</w:t>
            </w:r>
          </w:p>
        </w:tc>
        <w:tc>
          <w:tcPr>
            <w:tcW w:w="2608" w:type="dxa"/>
          </w:tcPr>
          <w:p w:rsidR="00176795" w:rsidRDefault="00176795">
            <w:pPr>
              <w:pStyle w:val="ConsPlusNormal"/>
            </w:pPr>
            <w:r>
              <w:t xml:space="preserve">Управление рисками в </w:t>
            </w:r>
            <w:proofErr w:type="spellStart"/>
            <w:r>
              <w:t>подотраслях</w:t>
            </w:r>
            <w:proofErr w:type="spellEnd"/>
            <w:r>
              <w:t xml:space="preserve">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1.4.1.</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06104R0400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1.4.2.</w:t>
            </w:r>
          </w:p>
        </w:tc>
        <w:tc>
          <w:tcPr>
            <w:tcW w:w="2608" w:type="dxa"/>
          </w:tcPr>
          <w:p w:rsidR="00176795" w:rsidRDefault="00176795">
            <w:pPr>
              <w:pStyle w:val="ConsPlusNormal"/>
            </w:pPr>
            <w:r>
              <w:t>Мероприятия по защите сельскохозяйственных культур от градобития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0610420610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628" w:history="1">
              <w:r>
                <w:rPr>
                  <w:color w:val="0000FF"/>
                </w:rPr>
                <w:t>мероприятие 1.5</w:t>
              </w:r>
            </w:hyperlink>
            <w:r>
              <w:t>.</w:t>
            </w:r>
          </w:p>
        </w:tc>
        <w:tc>
          <w:tcPr>
            <w:tcW w:w="2608" w:type="dxa"/>
          </w:tcPr>
          <w:p w:rsidR="00176795" w:rsidRDefault="00176795">
            <w:pPr>
              <w:pStyle w:val="ConsPlusNormal"/>
            </w:pPr>
            <w:r>
              <w:t>Поддержка доходов сельскохозяйственных товаропроизводителей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10250,0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1.5.1.</w:t>
            </w:r>
          </w:p>
        </w:tc>
        <w:tc>
          <w:tcPr>
            <w:tcW w:w="2608" w:type="dxa"/>
          </w:tcPr>
          <w:p w:rsidR="00176795" w:rsidRDefault="00176795">
            <w:pPr>
              <w:pStyle w:val="ConsPlusNormal"/>
            </w:pPr>
            <w:r>
              <w:t xml:space="preserve">Субсидии на оказание несвязанной поддержки сельскохозяйственным товаропроизводителям в </w:t>
            </w:r>
            <w:r>
              <w:lastRenderedPageBreak/>
              <w:t>области растениеводства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06105R0410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1.5.2.</w:t>
            </w:r>
          </w:p>
        </w:tc>
        <w:tc>
          <w:tcPr>
            <w:tcW w:w="2608" w:type="dxa"/>
          </w:tcPr>
          <w:p w:rsidR="00176795" w:rsidRDefault="00176795">
            <w:pPr>
              <w:pStyle w:val="ConsPlusNormal"/>
            </w:pPr>
            <w:r>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06105R4390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1.5.3.</w:t>
            </w:r>
          </w:p>
        </w:tc>
        <w:tc>
          <w:tcPr>
            <w:tcW w:w="2608" w:type="dxa"/>
          </w:tcPr>
          <w:p w:rsidR="00176795" w:rsidRDefault="00176795">
            <w:pPr>
              <w:pStyle w:val="ConsPlusNormal"/>
            </w:pPr>
            <w:r>
              <w:t>Субсидии на проведение мероприятий по сохранению и восстановлению плодородия почв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0610520590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bookmarkStart w:id="67" w:name="P8615"/>
      <w:bookmarkEnd w:id="67"/>
      <w:tr w:rsidR="00176795">
        <w:tc>
          <w:tcPr>
            <w:tcW w:w="1860" w:type="dxa"/>
            <w:vMerge w:val="restart"/>
          </w:tcPr>
          <w:p w:rsidR="00176795" w:rsidRDefault="00176795">
            <w:pPr>
              <w:pStyle w:val="ConsPlusNormal"/>
              <w:outlineLvl w:val="2"/>
            </w:pPr>
            <w:r>
              <w:fldChar w:fldCharType="begin"/>
            </w:r>
            <w:r>
              <w:instrText xml:space="preserve"> HYPERLINK \l "P683" </w:instrText>
            </w:r>
            <w:r>
              <w:fldChar w:fldCharType="separate"/>
            </w:r>
            <w:r>
              <w:rPr>
                <w:color w:val="0000FF"/>
              </w:rPr>
              <w:t>Подпрограмма 2</w:t>
            </w:r>
            <w:r w:rsidRPr="00984125">
              <w:rPr>
                <w:color w:val="0000FF"/>
              </w:rPr>
              <w:fldChar w:fldCharType="end"/>
            </w:r>
          </w:p>
        </w:tc>
        <w:tc>
          <w:tcPr>
            <w:tcW w:w="2608" w:type="dxa"/>
            <w:vMerge w:val="restart"/>
          </w:tcPr>
          <w:p w:rsidR="00176795" w:rsidRDefault="00176795">
            <w:pPr>
              <w:pStyle w:val="ConsPlusNormal"/>
            </w:pPr>
            <w:r>
              <w:t>"Развитие подотрасли животноводства, переработки и реализации продукции животноводства"</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79593,1</w:t>
            </w:r>
          </w:p>
        </w:tc>
        <w:tc>
          <w:tcPr>
            <w:tcW w:w="1134" w:type="dxa"/>
          </w:tcPr>
          <w:p w:rsidR="00176795" w:rsidRDefault="00176795">
            <w:pPr>
              <w:pStyle w:val="ConsPlusNormal"/>
              <w:jc w:val="center"/>
            </w:pPr>
            <w:r>
              <w:t>41206,9</w:t>
            </w:r>
          </w:p>
        </w:tc>
        <w:tc>
          <w:tcPr>
            <w:tcW w:w="1134" w:type="dxa"/>
          </w:tcPr>
          <w:p w:rsidR="00176795" w:rsidRDefault="00176795">
            <w:pPr>
              <w:pStyle w:val="ConsPlusNormal"/>
              <w:jc w:val="center"/>
            </w:pPr>
            <w:r>
              <w:t>24110,0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79593,1</w:t>
            </w:r>
          </w:p>
        </w:tc>
        <w:tc>
          <w:tcPr>
            <w:tcW w:w="1134" w:type="dxa"/>
          </w:tcPr>
          <w:p w:rsidR="00176795" w:rsidRDefault="00176795">
            <w:pPr>
              <w:pStyle w:val="ConsPlusNormal"/>
              <w:jc w:val="center"/>
            </w:pPr>
            <w:r>
              <w:t>41206,9</w:t>
            </w:r>
          </w:p>
        </w:tc>
        <w:tc>
          <w:tcPr>
            <w:tcW w:w="1134" w:type="dxa"/>
          </w:tcPr>
          <w:p w:rsidR="00176795" w:rsidRDefault="00176795">
            <w:pPr>
              <w:pStyle w:val="ConsPlusNormal"/>
              <w:jc w:val="center"/>
            </w:pPr>
            <w:r>
              <w:t>24110,0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828" w:history="1">
              <w:r>
                <w:rPr>
                  <w:color w:val="0000FF"/>
                </w:rPr>
                <w:t>мероприятие 2.1</w:t>
              </w:r>
            </w:hyperlink>
            <w:r>
              <w:t>.</w:t>
            </w:r>
          </w:p>
        </w:tc>
        <w:tc>
          <w:tcPr>
            <w:tcW w:w="2608" w:type="dxa"/>
          </w:tcPr>
          <w:p w:rsidR="00176795" w:rsidRDefault="00176795">
            <w:pPr>
              <w:pStyle w:val="ConsPlusNormal"/>
            </w:pPr>
            <w:r>
              <w:t>Племенное животноводство</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0622066</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8064,0</w:t>
            </w:r>
          </w:p>
        </w:tc>
        <w:tc>
          <w:tcPr>
            <w:tcW w:w="1134" w:type="dxa"/>
          </w:tcPr>
          <w:p w:rsidR="00176795" w:rsidRDefault="00176795">
            <w:pPr>
              <w:pStyle w:val="ConsPlusNormal"/>
              <w:jc w:val="center"/>
            </w:pPr>
            <w:r>
              <w:t>4000,0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2.2.</w:t>
            </w:r>
          </w:p>
        </w:tc>
        <w:tc>
          <w:tcPr>
            <w:tcW w:w="2608" w:type="dxa"/>
          </w:tcPr>
          <w:p w:rsidR="00176795" w:rsidRDefault="00176795">
            <w:pPr>
              <w:pStyle w:val="ConsPlusNormal"/>
            </w:pPr>
            <w:r>
              <w:t>Развитие молочного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0622065</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22500,0</w:t>
            </w:r>
          </w:p>
        </w:tc>
        <w:tc>
          <w:tcPr>
            <w:tcW w:w="1134" w:type="dxa"/>
          </w:tcPr>
          <w:p w:rsidR="00176795" w:rsidRDefault="00176795">
            <w:pPr>
              <w:pStyle w:val="ConsPlusNormal"/>
              <w:jc w:val="center"/>
            </w:pPr>
            <w:r>
              <w:t>9500,0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2.3.</w:t>
            </w:r>
          </w:p>
        </w:tc>
        <w:tc>
          <w:tcPr>
            <w:tcW w:w="2608" w:type="dxa"/>
          </w:tcPr>
          <w:p w:rsidR="00176795" w:rsidRDefault="00176795">
            <w:pPr>
              <w:pStyle w:val="ConsPlusNormal"/>
            </w:pPr>
            <w:r>
              <w:t>Развитие овцеводства и козоводства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0622067</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3400,0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2.4.</w:t>
            </w:r>
          </w:p>
        </w:tc>
        <w:tc>
          <w:tcPr>
            <w:tcW w:w="2608" w:type="dxa"/>
          </w:tcPr>
          <w:p w:rsidR="00176795" w:rsidRDefault="00176795">
            <w:pPr>
              <w:pStyle w:val="ConsPlusNormal"/>
            </w:pPr>
            <w:r>
              <w:t>Развитие пчеловодства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0622064</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340,0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Основное мероприятие 2.5.</w:t>
            </w:r>
          </w:p>
        </w:tc>
        <w:tc>
          <w:tcPr>
            <w:tcW w:w="2608" w:type="dxa"/>
          </w:tcPr>
          <w:p w:rsidR="00176795" w:rsidRDefault="00176795">
            <w:pPr>
              <w:pStyle w:val="ConsPlusNormal"/>
            </w:pPr>
            <w:r>
              <w:t>Поддержка экономически значимых программ Республики Северная Осетия-Алания в области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2.1.</w:t>
            </w:r>
          </w:p>
        </w:tc>
        <w:tc>
          <w:tcPr>
            <w:tcW w:w="2608" w:type="dxa"/>
          </w:tcPr>
          <w:p w:rsidR="00176795" w:rsidRDefault="00176795">
            <w:pPr>
              <w:pStyle w:val="ConsPlusNormal"/>
            </w:pPr>
            <w:r>
              <w:t>Перепрофилирование крестьянских (фермерских) и личных подсобных хозяйств, занимающихся выращиванием свиней, на разведение альтернативных видов животных в 2014 - 2015 годах</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0622068</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2.6.</w:t>
            </w:r>
          </w:p>
        </w:tc>
        <w:tc>
          <w:tcPr>
            <w:tcW w:w="2608" w:type="dxa"/>
          </w:tcPr>
          <w:p w:rsidR="00176795" w:rsidRDefault="00176795">
            <w:pPr>
              <w:pStyle w:val="ConsPlusNormal"/>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5787,8</w:t>
            </w:r>
          </w:p>
        </w:tc>
        <w:tc>
          <w:tcPr>
            <w:tcW w:w="1134" w:type="dxa"/>
          </w:tcPr>
          <w:p w:rsidR="00176795" w:rsidRDefault="00176795">
            <w:pPr>
              <w:pStyle w:val="ConsPlusNormal"/>
              <w:jc w:val="center"/>
            </w:pPr>
            <w:r>
              <w:t>11230,0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2.6.1.</w:t>
            </w:r>
          </w:p>
        </w:tc>
        <w:tc>
          <w:tcPr>
            <w:tcW w:w="2608" w:type="dxa"/>
          </w:tcPr>
          <w:p w:rsidR="00176795" w:rsidRDefault="00176795">
            <w:pPr>
              <w:pStyle w:val="ConsPlusNormal"/>
            </w:pPr>
            <w:r>
              <w:t xml:space="preserve">Субсидирование части процентной ставки по краткосрочным кредитам (займам) на развитие животноводства, </w:t>
            </w:r>
            <w:r>
              <w:lastRenderedPageBreak/>
              <w:t>переработки и реализации продукции животноводства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0622069</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1787,8</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Основное мероприятие 2.6.2.</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0622070</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4000,0</w:t>
            </w:r>
          </w:p>
        </w:tc>
        <w:tc>
          <w:tcPr>
            <w:tcW w:w="1134" w:type="dxa"/>
          </w:tcPr>
          <w:p w:rsidR="00176795" w:rsidRDefault="00176795">
            <w:pPr>
              <w:pStyle w:val="ConsPlusNormal"/>
              <w:jc w:val="center"/>
            </w:pPr>
            <w:r>
              <w:t>9230,0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2.7.</w:t>
            </w:r>
          </w:p>
        </w:tc>
        <w:tc>
          <w:tcPr>
            <w:tcW w:w="2608" w:type="dxa"/>
          </w:tcPr>
          <w:p w:rsidR="00176795" w:rsidRDefault="00176795">
            <w:pPr>
              <w:pStyle w:val="ConsPlusNormal"/>
            </w:pPr>
            <w:r>
              <w:t>Управление рисками в подотрасли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0602071</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2.8.</w:t>
            </w:r>
          </w:p>
        </w:tc>
        <w:tc>
          <w:tcPr>
            <w:tcW w:w="2608" w:type="dxa"/>
          </w:tcPr>
          <w:p w:rsidR="00176795" w:rsidRDefault="00176795">
            <w:pPr>
              <w:pStyle w:val="ConsPlusNormal"/>
            </w:pPr>
            <w:r>
              <w:t>Регулирование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0622062</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33124,8</w:t>
            </w:r>
          </w:p>
        </w:tc>
        <w:tc>
          <w:tcPr>
            <w:tcW w:w="1134" w:type="dxa"/>
          </w:tcPr>
          <w:p w:rsidR="00176795" w:rsidRDefault="00176795">
            <w:pPr>
              <w:pStyle w:val="ConsPlusNormal"/>
              <w:jc w:val="center"/>
            </w:pPr>
            <w:r>
              <w:t>16376,9</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2.9.</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закупку кормов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0622073</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2.10.</w:t>
            </w:r>
          </w:p>
        </w:tc>
        <w:tc>
          <w:tcPr>
            <w:tcW w:w="2608" w:type="dxa"/>
          </w:tcPr>
          <w:p w:rsidR="00176795" w:rsidRDefault="00176795">
            <w:pPr>
              <w:pStyle w:val="ConsPlusNormal"/>
            </w:pPr>
            <w:r>
              <w:t>Проведение санитарно-оздоровительных мероприятий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0622072</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2700,0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Основное мероприятие 2.11.</w:t>
            </w:r>
          </w:p>
        </w:tc>
        <w:tc>
          <w:tcPr>
            <w:tcW w:w="2608" w:type="dxa"/>
          </w:tcPr>
          <w:p w:rsidR="00176795" w:rsidRDefault="00176795">
            <w:pPr>
              <w:pStyle w:val="ConsPlusNormal"/>
            </w:pPr>
            <w:r>
              <w:t>Поддержка рыбоводства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0622063</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1576,5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2.1.</w:t>
            </w:r>
          </w:p>
        </w:tc>
        <w:tc>
          <w:tcPr>
            <w:tcW w:w="2608" w:type="dxa"/>
          </w:tcPr>
          <w:p w:rsidR="00176795" w:rsidRDefault="00176795">
            <w:pPr>
              <w:pStyle w:val="ConsPlusNormal"/>
            </w:pPr>
            <w:r>
              <w:t>Развитие племенного животноводства</w:t>
            </w:r>
          </w:p>
        </w:tc>
        <w:tc>
          <w:tcPr>
            <w:tcW w:w="1912" w:type="dxa"/>
            <w:vMerge w:val="restart"/>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2.1.1.</w:t>
            </w:r>
          </w:p>
        </w:tc>
        <w:tc>
          <w:tcPr>
            <w:tcW w:w="2608" w:type="dxa"/>
          </w:tcPr>
          <w:p w:rsidR="00176795" w:rsidRDefault="00176795">
            <w:pPr>
              <w:pStyle w:val="ConsPlusNormal"/>
            </w:pPr>
            <w:r>
              <w:t>Субсидии на поддержку племенного животноводства</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06201R0420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2.1.2.</w:t>
            </w:r>
          </w:p>
        </w:tc>
        <w:tc>
          <w:tcPr>
            <w:tcW w:w="2608" w:type="dxa"/>
          </w:tcPr>
          <w:p w:rsidR="00176795" w:rsidRDefault="00176795">
            <w:pPr>
              <w:pStyle w:val="ConsPlusNormal"/>
            </w:pPr>
            <w:r>
              <w:t>Субсидии на поддержку племенного крупного рогатого скота мясного направления</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06201R0500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2.1.3.</w:t>
            </w:r>
          </w:p>
        </w:tc>
        <w:tc>
          <w:tcPr>
            <w:tcW w:w="2608" w:type="dxa"/>
          </w:tcPr>
          <w:p w:rsidR="00176795" w:rsidRDefault="00176795">
            <w:pPr>
              <w:pStyle w:val="ConsPlusNormal"/>
            </w:pPr>
            <w:r>
              <w:t>Субсидии на поддержку племенного крупного рогатого скота молочного направления</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06201R4460</w:t>
            </w:r>
          </w:p>
        </w:tc>
        <w:tc>
          <w:tcPr>
            <w:tcW w:w="559"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jc w:val="center"/>
            </w:pPr>
            <w:r>
              <w:t>2300,0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854" w:history="1">
              <w:r>
                <w:rPr>
                  <w:color w:val="0000FF"/>
                </w:rPr>
                <w:t>мероприятие 2.2</w:t>
              </w:r>
            </w:hyperlink>
            <w:r>
              <w:t>.</w:t>
            </w:r>
          </w:p>
        </w:tc>
        <w:tc>
          <w:tcPr>
            <w:tcW w:w="2608" w:type="dxa"/>
          </w:tcPr>
          <w:p w:rsidR="00176795" w:rsidRDefault="00176795">
            <w:pPr>
              <w:pStyle w:val="ConsPlusNormal"/>
            </w:pPr>
            <w:r>
              <w:t>Поддержка развития молочного скотоводства</w:t>
            </w:r>
          </w:p>
        </w:tc>
        <w:tc>
          <w:tcPr>
            <w:tcW w:w="1912" w:type="dxa"/>
            <w:vMerge w:val="restart"/>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9500,0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2.2.1</w:t>
            </w:r>
          </w:p>
        </w:tc>
        <w:tc>
          <w:tcPr>
            <w:tcW w:w="2608" w:type="dxa"/>
          </w:tcPr>
          <w:p w:rsidR="00176795" w:rsidRDefault="00176795">
            <w:pPr>
              <w:pStyle w:val="ConsPlusNormal"/>
            </w:pPr>
            <w:r>
              <w:t>Субсидии на 1 килограмм реализованного и (или) отгруженного на собственную переработку молока</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06202R0430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9500,0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862" w:history="1">
              <w:r>
                <w:rPr>
                  <w:color w:val="0000FF"/>
                </w:rPr>
                <w:t>мероприятие 2.3</w:t>
              </w:r>
            </w:hyperlink>
            <w:r>
              <w:t>.</w:t>
            </w:r>
          </w:p>
        </w:tc>
        <w:tc>
          <w:tcPr>
            <w:tcW w:w="2608" w:type="dxa"/>
          </w:tcPr>
          <w:p w:rsidR="00176795" w:rsidRDefault="00176795">
            <w:pPr>
              <w:pStyle w:val="ConsPlusNormal"/>
            </w:pPr>
            <w:r>
              <w:t xml:space="preserve">Развитие </w:t>
            </w:r>
            <w:proofErr w:type="gramStart"/>
            <w:r>
              <w:t>отдельных</w:t>
            </w:r>
            <w:proofErr w:type="gramEnd"/>
            <w:r>
              <w:t xml:space="preserve"> </w:t>
            </w:r>
            <w:proofErr w:type="spellStart"/>
            <w:r>
              <w:t>подотраслей</w:t>
            </w:r>
            <w:proofErr w:type="spellEnd"/>
            <w:r>
              <w:t xml:space="preserve">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Мероприятие </w:t>
            </w:r>
            <w:r>
              <w:lastRenderedPageBreak/>
              <w:t>2.3.1.</w:t>
            </w:r>
          </w:p>
        </w:tc>
        <w:tc>
          <w:tcPr>
            <w:tcW w:w="2608" w:type="dxa"/>
          </w:tcPr>
          <w:p w:rsidR="00176795" w:rsidRDefault="00176795">
            <w:pPr>
              <w:pStyle w:val="ConsPlusNormal"/>
            </w:pPr>
            <w:r>
              <w:lastRenderedPageBreak/>
              <w:t xml:space="preserve">Субсидии на возмещение </w:t>
            </w:r>
            <w:r>
              <w:lastRenderedPageBreak/>
              <w:t>части затрат по наращиванию маточного поголовья овец и коз</w:t>
            </w:r>
          </w:p>
        </w:tc>
        <w:tc>
          <w:tcPr>
            <w:tcW w:w="1912" w:type="dxa"/>
          </w:tcPr>
          <w:p w:rsidR="00176795" w:rsidRDefault="00176795">
            <w:pPr>
              <w:pStyle w:val="ConsPlusNormal"/>
            </w:pPr>
            <w:r>
              <w:lastRenderedPageBreak/>
              <w:t xml:space="preserve">Минсельхозпрод </w:t>
            </w:r>
            <w:r>
              <w:lastRenderedPageBreak/>
              <w:t>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06203R4400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2.3.2.</w:t>
            </w:r>
          </w:p>
        </w:tc>
        <w:tc>
          <w:tcPr>
            <w:tcW w:w="2608" w:type="dxa"/>
          </w:tcPr>
          <w:p w:rsidR="00176795" w:rsidRDefault="00176795">
            <w:pPr>
              <w:pStyle w:val="ConsPlusNormal"/>
            </w:pPr>
            <w:r>
              <w:t>Субсидии на животноводческую продукцию</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0620320620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2.3.3.</w:t>
            </w:r>
          </w:p>
        </w:tc>
        <w:tc>
          <w:tcPr>
            <w:tcW w:w="2608" w:type="dxa"/>
          </w:tcPr>
          <w:p w:rsidR="00176795" w:rsidRDefault="00176795">
            <w:pPr>
              <w:pStyle w:val="ConsPlusNormal"/>
            </w:pPr>
            <w:r>
              <w:t>Субсидии на поддержку рыбоводства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0620320630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2.3.4.</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закупку кормов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06203R2073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887" w:history="1">
              <w:r>
                <w:rPr>
                  <w:color w:val="0000FF"/>
                </w:rPr>
                <w:t>мероприятие 2.4</w:t>
              </w:r>
            </w:hyperlink>
            <w:r>
              <w:t>.</w:t>
            </w:r>
          </w:p>
        </w:tc>
        <w:tc>
          <w:tcPr>
            <w:tcW w:w="2608" w:type="dxa"/>
          </w:tcPr>
          <w:p w:rsidR="00176795" w:rsidRDefault="00176795">
            <w:pPr>
              <w:pStyle w:val="ConsPlusNormal"/>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5060,0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2.4.1.</w:t>
            </w:r>
          </w:p>
        </w:tc>
        <w:tc>
          <w:tcPr>
            <w:tcW w:w="2608" w:type="dxa"/>
          </w:tcPr>
          <w:p w:rsidR="00176795" w:rsidRDefault="00176795">
            <w:pPr>
              <w:pStyle w:val="ConsPlusNormal"/>
            </w:pPr>
            <w:r>
              <w:t xml:space="preserve">Субсидирование части процентной ставки по краткосрочным кредитам (займам) на развитие животноводства, переработки и </w:t>
            </w:r>
            <w:r>
              <w:lastRenderedPageBreak/>
              <w:t>реализации продукции животноводства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06204R0470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1810,0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2.4.2.</w:t>
            </w:r>
          </w:p>
        </w:tc>
        <w:tc>
          <w:tcPr>
            <w:tcW w:w="2608" w:type="dxa"/>
          </w:tcPr>
          <w:p w:rsidR="00176795" w:rsidRDefault="00176795">
            <w:pPr>
              <w:pStyle w:val="ConsPlusNormal"/>
            </w:pPr>
            <w:r>
              <w:t>Субсидии на возмещение части процентной ставки по краткосрочным кредитам (займам) на развитие молочного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06204R4430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2.4.3.</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06204R0480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2.4.4.</w:t>
            </w:r>
          </w:p>
        </w:tc>
        <w:tc>
          <w:tcPr>
            <w:tcW w:w="2608" w:type="dxa"/>
          </w:tcPr>
          <w:p w:rsidR="00176795" w:rsidRDefault="00176795">
            <w:pPr>
              <w:pStyle w:val="ConsPlusNormal"/>
            </w:pPr>
            <w:r>
              <w:t>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06204R0520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2.4.5.</w:t>
            </w:r>
          </w:p>
        </w:tc>
        <w:tc>
          <w:tcPr>
            <w:tcW w:w="2608" w:type="dxa"/>
          </w:tcPr>
          <w:p w:rsidR="00176795" w:rsidRDefault="00176795">
            <w:pPr>
              <w:pStyle w:val="ConsPlusNormal"/>
            </w:pPr>
            <w:r>
              <w:t xml:space="preserve">Субсидии на возмещение части процентной ставки по инвестиционным </w:t>
            </w:r>
            <w:r>
              <w:lastRenderedPageBreak/>
              <w:t>кредитам на развитие молочного скотоводства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06204R4440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 xml:space="preserve">Основное </w:t>
            </w:r>
            <w:hyperlink w:anchor="P911" w:history="1">
              <w:r>
                <w:rPr>
                  <w:color w:val="0000FF"/>
                </w:rPr>
                <w:t>мероприятие 2.5</w:t>
              </w:r>
            </w:hyperlink>
            <w:r>
              <w:t>.</w:t>
            </w:r>
          </w:p>
        </w:tc>
        <w:tc>
          <w:tcPr>
            <w:tcW w:w="2608" w:type="dxa"/>
          </w:tcPr>
          <w:p w:rsidR="00176795" w:rsidRDefault="00176795">
            <w:pPr>
              <w:pStyle w:val="ConsPlusNormal"/>
            </w:pPr>
            <w:r>
              <w:t>Управление рисками в подотрасли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2.5.1.</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06205R0490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2.5.2.</w:t>
            </w:r>
          </w:p>
        </w:tc>
        <w:tc>
          <w:tcPr>
            <w:tcW w:w="2608" w:type="dxa"/>
          </w:tcPr>
          <w:p w:rsidR="00176795" w:rsidRDefault="00176795">
            <w:pPr>
              <w:pStyle w:val="ConsPlusNormal"/>
            </w:pPr>
            <w:r>
              <w:t>Субсидии на проведение санитарно-оздоровительных мероприятий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0620520720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943" w:history="1">
              <w:r>
                <w:rPr>
                  <w:color w:val="0000FF"/>
                </w:rPr>
                <w:t>мероприятие 2.6</w:t>
              </w:r>
            </w:hyperlink>
            <w:r>
              <w:t>.</w:t>
            </w:r>
          </w:p>
        </w:tc>
        <w:tc>
          <w:tcPr>
            <w:tcW w:w="2608" w:type="dxa"/>
          </w:tcPr>
          <w:p w:rsidR="00176795" w:rsidRDefault="00176795">
            <w:pPr>
              <w:pStyle w:val="ConsPlusNormal"/>
            </w:pPr>
            <w:r>
              <w:t>Государственная поддержка на создание и модернизацию объектов подотрасли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2.6.1.</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животноводческих комплексов молочного направления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06206R4420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lastRenderedPageBreak/>
              <w:t>Ведомственная целевая программа 2.1.</w:t>
            </w:r>
          </w:p>
        </w:tc>
        <w:tc>
          <w:tcPr>
            <w:tcW w:w="2608" w:type="dxa"/>
          </w:tcPr>
          <w:p w:rsidR="00176795" w:rsidRDefault="00176795">
            <w:pPr>
              <w:pStyle w:val="ConsPlusNormal"/>
            </w:pPr>
            <w:r>
              <w:t>Развитие мясного скотоводства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0620700000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4950,0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2.1.1.</w:t>
            </w:r>
          </w:p>
        </w:tc>
        <w:tc>
          <w:tcPr>
            <w:tcW w:w="2608" w:type="dxa"/>
          </w:tcPr>
          <w:p w:rsidR="00176795" w:rsidRDefault="00176795">
            <w:pPr>
              <w:pStyle w:val="ConsPlusNormal"/>
            </w:pPr>
            <w:r>
              <w:t>Субсидии на поддержку экономически значимых региональных программ по развитию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06207R0510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4950,0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outlineLvl w:val="2"/>
            </w:pPr>
            <w:hyperlink w:anchor="P1003" w:history="1">
              <w:r>
                <w:rPr>
                  <w:color w:val="0000FF"/>
                </w:rPr>
                <w:t>Подпрограмма 3</w:t>
              </w:r>
            </w:hyperlink>
          </w:p>
        </w:tc>
        <w:tc>
          <w:tcPr>
            <w:tcW w:w="2608" w:type="dxa"/>
            <w:vMerge w:val="restart"/>
          </w:tcPr>
          <w:p w:rsidR="00176795" w:rsidRDefault="00176795">
            <w:pPr>
              <w:pStyle w:val="ConsPlusNormal"/>
            </w:pPr>
            <w:r>
              <w:t>"Развитие мясного скотоводства"</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6636,0</w:t>
            </w:r>
          </w:p>
        </w:tc>
        <w:tc>
          <w:tcPr>
            <w:tcW w:w="1134" w:type="dxa"/>
          </w:tcPr>
          <w:p w:rsidR="00176795" w:rsidRDefault="00176795">
            <w:pPr>
              <w:pStyle w:val="ConsPlusNormal"/>
              <w:jc w:val="center"/>
            </w:pPr>
            <w:r>
              <w:t>6350,0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6636,0</w:t>
            </w:r>
          </w:p>
        </w:tc>
        <w:tc>
          <w:tcPr>
            <w:tcW w:w="1134" w:type="dxa"/>
          </w:tcPr>
          <w:p w:rsidR="00176795" w:rsidRDefault="00176795">
            <w:pPr>
              <w:pStyle w:val="ConsPlusNormal"/>
              <w:jc w:val="center"/>
            </w:pPr>
            <w:r>
              <w:t>6350,0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077" w:history="1">
              <w:r>
                <w:rPr>
                  <w:color w:val="0000FF"/>
                </w:rPr>
                <w:t>мероприятие 3.1</w:t>
              </w:r>
            </w:hyperlink>
            <w:r>
              <w:t>.</w:t>
            </w:r>
          </w:p>
        </w:tc>
        <w:tc>
          <w:tcPr>
            <w:tcW w:w="2608" w:type="dxa"/>
          </w:tcPr>
          <w:p w:rsidR="00176795" w:rsidRDefault="00176795">
            <w:pPr>
              <w:pStyle w:val="ConsPlusNormal"/>
            </w:pPr>
            <w:r>
              <w:t>Развитие племенной базы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0632074</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936,0</w:t>
            </w:r>
          </w:p>
        </w:tc>
        <w:tc>
          <w:tcPr>
            <w:tcW w:w="1134" w:type="dxa"/>
          </w:tcPr>
          <w:p w:rsidR="00176795" w:rsidRDefault="00176795">
            <w:pPr>
              <w:pStyle w:val="ConsPlusNormal"/>
              <w:jc w:val="center"/>
            </w:pPr>
            <w:r>
              <w:t>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095" w:history="1">
              <w:r>
                <w:rPr>
                  <w:color w:val="0000FF"/>
                </w:rPr>
                <w:t>мероприятие 3.2</w:t>
              </w:r>
            </w:hyperlink>
            <w:r>
              <w:t>.</w:t>
            </w:r>
          </w:p>
        </w:tc>
        <w:tc>
          <w:tcPr>
            <w:tcW w:w="2608" w:type="dxa"/>
          </w:tcPr>
          <w:p w:rsidR="00176795" w:rsidRDefault="00176795">
            <w:pPr>
              <w:pStyle w:val="ConsPlusNormal"/>
            </w:pPr>
            <w:r>
              <w:t>Поддержка экономически значимых программ Республики Северная Осетия-Алания по развитию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4950,0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3.1.</w:t>
            </w:r>
          </w:p>
        </w:tc>
        <w:tc>
          <w:tcPr>
            <w:tcW w:w="2608" w:type="dxa"/>
          </w:tcPr>
          <w:p w:rsidR="00176795" w:rsidRDefault="00176795">
            <w:pPr>
              <w:pStyle w:val="ConsPlusNormal"/>
            </w:pPr>
            <w:r>
              <w:t>Развитие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0632076</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4950,0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108" w:history="1">
              <w:r>
                <w:rPr>
                  <w:color w:val="0000FF"/>
                </w:rPr>
                <w:t>мероприятие 3.3</w:t>
              </w:r>
            </w:hyperlink>
            <w:r>
              <w:t>.</w:t>
            </w:r>
          </w:p>
        </w:tc>
        <w:tc>
          <w:tcPr>
            <w:tcW w:w="2608" w:type="dxa"/>
          </w:tcPr>
          <w:p w:rsidR="00176795" w:rsidRDefault="00176795">
            <w:pPr>
              <w:pStyle w:val="ConsPlusNormal"/>
            </w:pPr>
            <w:r>
              <w:t xml:space="preserve">Субсидирование части процентной ставки по инвестиционным кредитам на строительство и реконструкцию объектов </w:t>
            </w:r>
            <w:r>
              <w:lastRenderedPageBreak/>
              <w:t>для мясного скотоводства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0632075</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700,0</w:t>
            </w:r>
          </w:p>
        </w:tc>
        <w:tc>
          <w:tcPr>
            <w:tcW w:w="1134" w:type="dxa"/>
          </w:tcPr>
          <w:p w:rsidR="00176795" w:rsidRDefault="00176795">
            <w:pPr>
              <w:pStyle w:val="ConsPlusNormal"/>
              <w:jc w:val="center"/>
            </w:pPr>
            <w:r>
              <w:t>800,0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bookmarkStart w:id="68" w:name="P9239"/>
      <w:bookmarkEnd w:id="68"/>
      <w:tr w:rsidR="00176795">
        <w:tc>
          <w:tcPr>
            <w:tcW w:w="1860" w:type="dxa"/>
            <w:vMerge w:val="restart"/>
          </w:tcPr>
          <w:p w:rsidR="00176795" w:rsidRDefault="00176795">
            <w:pPr>
              <w:pStyle w:val="ConsPlusNormal"/>
              <w:outlineLvl w:val="2"/>
            </w:pPr>
            <w:r>
              <w:lastRenderedPageBreak/>
              <w:fldChar w:fldCharType="begin"/>
            </w:r>
            <w:r>
              <w:instrText xml:space="preserve"> HYPERLINK \l "P1165" </w:instrText>
            </w:r>
            <w:r>
              <w:fldChar w:fldCharType="separate"/>
            </w:r>
            <w:r>
              <w:rPr>
                <w:color w:val="0000FF"/>
              </w:rPr>
              <w:t>Подпрограмма 4</w:t>
            </w:r>
            <w:r w:rsidRPr="00984125">
              <w:rPr>
                <w:color w:val="0000FF"/>
              </w:rPr>
              <w:fldChar w:fldCharType="end"/>
            </w:r>
          </w:p>
        </w:tc>
        <w:tc>
          <w:tcPr>
            <w:tcW w:w="2608" w:type="dxa"/>
            <w:vMerge w:val="restart"/>
          </w:tcPr>
          <w:p w:rsidR="00176795" w:rsidRDefault="00176795">
            <w:pPr>
              <w:pStyle w:val="ConsPlusNormal"/>
            </w:pPr>
            <w:r>
              <w:t>"Поддержка малых форм хозяйствования"</w:t>
            </w:r>
          </w:p>
        </w:tc>
        <w:tc>
          <w:tcPr>
            <w:tcW w:w="1912" w:type="dxa"/>
          </w:tcPr>
          <w:p w:rsidR="00176795" w:rsidRDefault="00176795">
            <w:pPr>
              <w:pStyle w:val="ConsPlusNormal"/>
            </w:pPr>
            <w:r>
              <w:t>всего</w:t>
            </w:r>
          </w:p>
        </w:tc>
        <w:tc>
          <w:tcPr>
            <w:tcW w:w="739" w:type="dxa"/>
          </w:tcPr>
          <w:p w:rsidR="00176795" w:rsidRDefault="00176795">
            <w:pPr>
              <w:pStyle w:val="ConsPlusNormal"/>
            </w:pP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17000,0</w:t>
            </w:r>
          </w:p>
        </w:tc>
        <w:tc>
          <w:tcPr>
            <w:tcW w:w="1134" w:type="dxa"/>
          </w:tcPr>
          <w:p w:rsidR="00176795" w:rsidRDefault="00176795">
            <w:pPr>
              <w:pStyle w:val="ConsPlusNormal"/>
              <w:jc w:val="center"/>
            </w:pPr>
            <w:r>
              <w:t>12500,0</w:t>
            </w:r>
          </w:p>
        </w:tc>
        <w:tc>
          <w:tcPr>
            <w:tcW w:w="1134" w:type="dxa"/>
          </w:tcPr>
          <w:p w:rsidR="00176795" w:rsidRDefault="00176795">
            <w:pPr>
              <w:pStyle w:val="ConsPlusNormal"/>
              <w:jc w:val="center"/>
            </w:pPr>
            <w:r>
              <w:t>17540,0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17000,0</w:t>
            </w:r>
          </w:p>
        </w:tc>
        <w:tc>
          <w:tcPr>
            <w:tcW w:w="1134" w:type="dxa"/>
          </w:tcPr>
          <w:p w:rsidR="00176795" w:rsidRDefault="00176795">
            <w:pPr>
              <w:pStyle w:val="ConsPlusNormal"/>
              <w:jc w:val="center"/>
            </w:pPr>
            <w:r>
              <w:t>12500,0</w:t>
            </w:r>
          </w:p>
        </w:tc>
        <w:tc>
          <w:tcPr>
            <w:tcW w:w="1134" w:type="dxa"/>
          </w:tcPr>
          <w:p w:rsidR="00176795" w:rsidRDefault="00176795">
            <w:pPr>
              <w:pStyle w:val="ConsPlusNormal"/>
              <w:jc w:val="center"/>
            </w:pPr>
            <w:r>
              <w:t>17540,0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4.1.</w:t>
            </w:r>
          </w:p>
        </w:tc>
        <w:tc>
          <w:tcPr>
            <w:tcW w:w="2608" w:type="dxa"/>
          </w:tcPr>
          <w:p w:rsidR="00176795" w:rsidRDefault="00176795">
            <w:pPr>
              <w:pStyle w:val="ConsPlusNormal"/>
            </w:pPr>
            <w:r>
              <w:t>Поддержка начинающих фермеров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5500,0</w:t>
            </w:r>
          </w:p>
        </w:tc>
        <w:tc>
          <w:tcPr>
            <w:tcW w:w="1134" w:type="dxa"/>
          </w:tcPr>
          <w:p w:rsidR="00176795" w:rsidRDefault="00176795">
            <w:pPr>
              <w:pStyle w:val="ConsPlusNormal"/>
              <w:jc w:val="center"/>
            </w:pPr>
            <w:r>
              <w:t>4400,0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4.1.</w:t>
            </w:r>
          </w:p>
        </w:tc>
        <w:tc>
          <w:tcPr>
            <w:tcW w:w="2608" w:type="dxa"/>
          </w:tcPr>
          <w:p w:rsidR="00176795" w:rsidRDefault="00176795">
            <w:pPr>
              <w:pStyle w:val="ConsPlusNormal"/>
            </w:pPr>
            <w:r>
              <w:t>"Поддержка начинающих фермеров" на 2014 - 2016 годы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0642077</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5500,0</w:t>
            </w:r>
          </w:p>
        </w:tc>
        <w:tc>
          <w:tcPr>
            <w:tcW w:w="1134" w:type="dxa"/>
          </w:tcPr>
          <w:p w:rsidR="00176795" w:rsidRDefault="00176795">
            <w:pPr>
              <w:pStyle w:val="ConsPlusNormal"/>
              <w:jc w:val="center"/>
            </w:pPr>
            <w:r>
              <w:t>4400,0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4.2.</w:t>
            </w:r>
          </w:p>
        </w:tc>
        <w:tc>
          <w:tcPr>
            <w:tcW w:w="2608" w:type="dxa"/>
          </w:tcPr>
          <w:p w:rsidR="00176795" w:rsidRDefault="00176795">
            <w:pPr>
              <w:pStyle w:val="ConsPlusNormal"/>
            </w:pPr>
            <w:r>
              <w:t>Развитие семейных животноводческих ферм на базе крестьянских (фермерских) хозяйств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7500,0</w:t>
            </w:r>
          </w:p>
        </w:tc>
        <w:tc>
          <w:tcPr>
            <w:tcW w:w="1134" w:type="dxa"/>
          </w:tcPr>
          <w:p w:rsidR="00176795" w:rsidRDefault="00176795">
            <w:pPr>
              <w:pStyle w:val="ConsPlusNormal"/>
              <w:jc w:val="center"/>
            </w:pPr>
            <w:r>
              <w:t>6500,0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4.2.</w:t>
            </w:r>
          </w:p>
        </w:tc>
        <w:tc>
          <w:tcPr>
            <w:tcW w:w="2608" w:type="dxa"/>
          </w:tcPr>
          <w:p w:rsidR="00176795" w:rsidRDefault="00176795">
            <w:pPr>
              <w:pStyle w:val="ConsPlusNormal"/>
            </w:pPr>
            <w:r>
              <w:t>"Развитие семейных животноводческих молочных ферм на базе крестьянских (фермерских) хозяйств" на 2014 - 2016 годы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0642078</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7500,0</w:t>
            </w:r>
          </w:p>
        </w:tc>
        <w:tc>
          <w:tcPr>
            <w:tcW w:w="1134" w:type="dxa"/>
          </w:tcPr>
          <w:p w:rsidR="00176795" w:rsidRDefault="00176795">
            <w:pPr>
              <w:pStyle w:val="ConsPlusNormal"/>
              <w:jc w:val="center"/>
            </w:pPr>
            <w:r>
              <w:t>6500,0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4.3.</w:t>
            </w:r>
          </w:p>
        </w:tc>
        <w:tc>
          <w:tcPr>
            <w:tcW w:w="2608" w:type="dxa"/>
          </w:tcPr>
          <w:p w:rsidR="00176795" w:rsidRDefault="00176795">
            <w:pPr>
              <w:pStyle w:val="ConsPlusNormal"/>
            </w:pPr>
            <w:r>
              <w:t>Государственная поддержка кредитования малых форм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0642079</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4000,0</w:t>
            </w:r>
          </w:p>
        </w:tc>
        <w:tc>
          <w:tcPr>
            <w:tcW w:w="1134" w:type="dxa"/>
          </w:tcPr>
          <w:p w:rsidR="00176795" w:rsidRDefault="00176795">
            <w:pPr>
              <w:pStyle w:val="ConsPlusNormal"/>
              <w:jc w:val="center"/>
            </w:pPr>
            <w:r>
              <w:t>1600,0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4.4.</w:t>
            </w:r>
          </w:p>
        </w:tc>
        <w:tc>
          <w:tcPr>
            <w:tcW w:w="2608" w:type="dxa"/>
          </w:tcPr>
          <w:p w:rsidR="00176795" w:rsidRDefault="00176795">
            <w:pPr>
              <w:pStyle w:val="ConsPlusNormal"/>
            </w:pPr>
            <w:r>
              <w:t>Оформление земельных участков в собственность крестьянских (фермерских) хозяйств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 xml:space="preserve">Основное </w:t>
            </w:r>
            <w:hyperlink w:anchor="P1248" w:history="1">
              <w:r>
                <w:rPr>
                  <w:color w:val="0000FF"/>
                </w:rPr>
                <w:t>мероприятие 4.1</w:t>
              </w:r>
            </w:hyperlink>
            <w:r>
              <w:t>.</w:t>
            </w:r>
          </w:p>
        </w:tc>
        <w:tc>
          <w:tcPr>
            <w:tcW w:w="2608" w:type="dxa"/>
          </w:tcPr>
          <w:p w:rsidR="00176795" w:rsidRDefault="00176795">
            <w:pPr>
              <w:pStyle w:val="ConsPlusNormal"/>
            </w:pPr>
            <w:r>
              <w:t>Развитие малых форм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4.1.1.</w:t>
            </w:r>
          </w:p>
        </w:tc>
        <w:tc>
          <w:tcPr>
            <w:tcW w:w="2608" w:type="dxa"/>
          </w:tcPr>
          <w:p w:rsidR="00176795" w:rsidRDefault="00176795">
            <w:pPr>
              <w:pStyle w:val="ConsPlusNormal"/>
            </w:pPr>
            <w:r>
              <w:t>Субсидии на поддержку начинающих фермеров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06401R0530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4.1.2.</w:t>
            </w:r>
          </w:p>
        </w:tc>
        <w:tc>
          <w:tcPr>
            <w:tcW w:w="2608" w:type="dxa"/>
          </w:tcPr>
          <w:p w:rsidR="00176795" w:rsidRDefault="00176795">
            <w:pPr>
              <w:pStyle w:val="ConsPlusNormal"/>
            </w:pPr>
            <w:r>
              <w:t>Субсидии на развитие семейных животноводческих ферм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06401R0540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4.1.3.</w:t>
            </w:r>
          </w:p>
        </w:tc>
        <w:tc>
          <w:tcPr>
            <w:tcW w:w="2608" w:type="dxa"/>
          </w:tcPr>
          <w:p w:rsidR="00176795" w:rsidRDefault="00176795">
            <w:pPr>
              <w:pStyle w:val="ConsPlusNormal"/>
            </w:pPr>
            <w:r>
              <w:t>Субсидии на грантовую поддержку сельскохозяйственных потребительских кооперативов для развития материально-технической базы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06401R4380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4.2.</w:t>
            </w:r>
          </w:p>
        </w:tc>
        <w:tc>
          <w:tcPr>
            <w:tcW w:w="2608" w:type="dxa"/>
          </w:tcPr>
          <w:p w:rsidR="00176795" w:rsidRDefault="00176795">
            <w:pPr>
              <w:pStyle w:val="ConsPlusNormal"/>
            </w:pPr>
            <w:r>
              <w:t>Государственная поддержка кредитования малых форм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4.2.1.</w:t>
            </w:r>
          </w:p>
        </w:tc>
        <w:tc>
          <w:tcPr>
            <w:tcW w:w="2608" w:type="dxa"/>
          </w:tcPr>
          <w:p w:rsidR="00176795" w:rsidRDefault="00176795">
            <w:pPr>
              <w:pStyle w:val="ConsPlusNormal"/>
            </w:pPr>
            <w: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06402R0550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outlineLvl w:val="2"/>
            </w:pPr>
            <w:hyperlink w:anchor="P1343" w:history="1">
              <w:r>
                <w:rPr>
                  <w:color w:val="0000FF"/>
                </w:rPr>
                <w:t>Подпрограмма 5</w:t>
              </w:r>
            </w:hyperlink>
          </w:p>
        </w:tc>
        <w:tc>
          <w:tcPr>
            <w:tcW w:w="2608" w:type="dxa"/>
            <w:vMerge w:val="restart"/>
          </w:tcPr>
          <w:p w:rsidR="00176795" w:rsidRDefault="00176795">
            <w:pPr>
              <w:pStyle w:val="ConsPlusNormal"/>
            </w:pPr>
            <w:r>
              <w:t xml:space="preserve">"Техническая и технологическая модернизация, инновационное </w:t>
            </w:r>
            <w:r>
              <w:lastRenderedPageBreak/>
              <w:t>развитие"</w:t>
            </w:r>
          </w:p>
        </w:tc>
        <w:tc>
          <w:tcPr>
            <w:tcW w:w="1912" w:type="dxa"/>
          </w:tcPr>
          <w:p w:rsidR="00176795" w:rsidRDefault="00176795">
            <w:pPr>
              <w:pStyle w:val="ConsPlusNormal"/>
            </w:pPr>
            <w:r>
              <w:lastRenderedPageBreak/>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1965,0</w:t>
            </w:r>
          </w:p>
        </w:tc>
        <w:tc>
          <w:tcPr>
            <w:tcW w:w="1134" w:type="dxa"/>
          </w:tcPr>
          <w:p w:rsidR="00176795" w:rsidRDefault="00176795">
            <w:pPr>
              <w:pStyle w:val="ConsPlusNormal"/>
              <w:jc w:val="center"/>
            </w:pPr>
            <w:r>
              <w:t>2112,5</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1965,0</w:t>
            </w:r>
          </w:p>
        </w:tc>
        <w:tc>
          <w:tcPr>
            <w:tcW w:w="1134" w:type="dxa"/>
          </w:tcPr>
          <w:p w:rsidR="00176795" w:rsidRDefault="00176795">
            <w:pPr>
              <w:pStyle w:val="ConsPlusNormal"/>
              <w:jc w:val="center"/>
            </w:pPr>
            <w:r>
              <w:t>2112,5</w:t>
            </w:r>
          </w:p>
        </w:tc>
      </w:tr>
      <w:tr w:rsidR="00176795">
        <w:tc>
          <w:tcPr>
            <w:tcW w:w="1860" w:type="dxa"/>
          </w:tcPr>
          <w:p w:rsidR="00176795" w:rsidRDefault="00176795">
            <w:pPr>
              <w:pStyle w:val="ConsPlusNormal"/>
            </w:pPr>
            <w:r>
              <w:lastRenderedPageBreak/>
              <w:t>Основное мероприятие 5.1.</w:t>
            </w:r>
          </w:p>
        </w:tc>
        <w:tc>
          <w:tcPr>
            <w:tcW w:w="2608" w:type="dxa"/>
          </w:tcPr>
          <w:p w:rsidR="00176795" w:rsidRDefault="00176795">
            <w:pPr>
              <w:pStyle w:val="ConsPlusNormal"/>
            </w:pPr>
            <w:r>
              <w:t>Обновление парка сельскохозяйственной техники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3000,0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5.1.1.</w:t>
            </w:r>
          </w:p>
        </w:tc>
        <w:tc>
          <w:tcPr>
            <w:tcW w:w="2608" w:type="dxa"/>
          </w:tcPr>
          <w:p w:rsidR="00176795" w:rsidRDefault="00176795">
            <w:pPr>
              <w:pStyle w:val="ConsPlusNormal"/>
            </w:pPr>
            <w:r>
              <w:t>Субсидирование процентных ставок по инвестиционным кредитам на сельскохозяйственную технику</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5.1.2.</w:t>
            </w:r>
          </w:p>
        </w:tc>
        <w:tc>
          <w:tcPr>
            <w:tcW w:w="2608" w:type="dxa"/>
          </w:tcPr>
          <w:p w:rsidR="00176795" w:rsidRDefault="00176795">
            <w:pPr>
              <w:pStyle w:val="ConsPlusNormal"/>
            </w:pPr>
            <w:r>
              <w:t>Субсидии на компенсацию первоначального взноса и части текущих лизинговых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0652080</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5.4.</w:t>
            </w:r>
          </w:p>
        </w:tc>
        <w:tc>
          <w:tcPr>
            <w:tcW w:w="2608" w:type="dxa"/>
          </w:tcPr>
          <w:p w:rsidR="00176795" w:rsidRDefault="00176795">
            <w:pPr>
              <w:pStyle w:val="ConsPlusNormal"/>
            </w:pPr>
            <w:r>
              <w:t>Оказание информационно-консультационной поддержки сельскому населению и сельским товаропроизводителям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0652081</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473" w:history="1">
              <w:r>
                <w:rPr>
                  <w:color w:val="0000FF"/>
                </w:rPr>
                <w:t>мероприятие 5.1</w:t>
              </w:r>
            </w:hyperlink>
            <w:r>
              <w:t>.</w:t>
            </w:r>
          </w:p>
        </w:tc>
        <w:tc>
          <w:tcPr>
            <w:tcW w:w="2608" w:type="dxa"/>
          </w:tcPr>
          <w:p w:rsidR="00176795" w:rsidRDefault="00176795">
            <w:pPr>
              <w:pStyle w:val="ConsPlusNormal"/>
            </w:pPr>
            <w:r>
              <w:t>Обновление парка сельскохозяйственной техники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5.1.1.</w:t>
            </w:r>
          </w:p>
        </w:tc>
        <w:tc>
          <w:tcPr>
            <w:tcW w:w="2608" w:type="dxa"/>
          </w:tcPr>
          <w:p w:rsidR="00176795" w:rsidRDefault="00176795">
            <w:pPr>
              <w:pStyle w:val="ConsPlusNormal"/>
            </w:pPr>
            <w:r>
              <w:t xml:space="preserve">Субсидии на возмещение части затрат на уплату процентов по кредитам, полученным на строительство, </w:t>
            </w:r>
            <w:r>
              <w:lastRenderedPageBreak/>
              <w:t>реконструкцию и модернизацию биоэнергетических установок, объектов по производству биотехнологической продукции</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06501R0570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Мероприятие 5.1.2.</w:t>
            </w:r>
          </w:p>
        </w:tc>
        <w:tc>
          <w:tcPr>
            <w:tcW w:w="2608" w:type="dxa"/>
          </w:tcPr>
          <w:p w:rsidR="00176795" w:rsidRDefault="00176795">
            <w:pPr>
              <w:pStyle w:val="ConsPlusNormal"/>
            </w:pPr>
            <w:r>
              <w:t>Субсидии на компенсацию первоначального взноса и части текущих лизинговых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0650120800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1480" w:history="1">
              <w:r>
                <w:rPr>
                  <w:color w:val="0000FF"/>
                </w:rPr>
                <w:t>мероприятие 5.2</w:t>
              </w:r>
            </w:hyperlink>
            <w:r>
              <w:t>.</w:t>
            </w:r>
          </w:p>
        </w:tc>
        <w:tc>
          <w:tcPr>
            <w:tcW w:w="2608" w:type="dxa"/>
          </w:tcPr>
          <w:p w:rsidR="00176795" w:rsidRDefault="00176795">
            <w:pPr>
              <w:pStyle w:val="ConsPlusNormal"/>
            </w:pPr>
            <w:r>
              <w:t xml:space="preserve">Мероприятия по </w:t>
            </w:r>
            <w:proofErr w:type="gramStart"/>
            <w:r>
              <w:t>научно-техническому</w:t>
            </w:r>
            <w:proofErr w:type="gramEnd"/>
            <w:r>
              <w:t xml:space="preserve"> развития сельского хозяйства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0650200000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1965,0</w:t>
            </w:r>
          </w:p>
        </w:tc>
        <w:tc>
          <w:tcPr>
            <w:tcW w:w="1134" w:type="dxa"/>
          </w:tcPr>
          <w:p w:rsidR="00176795" w:rsidRDefault="00176795">
            <w:pPr>
              <w:pStyle w:val="ConsPlusNormal"/>
              <w:jc w:val="center"/>
            </w:pPr>
            <w:r>
              <w:t>2112,5</w:t>
            </w:r>
          </w:p>
        </w:tc>
      </w:tr>
      <w:tr w:rsidR="00176795">
        <w:tc>
          <w:tcPr>
            <w:tcW w:w="1860" w:type="dxa"/>
          </w:tcPr>
          <w:p w:rsidR="00176795" w:rsidRDefault="00176795">
            <w:pPr>
              <w:pStyle w:val="ConsPlusNormal"/>
            </w:pPr>
            <w:r>
              <w:t>Мероприятие 5.2.1.</w:t>
            </w:r>
          </w:p>
        </w:tc>
        <w:tc>
          <w:tcPr>
            <w:tcW w:w="2608" w:type="dxa"/>
          </w:tcPr>
          <w:p w:rsidR="00176795" w:rsidRDefault="00176795">
            <w:pPr>
              <w:pStyle w:val="ConsPlusNormal"/>
            </w:pPr>
            <w:r>
              <w:t xml:space="preserve">Субсидии на </w:t>
            </w:r>
            <w:proofErr w:type="gramStart"/>
            <w:r>
              <w:t>научно-техническому</w:t>
            </w:r>
            <w:proofErr w:type="gramEnd"/>
            <w:r>
              <w:t xml:space="preserve"> развития сельского хозяйства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0650220810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1965,0</w:t>
            </w:r>
          </w:p>
        </w:tc>
        <w:tc>
          <w:tcPr>
            <w:tcW w:w="1134" w:type="dxa"/>
          </w:tcPr>
          <w:p w:rsidR="00176795" w:rsidRDefault="00176795">
            <w:pPr>
              <w:pStyle w:val="ConsPlusNormal"/>
              <w:jc w:val="center"/>
            </w:pPr>
            <w:r>
              <w:t>2112,5</w:t>
            </w:r>
          </w:p>
        </w:tc>
      </w:tr>
      <w:tr w:rsidR="00176795">
        <w:tc>
          <w:tcPr>
            <w:tcW w:w="1860" w:type="dxa"/>
          </w:tcPr>
          <w:p w:rsidR="00176795" w:rsidRDefault="00176795">
            <w:pPr>
              <w:pStyle w:val="ConsPlusNormal"/>
            </w:pPr>
            <w:r>
              <w:t xml:space="preserve">Основное </w:t>
            </w:r>
            <w:hyperlink w:anchor="P1491" w:history="1">
              <w:r>
                <w:rPr>
                  <w:color w:val="0000FF"/>
                </w:rPr>
                <w:t>мероприятие 5.3</w:t>
              </w:r>
            </w:hyperlink>
            <w:r>
              <w:t>.</w:t>
            </w:r>
          </w:p>
        </w:tc>
        <w:tc>
          <w:tcPr>
            <w:tcW w:w="2608" w:type="dxa"/>
          </w:tcPr>
          <w:p w:rsidR="00176795" w:rsidRDefault="00176795">
            <w:pPr>
              <w:pStyle w:val="ConsPlusNormal"/>
            </w:pPr>
            <w:r>
              <w:t>Оказание информационно-консультационной поддержки сельскому населению и сельским товаропроизводителям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1300,0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5.3.1.</w:t>
            </w:r>
          </w:p>
        </w:tc>
        <w:tc>
          <w:tcPr>
            <w:tcW w:w="2608" w:type="dxa"/>
          </w:tcPr>
          <w:p w:rsidR="00176795" w:rsidRDefault="00176795">
            <w:pPr>
              <w:pStyle w:val="ConsPlusNormal"/>
            </w:pPr>
            <w:r>
              <w:t>Субсидии на консультационную помощь</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0650300000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1300,0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bookmarkStart w:id="69" w:name="P9607"/>
      <w:bookmarkEnd w:id="69"/>
      <w:tr w:rsidR="00176795">
        <w:tc>
          <w:tcPr>
            <w:tcW w:w="1860" w:type="dxa"/>
            <w:vMerge w:val="restart"/>
          </w:tcPr>
          <w:p w:rsidR="00176795" w:rsidRDefault="00176795">
            <w:pPr>
              <w:pStyle w:val="ConsPlusNormal"/>
              <w:outlineLvl w:val="2"/>
            </w:pPr>
            <w:r>
              <w:fldChar w:fldCharType="begin"/>
            </w:r>
            <w:r>
              <w:instrText xml:space="preserve"> HYPERLINK \l "P1542" </w:instrText>
            </w:r>
            <w:r>
              <w:fldChar w:fldCharType="separate"/>
            </w:r>
            <w:r>
              <w:rPr>
                <w:color w:val="0000FF"/>
              </w:rPr>
              <w:t>Подпрограмма 6</w:t>
            </w:r>
            <w:r w:rsidRPr="00984125">
              <w:rPr>
                <w:color w:val="0000FF"/>
              </w:rPr>
              <w:fldChar w:fldCharType="end"/>
            </w:r>
          </w:p>
        </w:tc>
        <w:tc>
          <w:tcPr>
            <w:tcW w:w="2608" w:type="dxa"/>
            <w:vMerge w:val="restart"/>
          </w:tcPr>
          <w:p w:rsidR="00176795" w:rsidRDefault="00176795">
            <w:pPr>
              <w:pStyle w:val="ConsPlusNormal"/>
            </w:pPr>
            <w:r>
              <w:t xml:space="preserve">"Развитие мелиорации </w:t>
            </w:r>
            <w:r>
              <w:lastRenderedPageBreak/>
              <w:t>сельскохозяйственных земель Республики Северная Осетия-Алания"</w:t>
            </w:r>
          </w:p>
        </w:tc>
        <w:tc>
          <w:tcPr>
            <w:tcW w:w="1912" w:type="dxa"/>
          </w:tcPr>
          <w:p w:rsidR="00176795" w:rsidRDefault="00176795">
            <w:pPr>
              <w:pStyle w:val="ConsPlusNormal"/>
            </w:pPr>
            <w:r>
              <w:lastRenderedPageBreak/>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1860" w:type="dxa"/>
          </w:tcPr>
          <w:p w:rsidR="00176795" w:rsidRDefault="00176795">
            <w:pPr>
              <w:pStyle w:val="ConsPlusNormal"/>
            </w:pPr>
            <w:r>
              <w:lastRenderedPageBreak/>
              <w:t>Основное мероприятие 6.1.</w:t>
            </w:r>
          </w:p>
        </w:tc>
        <w:tc>
          <w:tcPr>
            <w:tcW w:w="2608" w:type="dxa"/>
          </w:tcPr>
          <w:p w:rsidR="00176795" w:rsidRDefault="00176795">
            <w:pPr>
              <w:pStyle w:val="ConsPlusNormal"/>
            </w:pPr>
            <w:r>
              <w:t>Реконструкция мелиоративных систем и отдельно расположенных гидротехнических сооружений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0692092</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6.2.</w:t>
            </w:r>
          </w:p>
        </w:tc>
        <w:tc>
          <w:tcPr>
            <w:tcW w:w="2608" w:type="dxa"/>
          </w:tcPr>
          <w:p w:rsidR="00176795" w:rsidRDefault="00176795">
            <w:pPr>
              <w:pStyle w:val="ConsPlusNormal"/>
            </w:pPr>
            <w:r>
              <w:t>Возмещение части затрат на оплату электроэнергии, потребляемой электрифицированными мелиоративными станциями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0692093</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674" w:history="1">
              <w:r>
                <w:rPr>
                  <w:color w:val="0000FF"/>
                </w:rPr>
                <w:t>мероприятие 6.1</w:t>
              </w:r>
            </w:hyperlink>
            <w:r>
              <w:t>.</w:t>
            </w:r>
          </w:p>
        </w:tc>
        <w:tc>
          <w:tcPr>
            <w:tcW w:w="2608" w:type="dxa"/>
          </w:tcPr>
          <w:p w:rsidR="00176795" w:rsidRDefault="00176795">
            <w:pPr>
              <w:pStyle w:val="ConsPlusNormal"/>
            </w:pPr>
            <w:r>
              <w:t>Гидромелиоративные мероприятия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1860" w:type="dxa"/>
          </w:tcPr>
          <w:p w:rsidR="00176795" w:rsidRDefault="00176795">
            <w:pPr>
              <w:pStyle w:val="ConsPlusNormal"/>
            </w:pPr>
            <w:r>
              <w:t>Мероприятие 6.1.1.</w:t>
            </w:r>
          </w:p>
        </w:tc>
        <w:tc>
          <w:tcPr>
            <w:tcW w:w="2608" w:type="dxa"/>
          </w:tcPr>
          <w:p w:rsidR="00176795" w:rsidRDefault="00176795">
            <w:pPr>
              <w:pStyle w:val="ConsPlusNormal"/>
            </w:pPr>
            <w:r>
              <w:t xml:space="preserve">Субсидии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w:t>
            </w:r>
            <w:r>
              <w:lastRenderedPageBreak/>
              <w:t>сельскохозяйственным товаропроизводителям</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06601R0760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1860" w:type="dxa"/>
          </w:tcPr>
          <w:p w:rsidR="00176795" w:rsidRDefault="00176795">
            <w:pPr>
              <w:pStyle w:val="ConsPlusNormal"/>
            </w:pPr>
            <w:r>
              <w:lastRenderedPageBreak/>
              <w:t xml:space="preserve">Основное </w:t>
            </w:r>
            <w:hyperlink w:anchor="P1680" w:history="1">
              <w:r>
                <w:rPr>
                  <w:color w:val="0000FF"/>
                </w:rPr>
                <w:t>мероприятие 6.2</w:t>
              </w:r>
            </w:hyperlink>
            <w:r>
              <w:t>.</w:t>
            </w:r>
          </w:p>
        </w:tc>
        <w:tc>
          <w:tcPr>
            <w:tcW w:w="2608" w:type="dxa"/>
          </w:tcPr>
          <w:p w:rsidR="00176795" w:rsidRDefault="00176795">
            <w:pPr>
              <w:pStyle w:val="ConsPlusNormal"/>
            </w:pPr>
            <w:r>
              <w:t>Возмещение части затрат на оплату электроэнергии, потребляемой электрифицированными мелиоративными станциями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6.2.1.</w:t>
            </w:r>
          </w:p>
        </w:tc>
        <w:tc>
          <w:tcPr>
            <w:tcW w:w="2608" w:type="dxa"/>
          </w:tcPr>
          <w:p w:rsidR="00176795" w:rsidRDefault="00176795">
            <w:pPr>
              <w:pStyle w:val="ConsPlusNormal"/>
            </w:pPr>
            <w:r>
              <w:t>Субсидии на возмещение части затрат на оплату электроэнергии, потребляемой электрифицированными мелиоративными станциями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0660220930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val="restart"/>
          </w:tcPr>
          <w:p w:rsidR="00176795" w:rsidRDefault="00176795">
            <w:pPr>
              <w:pStyle w:val="ConsPlusNormal"/>
              <w:outlineLvl w:val="2"/>
            </w:pPr>
            <w:hyperlink w:anchor="P1726" w:history="1">
              <w:r>
                <w:rPr>
                  <w:color w:val="0000FF"/>
                </w:rPr>
                <w:t>Подпрограмма 7</w:t>
              </w:r>
            </w:hyperlink>
          </w:p>
        </w:tc>
        <w:tc>
          <w:tcPr>
            <w:tcW w:w="2608" w:type="dxa"/>
            <w:vMerge w:val="restart"/>
          </w:tcPr>
          <w:p w:rsidR="00176795" w:rsidRDefault="00176795">
            <w:pPr>
              <w:pStyle w:val="ConsPlusNormal"/>
            </w:pPr>
            <w:r>
              <w:t>"Обеспечение эпизоотического, ветеринарно-санитарного благополучия в Республике Северная Осетия-Алания и развитие государственной ветеринарной службы"</w:t>
            </w:r>
          </w:p>
        </w:tc>
        <w:tc>
          <w:tcPr>
            <w:tcW w:w="1912" w:type="dxa"/>
          </w:tcPr>
          <w:p w:rsidR="00176795" w:rsidRDefault="00176795">
            <w:pPr>
              <w:pStyle w:val="ConsPlusNormal"/>
            </w:pPr>
            <w:r>
              <w:t>всего</w:t>
            </w:r>
          </w:p>
        </w:tc>
        <w:tc>
          <w:tcPr>
            <w:tcW w:w="3466" w:type="dxa"/>
            <w:gridSpan w:val="4"/>
            <w:vMerge w:val="restart"/>
          </w:tcPr>
          <w:p w:rsidR="00176795" w:rsidRDefault="00176795">
            <w:pPr>
              <w:pStyle w:val="ConsPlusNormal"/>
            </w:pPr>
          </w:p>
        </w:tc>
        <w:tc>
          <w:tcPr>
            <w:tcW w:w="1134" w:type="dxa"/>
          </w:tcPr>
          <w:p w:rsidR="00176795" w:rsidRDefault="00176795">
            <w:pPr>
              <w:pStyle w:val="ConsPlusNormal"/>
              <w:jc w:val="center"/>
            </w:pPr>
            <w:r>
              <w:t>10089,3</w:t>
            </w:r>
          </w:p>
        </w:tc>
        <w:tc>
          <w:tcPr>
            <w:tcW w:w="1134" w:type="dxa"/>
          </w:tcPr>
          <w:p w:rsidR="00176795" w:rsidRDefault="00176795">
            <w:pPr>
              <w:pStyle w:val="ConsPlusNormal"/>
              <w:jc w:val="center"/>
            </w:pPr>
            <w:r>
              <w:t>9585,1</w:t>
            </w:r>
          </w:p>
        </w:tc>
        <w:tc>
          <w:tcPr>
            <w:tcW w:w="1134" w:type="dxa"/>
          </w:tcPr>
          <w:p w:rsidR="00176795" w:rsidRDefault="00176795">
            <w:pPr>
              <w:pStyle w:val="ConsPlusNormal"/>
              <w:jc w:val="center"/>
            </w:pPr>
            <w:r>
              <w:t>5897,1</w:t>
            </w:r>
          </w:p>
        </w:tc>
        <w:tc>
          <w:tcPr>
            <w:tcW w:w="1134" w:type="dxa"/>
          </w:tcPr>
          <w:p w:rsidR="00176795" w:rsidRDefault="00176795">
            <w:pPr>
              <w:pStyle w:val="ConsPlusNormal"/>
              <w:jc w:val="center"/>
            </w:pPr>
            <w:r>
              <w:t>5700,0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Управление ветеринарии РСО-Алания</w:t>
            </w:r>
          </w:p>
        </w:tc>
        <w:tc>
          <w:tcPr>
            <w:tcW w:w="3466" w:type="dxa"/>
            <w:gridSpan w:val="4"/>
            <w:vMerge/>
          </w:tcPr>
          <w:p w:rsidR="00176795" w:rsidRDefault="00176795"/>
        </w:tc>
        <w:tc>
          <w:tcPr>
            <w:tcW w:w="1134" w:type="dxa"/>
          </w:tcPr>
          <w:p w:rsidR="00176795" w:rsidRDefault="00176795">
            <w:pPr>
              <w:pStyle w:val="ConsPlusNormal"/>
              <w:jc w:val="center"/>
            </w:pPr>
            <w:r>
              <w:t>5093,1</w:t>
            </w:r>
          </w:p>
        </w:tc>
        <w:tc>
          <w:tcPr>
            <w:tcW w:w="1134" w:type="dxa"/>
          </w:tcPr>
          <w:p w:rsidR="00176795" w:rsidRDefault="00176795">
            <w:pPr>
              <w:pStyle w:val="ConsPlusNormal"/>
              <w:jc w:val="center"/>
            </w:pPr>
            <w:r>
              <w:t>5397,1</w:t>
            </w:r>
          </w:p>
        </w:tc>
        <w:tc>
          <w:tcPr>
            <w:tcW w:w="1134" w:type="dxa"/>
          </w:tcPr>
          <w:p w:rsidR="00176795" w:rsidRDefault="00176795">
            <w:pPr>
              <w:pStyle w:val="ConsPlusNormal"/>
              <w:jc w:val="center"/>
            </w:pPr>
            <w:r>
              <w:t>1709,1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охраны окружающей среды и природных ресурсов РСО-Алания</w:t>
            </w:r>
          </w:p>
        </w:tc>
        <w:tc>
          <w:tcPr>
            <w:tcW w:w="3466" w:type="dxa"/>
            <w:gridSpan w:val="4"/>
            <w:vMerge/>
          </w:tcPr>
          <w:p w:rsidR="00176795" w:rsidRDefault="00176795"/>
        </w:tc>
        <w:tc>
          <w:tcPr>
            <w:tcW w:w="1134" w:type="dxa"/>
          </w:tcPr>
          <w:p w:rsidR="00176795" w:rsidRDefault="00176795">
            <w:pPr>
              <w:pStyle w:val="ConsPlusNormal"/>
              <w:jc w:val="center"/>
            </w:pPr>
            <w:r>
              <w:t>1331,2</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 xml:space="preserve">Министерство природных </w:t>
            </w:r>
            <w:r>
              <w:lastRenderedPageBreak/>
              <w:t>ресурсов и экологии РСО-Алания</w:t>
            </w:r>
          </w:p>
        </w:tc>
        <w:tc>
          <w:tcPr>
            <w:tcW w:w="3466" w:type="dxa"/>
            <w:gridSpan w:val="4"/>
            <w:vMerge/>
          </w:tcPr>
          <w:p w:rsidR="00176795" w:rsidRDefault="00176795"/>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700,0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здравоохранения РСО-Алания</w:t>
            </w:r>
          </w:p>
        </w:tc>
        <w:tc>
          <w:tcPr>
            <w:tcW w:w="3466" w:type="dxa"/>
            <w:gridSpan w:val="4"/>
            <w:vMerge/>
          </w:tcPr>
          <w:p w:rsidR="00176795" w:rsidRDefault="00176795"/>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1855" w:history="1">
              <w:r>
                <w:rPr>
                  <w:color w:val="0000FF"/>
                </w:rPr>
                <w:t>мероприятие 7.1</w:t>
              </w:r>
            </w:hyperlink>
            <w:r>
              <w:t>.</w:t>
            </w:r>
          </w:p>
        </w:tc>
        <w:tc>
          <w:tcPr>
            <w:tcW w:w="2608" w:type="dxa"/>
          </w:tcPr>
          <w:p w:rsidR="00176795" w:rsidRDefault="00176795">
            <w:pPr>
              <w:pStyle w:val="ConsPlusNormal"/>
            </w:pPr>
            <w:r>
              <w:t>Мероприятия по профилактике и ликвидации бешенства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5589,3</w:t>
            </w:r>
          </w:p>
        </w:tc>
        <w:tc>
          <w:tcPr>
            <w:tcW w:w="1134" w:type="dxa"/>
          </w:tcPr>
          <w:p w:rsidR="00176795" w:rsidRDefault="00176795">
            <w:pPr>
              <w:pStyle w:val="ConsPlusNormal"/>
              <w:jc w:val="center"/>
            </w:pPr>
            <w:r>
              <w:t>4781,1</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7.1.1.</w:t>
            </w:r>
          </w:p>
        </w:tc>
        <w:tc>
          <w:tcPr>
            <w:tcW w:w="2608" w:type="dxa"/>
          </w:tcPr>
          <w:p w:rsidR="00176795" w:rsidRDefault="00176795">
            <w:pPr>
              <w:pStyle w:val="ConsPlusNormal"/>
            </w:pPr>
            <w:r>
              <w:t>Приобретение материально-технических сре</w:t>
            </w:r>
            <w:proofErr w:type="gramStart"/>
            <w:r>
              <w:t>дств дл</w:t>
            </w:r>
            <w:proofErr w:type="gramEnd"/>
            <w:r>
              <w:t>я профилактики бешенства животных</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0662083</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563,1</w:t>
            </w:r>
          </w:p>
        </w:tc>
        <w:tc>
          <w:tcPr>
            <w:tcW w:w="1134" w:type="dxa"/>
          </w:tcPr>
          <w:p w:rsidR="00176795" w:rsidRDefault="00176795">
            <w:pPr>
              <w:pStyle w:val="ConsPlusNormal"/>
              <w:jc w:val="center"/>
            </w:pPr>
            <w:r>
              <w:t>563,1</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7.1.2.</w:t>
            </w:r>
          </w:p>
        </w:tc>
        <w:tc>
          <w:tcPr>
            <w:tcW w:w="2608" w:type="dxa"/>
          </w:tcPr>
          <w:p w:rsidR="00176795" w:rsidRDefault="00176795">
            <w:pPr>
              <w:pStyle w:val="ConsPlusNormal"/>
            </w:pPr>
            <w:r>
              <w:t>Затраты на информационное обеспечение</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0662083</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30,0</w:t>
            </w:r>
          </w:p>
        </w:tc>
        <w:tc>
          <w:tcPr>
            <w:tcW w:w="1134" w:type="dxa"/>
          </w:tcPr>
          <w:p w:rsidR="00176795" w:rsidRDefault="00176795">
            <w:pPr>
              <w:pStyle w:val="ConsPlusNormal"/>
              <w:jc w:val="center"/>
            </w:pPr>
            <w:r>
              <w:t>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7.1.3.</w:t>
            </w:r>
          </w:p>
        </w:tc>
        <w:tc>
          <w:tcPr>
            <w:tcW w:w="2608" w:type="dxa"/>
          </w:tcPr>
          <w:p w:rsidR="00176795" w:rsidRDefault="00176795">
            <w:pPr>
              <w:pStyle w:val="ConsPlusNormal"/>
            </w:pPr>
            <w:r>
              <w:t>Обеспечение мероприятий по регулированию численности вредных хищников</w:t>
            </w:r>
          </w:p>
        </w:tc>
        <w:tc>
          <w:tcPr>
            <w:tcW w:w="1912" w:type="dxa"/>
          </w:tcPr>
          <w:p w:rsidR="00176795" w:rsidRDefault="00176795">
            <w:pPr>
              <w:pStyle w:val="ConsPlusNormal"/>
            </w:pPr>
            <w:r>
              <w:t>Министерство охраны окружающей среды и природных ресурсов РСО-Алания</w:t>
            </w:r>
          </w:p>
        </w:tc>
        <w:tc>
          <w:tcPr>
            <w:tcW w:w="739" w:type="dxa"/>
          </w:tcPr>
          <w:p w:rsidR="00176795" w:rsidRDefault="00176795">
            <w:pPr>
              <w:pStyle w:val="ConsPlusNormal"/>
              <w:jc w:val="center"/>
            </w:pPr>
            <w:r>
              <w:t>771</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0662083</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1331,2</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7.1.4.</w:t>
            </w:r>
          </w:p>
        </w:tc>
        <w:tc>
          <w:tcPr>
            <w:tcW w:w="2608" w:type="dxa"/>
          </w:tcPr>
          <w:p w:rsidR="00176795" w:rsidRDefault="00176795">
            <w:pPr>
              <w:pStyle w:val="ConsPlusNormal"/>
            </w:pPr>
            <w:r>
              <w:t xml:space="preserve">Организация своевременного оказания медицинской помощи гражданам, пострадавшим от укусов </w:t>
            </w:r>
            <w:r>
              <w:lastRenderedPageBreak/>
              <w:t>животных</w:t>
            </w:r>
          </w:p>
        </w:tc>
        <w:tc>
          <w:tcPr>
            <w:tcW w:w="1912" w:type="dxa"/>
          </w:tcPr>
          <w:p w:rsidR="00176795" w:rsidRDefault="00176795">
            <w:pPr>
              <w:pStyle w:val="ConsPlusNormal"/>
            </w:pPr>
            <w:r>
              <w:lastRenderedPageBreak/>
              <w:t>Министерство здравоохранения РСО-Алания</w:t>
            </w:r>
          </w:p>
        </w:tc>
        <w:tc>
          <w:tcPr>
            <w:tcW w:w="739" w:type="dxa"/>
          </w:tcPr>
          <w:p w:rsidR="00176795" w:rsidRDefault="00176795">
            <w:pPr>
              <w:pStyle w:val="ConsPlusNormal"/>
              <w:jc w:val="center"/>
            </w:pPr>
            <w:r>
              <w:t>734</w:t>
            </w:r>
          </w:p>
        </w:tc>
        <w:tc>
          <w:tcPr>
            <w:tcW w:w="751" w:type="dxa"/>
          </w:tcPr>
          <w:p w:rsidR="00176795" w:rsidRDefault="00176795">
            <w:pPr>
              <w:pStyle w:val="ConsPlusNormal"/>
              <w:jc w:val="center"/>
            </w:pPr>
            <w:r>
              <w:t>0909</w:t>
            </w:r>
          </w:p>
        </w:tc>
        <w:tc>
          <w:tcPr>
            <w:tcW w:w="1417" w:type="dxa"/>
          </w:tcPr>
          <w:p w:rsidR="00176795" w:rsidRDefault="00176795">
            <w:pPr>
              <w:pStyle w:val="ConsPlusNormal"/>
              <w:jc w:val="center"/>
            </w:pPr>
            <w:r>
              <w:t>0662083</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 xml:space="preserve">Основное </w:t>
            </w:r>
            <w:hyperlink w:anchor="P1865" w:history="1">
              <w:r>
                <w:rPr>
                  <w:color w:val="0000FF"/>
                </w:rPr>
                <w:t>мероприятие 7.2</w:t>
              </w:r>
            </w:hyperlink>
            <w:r>
              <w:t>.</w:t>
            </w:r>
          </w:p>
        </w:tc>
        <w:tc>
          <w:tcPr>
            <w:tcW w:w="2608" w:type="dxa"/>
          </w:tcPr>
          <w:p w:rsidR="00176795" w:rsidRDefault="00176795">
            <w:pPr>
              <w:pStyle w:val="ConsPlusNormal"/>
            </w:pPr>
            <w:r>
              <w:t>Обеспечение проведения противоэпизоотических мероприятий в Республике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0662082</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3890,0</w:t>
            </w:r>
          </w:p>
        </w:tc>
        <w:tc>
          <w:tcPr>
            <w:tcW w:w="1134" w:type="dxa"/>
          </w:tcPr>
          <w:p w:rsidR="00176795" w:rsidRDefault="00176795">
            <w:pPr>
              <w:pStyle w:val="ConsPlusNormal"/>
              <w:jc w:val="center"/>
            </w:pPr>
            <w:r>
              <w:t>3000,0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873" w:history="1">
              <w:r>
                <w:rPr>
                  <w:color w:val="0000FF"/>
                </w:rPr>
                <w:t>мероприятие 7.3</w:t>
              </w:r>
            </w:hyperlink>
            <w:r>
              <w:t>.</w:t>
            </w:r>
          </w:p>
        </w:tc>
        <w:tc>
          <w:tcPr>
            <w:tcW w:w="2608" w:type="dxa"/>
          </w:tcPr>
          <w:p w:rsidR="00176795" w:rsidRDefault="00176795">
            <w:pPr>
              <w:pStyle w:val="ConsPlusNormal"/>
            </w:pPr>
            <w:r>
              <w:t>Предупреждение распространения и ликвидация африканской чумы свиней на территории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610,0</w:t>
            </w:r>
          </w:p>
        </w:tc>
        <w:tc>
          <w:tcPr>
            <w:tcW w:w="1134" w:type="dxa"/>
          </w:tcPr>
          <w:p w:rsidR="00176795" w:rsidRDefault="00176795">
            <w:pPr>
              <w:pStyle w:val="ConsPlusNormal"/>
              <w:jc w:val="center"/>
            </w:pPr>
            <w:r>
              <w:t>610,0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7.3.1.</w:t>
            </w:r>
          </w:p>
        </w:tc>
        <w:tc>
          <w:tcPr>
            <w:tcW w:w="2608" w:type="dxa"/>
          </w:tcPr>
          <w:p w:rsidR="00176795" w:rsidRDefault="00176795">
            <w:pPr>
              <w:pStyle w:val="ConsPlusNormal"/>
            </w:pPr>
            <w:r>
              <w:t>Приобретение оборудования для проведения ПЦР-анализа в режиме реального времени (</w:t>
            </w:r>
            <w:proofErr w:type="spellStart"/>
            <w:r>
              <w:t>Real-Time</w:t>
            </w:r>
            <w:proofErr w:type="spellEnd"/>
            <w:r>
              <w:t xml:space="preserve"> PCR)</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7.3.2.</w:t>
            </w:r>
          </w:p>
        </w:tc>
        <w:tc>
          <w:tcPr>
            <w:tcW w:w="2608" w:type="dxa"/>
          </w:tcPr>
          <w:p w:rsidR="00176795" w:rsidRDefault="00176795">
            <w:pPr>
              <w:pStyle w:val="ConsPlusNormal"/>
            </w:pPr>
            <w:r>
              <w:t>Подготовка специалистов для обеспечения мониторинга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0662084</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7.3.3.</w:t>
            </w:r>
          </w:p>
        </w:tc>
        <w:tc>
          <w:tcPr>
            <w:tcW w:w="2608" w:type="dxa"/>
          </w:tcPr>
          <w:p w:rsidR="00176795" w:rsidRDefault="00176795">
            <w:pPr>
              <w:pStyle w:val="ConsPlusNormal"/>
            </w:pPr>
            <w:r>
              <w:t>Приобретение материально-технических сре</w:t>
            </w:r>
            <w:proofErr w:type="gramStart"/>
            <w:r>
              <w:t>дств дл</w:t>
            </w:r>
            <w:proofErr w:type="gramEnd"/>
            <w:r>
              <w:t>я профилактики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0662084</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Мероприятие </w:t>
            </w:r>
            <w:r>
              <w:lastRenderedPageBreak/>
              <w:t>7.3.4.</w:t>
            </w:r>
          </w:p>
        </w:tc>
        <w:tc>
          <w:tcPr>
            <w:tcW w:w="2608" w:type="dxa"/>
          </w:tcPr>
          <w:p w:rsidR="00176795" w:rsidRDefault="00176795">
            <w:pPr>
              <w:pStyle w:val="ConsPlusNormal"/>
            </w:pPr>
            <w:r>
              <w:lastRenderedPageBreak/>
              <w:t xml:space="preserve">Приобретение ДУК-2 </w:t>
            </w:r>
            <w:proofErr w:type="gramStart"/>
            <w:r>
              <w:t>с</w:t>
            </w:r>
            <w:proofErr w:type="gramEnd"/>
            <w:r>
              <w:t xml:space="preserve"> </w:t>
            </w:r>
            <w:proofErr w:type="gramStart"/>
            <w:r>
              <w:t>на</w:t>
            </w:r>
            <w:proofErr w:type="gramEnd"/>
            <w:r>
              <w:t xml:space="preserve"> </w:t>
            </w:r>
            <w:r>
              <w:lastRenderedPageBreak/>
              <w:t>шасси ГА3-309 (или аналогов) для ветеринарных служб районов</w:t>
            </w:r>
          </w:p>
        </w:tc>
        <w:tc>
          <w:tcPr>
            <w:tcW w:w="1912" w:type="dxa"/>
          </w:tcPr>
          <w:p w:rsidR="00176795" w:rsidRDefault="00176795">
            <w:pPr>
              <w:pStyle w:val="ConsPlusNormal"/>
            </w:pPr>
            <w:r>
              <w:lastRenderedPageBreak/>
              <w:t xml:space="preserve">Управление </w:t>
            </w:r>
            <w:r>
              <w:lastRenderedPageBreak/>
              <w:t>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7.3.5.</w:t>
            </w:r>
          </w:p>
        </w:tc>
        <w:tc>
          <w:tcPr>
            <w:tcW w:w="2608" w:type="dxa"/>
          </w:tcPr>
          <w:p w:rsidR="00176795" w:rsidRDefault="00176795">
            <w:pPr>
              <w:pStyle w:val="ConsPlusNormal"/>
            </w:pPr>
            <w:r>
              <w:t>Приобретение мобильных мощностей по утилизации трупов животных и биологических отходов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7.3.6.</w:t>
            </w:r>
          </w:p>
        </w:tc>
        <w:tc>
          <w:tcPr>
            <w:tcW w:w="2608" w:type="dxa"/>
          </w:tcPr>
          <w:p w:rsidR="00176795" w:rsidRDefault="00176795">
            <w:pPr>
              <w:pStyle w:val="ConsPlusNormal"/>
            </w:pPr>
            <w:r>
              <w:t>Подготовка и издание для ветеринарных специалистов методических рекомендаций, обучающих программ и образцов документов по предупреждению заноса, распространения и ликвидации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0662084</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60,0</w:t>
            </w:r>
          </w:p>
        </w:tc>
        <w:tc>
          <w:tcPr>
            <w:tcW w:w="1134" w:type="dxa"/>
          </w:tcPr>
          <w:p w:rsidR="00176795" w:rsidRDefault="00176795">
            <w:pPr>
              <w:pStyle w:val="ConsPlusNormal"/>
              <w:jc w:val="center"/>
            </w:pPr>
            <w:r>
              <w:t>60,0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888" w:history="1">
              <w:r>
                <w:rPr>
                  <w:color w:val="0000FF"/>
                </w:rPr>
                <w:t>мероприятие 7.4</w:t>
              </w:r>
            </w:hyperlink>
            <w:r>
              <w:t>.</w:t>
            </w:r>
          </w:p>
        </w:tc>
        <w:tc>
          <w:tcPr>
            <w:tcW w:w="2608" w:type="dxa"/>
          </w:tcPr>
          <w:p w:rsidR="00176795" w:rsidRDefault="00176795">
            <w:pPr>
              <w:pStyle w:val="ConsPlusNormal"/>
            </w:pPr>
            <w:r>
              <w:t>Профилактика и ликвидация заболевания бруцеллезом людей и животных на территории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0662711</w:t>
            </w:r>
          </w:p>
        </w:tc>
        <w:tc>
          <w:tcPr>
            <w:tcW w:w="559" w:type="dxa"/>
          </w:tcPr>
          <w:p w:rsidR="00176795" w:rsidRDefault="00176795">
            <w:pPr>
              <w:pStyle w:val="ConsPlusNormal"/>
              <w:jc w:val="center"/>
            </w:pPr>
            <w:r>
              <w:t>612</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1194,0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7.4.1.</w:t>
            </w:r>
          </w:p>
        </w:tc>
        <w:tc>
          <w:tcPr>
            <w:tcW w:w="2608" w:type="dxa"/>
          </w:tcPr>
          <w:p w:rsidR="00176795" w:rsidRDefault="00176795">
            <w:pPr>
              <w:pStyle w:val="ConsPlusNormal"/>
            </w:pPr>
            <w:r>
              <w:t xml:space="preserve">Приобретение для ГБУ "Республиканская ветеринарная лаборатория" </w:t>
            </w:r>
            <w:r>
              <w:lastRenderedPageBreak/>
              <w:t>оборудования для проведения иммуноферментного анализа</w:t>
            </w:r>
          </w:p>
        </w:tc>
        <w:tc>
          <w:tcPr>
            <w:tcW w:w="1912" w:type="dxa"/>
          </w:tcPr>
          <w:p w:rsidR="00176795" w:rsidRDefault="00176795">
            <w:pPr>
              <w:pStyle w:val="ConsPlusNormal"/>
            </w:pPr>
            <w:r>
              <w:lastRenderedPageBreak/>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36,0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7.4.2.</w:t>
            </w:r>
          </w:p>
        </w:tc>
        <w:tc>
          <w:tcPr>
            <w:tcW w:w="2608" w:type="dxa"/>
          </w:tcPr>
          <w:p w:rsidR="00176795" w:rsidRDefault="00176795">
            <w:pPr>
              <w:pStyle w:val="ConsPlusNormal"/>
            </w:pPr>
            <w:r>
              <w:t xml:space="preserve">Приобретение </w:t>
            </w:r>
            <w:proofErr w:type="spellStart"/>
            <w:r>
              <w:t>диагностикумов</w:t>
            </w:r>
            <w:proofErr w:type="spellEnd"/>
            <w:r>
              <w:t xml:space="preserve"> для проведения исследований на бруцеллез</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7.4.3.</w:t>
            </w:r>
          </w:p>
        </w:tc>
        <w:tc>
          <w:tcPr>
            <w:tcW w:w="2608" w:type="dxa"/>
          </w:tcPr>
          <w:p w:rsidR="00176795" w:rsidRDefault="00176795">
            <w:pPr>
              <w:pStyle w:val="ConsPlusNormal"/>
            </w:pPr>
            <w:r>
              <w:t>Приобретение материально-технических сре</w:t>
            </w:r>
            <w:proofErr w:type="gramStart"/>
            <w:r>
              <w:t>дств дл</w:t>
            </w:r>
            <w:proofErr w:type="gramEnd"/>
            <w:r>
              <w:t>я профилактики и ликвидации бруцеллеза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58,0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7.4.4.</w:t>
            </w:r>
          </w:p>
        </w:tc>
        <w:tc>
          <w:tcPr>
            <w:tcW w:w="2608" w:type="dxa"/>
          </w:tcPr>
          <w:p w:rsidR="00176795" w:rsidRDefault="00176795">
            <w:pPr>
              <w:pStyle w:val="ConsPlusNormal"/>
            </w:pPr>
            <w:r>
              <w:t>Строительство убойного цеха в г. Владикавказе и линии по переработке мяса больных бруцеллезом животных</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7.4.5.</w:t>
            </w:r>
          </w:p>
        </w:tc>
        <w:tc>
          <w:tcPr>
            <w:tcW w:w="2608" w:type="dxa"/>
          </w:tcPr>
          <w:p w:rsidR="00176795" w:rsidRDefault="00176795">
            <w:pPr>
              <w:pStyle w:val="ConsPlusNormal"/>
            </w:pPr>
            <w:r>
              <w:t>Приобретение передвижных лабораторных комплексов для диагностики особо опасных болезней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98,5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7.4.6.</w:t>
            </w:r>
          </w:p>
        </w:tc>
        <w:tc>
          <w:tcPr>
            <w:tcW w:w="2608" w:type="dxa"/>
          </w:tcPr>
          <w:p w:rsidR="00176795" w:rsidRDefault="00176795">
            <w:pPr>
              <w:pStyle w:val="ConsPlusNormal"/>
            </w:pPr>
            <w:r>
              <w:t xml:space="preserve">Приобретение автомобилей на базе ГАЗ-2705 "Газель" для перевозки на убой больных бруцеллезом </w:t>
            </w:r>
            <w:r>
              <w:lastRenderedPageBreak/>
              <w:t>животных</w:t>
            </w:r>
          </w:p>
        </w:tc>
        <w:tc>
          <w:tcPr>
            <w:tcW w:w="1912" w:type="dxa"/>
          </w:tcPr>
          <w:p w:rsidR="00176795" w:rsidRDefault="00176795">
            <w:pPr>
              <w:pStyle w:val="ConsPlusNormal"/>
            </w:pPr>
            <w:r>
              <w:lastRenderedPageBreak/>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95,0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7.4.7.</w:t>
            </w:r>
          </w:p>
        </w:tc>
        <w:tc>
          <w:tcPr>
            <w:tcW w:w="2608" w:type="dxa"/>
          </w:tcPr>
          <w:p w:rsidR="00176795" w:rsidRDefault="00176795">
            <w:pPr>
              <w:pStyle w:val="ConsPlusNormal"/>
            </w:pPr>
            <w:r>
              <w:t xml:space="preserve">Приобретение </w:t>
            </w:r>
            <w:proofErr w:type="spellStart"/>
            <w:r>
              <w:t>автоматизационной</w:t>
            </w:r>
            <w:proofErr w:type="spellEnd"/>
            <w:r>
              <w:t xml:space="preserve"> системы ветеринарного учета, отчетности и оформления ветеринарно-сопроводительной документации</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93,0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7.4.8.</w:t>
            </w:r>
          </w:p>
        </w:tc>
        <w:tc>
          <w:tcPr>
            <w:tcW w:w="2608" w:type="dxa"/>
          </w:tcPr>
          <w:p w:rsidR="00176795" w:rsidRDefault="00176795">
            <w:pPr>
              <w:pStyle w:val="ConsPlusNormal"/>
            </w:pPr>
            <w:r>
              <w:t>Приобретение оборудования для электронного учета скота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7.4.9.</w:t>
            </w:r>
          </w:p>
        </w:tc>
        <w:tc>
          <w:tcPr>
            <w:tcW w:w="2608" w:type="dxa"/>
          </w:tcPr>
          <w:p w:rsidR="00176795" w:rsidRDefault="00176795">
            <w:pPr>
              <w:pStyle w:val="ConsPlusNormal"/>
            </w:pPr>
            <w:r>
              <w:t>Обустройство мест для проведения диагностических исследований на бруцеллез в населенных пунктах (установка расколов)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7.4.10.</w:t>
            </w:r>
          </w:p>
        </w:tc>
        <w:tc>
          <w:tcPr>
            <w:tcW w:w="2608" w:type="dxa"/>
          </w:tcPr>
          <w:p w:rsidR="00176795" w:rsidRDefault="00176795">
            <w:pPr>
              <w:pStyle w:val="ConsPlusNormal"/>
            </w:pPr>
            <w:r>
              <w:t>Подготовка, переподготовка и повышение квалификации ветеринарных специалистов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6,0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7.4.11.</w:t>
            </w:r>
          </w:p>
        </w:tc>
        <w:tc>
          <w:tcPr>
            <w:tcW w:w="2608" w:type="dxa"/>
          </w:tcPr>
          <w:p w:rsidR="00176795" w:rsidRDefault="00176795">
            <w:pPr>
              <w:pStyle w:val="ConsPlusNormal"/>
            </w:pPr>
            <w:r>
              <w:t>Подготовка и издание методических рекомендаций, обучающих программ, памяток</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7,5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 xml:space="preserve">Основное </w:t>
            </w:r>
            <w:hyperlink w:anchor="P1855" w:history="1">
              <w:r>
                <w:rPr>
                  <w:color w:val="0000FF"/>
                </w:rPr>
                <w:t>мероприятие 7.1</w:t>
              </w:r>
            </w:hyperlink>
            <w:r>
              <w:t>.</w:t>
            </w:r>
          </w:p>
        </w:tc>
        <w:tc>
          <w:tcPr>
            <w:tcW w:w="2608" w:type="dxa"/>
          </w:tcPr>
          <w:p w:rsidR="00176795" w:rsidRDefault="00176795">
            <w:pPr>
              <w:pStyle w:val="ConsPlusNormal"/>
            </w:pPr>
            <w:r>
              <w:t>Мероприятия по профилактике и ликвидации бешенства</w:t>
            </w:r>
          </w:p>
        </w:tc>
        <w:tc>
          <w:tcPr>
            <w:tcW w:w="1912" w:type="dxa"/>
            <w:vMerge w:val="restart"/>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4781,1</w:t>
            </w:r>
          </w:p>
        </w:tc>
        <w:tc>
          <w:tcPr>
            <w:tcW w:w="1134" w:type="dxa"/>
          </w:tcPr>
          <w:p w:rsidR="00176795" w:rsidRDefault="00176795">
            <w:pPr>
              <w:pStyle w:val="ConsPlusNormal"/>
              <w:jc w:val="center"/>
            </w:pPr>
            <w:r>
              <w:t>5700,0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7.1.1.</w:t>
            </w:r>
          </w:p>
        </w:tc>
        <w:tc>
          <w:tcPr>
            <w:tcW w:w="2608" w:type="dxa"/>
          </w:tcPr>
          <w:p w:rsidR="00176795" w:rsidRDefault="00176795">
            <w:pPr>
              <w:pStyle w:val="ConsPlusNormal"/>
            </w:pPr>
            <w:r>
              <w:t>Приобретение материально-технических сре</w:t>
            </w:r>
            <w:proofErr w:type="gramStart"/>
            <w:r>
              <w:t>дств дл</w:t>
            </w:r>
            <w:proofErr w:type="gramEnd"/>
            <w:r>
              <w:t>я профилактики бешенства животных</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0670120831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593,1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7.1.2.</w:t>
            </w:r>
          </w:p>
        </w:tc>
        <w:tc>
          <w:tcPr>
            <w:tcW w:w="2608" w:type="dxa"/>
          </w:tcPr>
          <w:p w:rsidR="00176795" w:rsidRDefault="00176795">
            <w:pPr>
              <w:pStyle w:val="ConsPlusNormal"/>
            </w:pPr>
            <w:r>
              <w:t>Обеспечение мероприятий по регулированию численности вредных хищников</w:t>
            </w:r>
          </w:p>
        </w:tc>
        <w:tc>
          <w:tcPr>
            <w:tcW w:w="1912" w:type="dxa"/>
          </w:tcPr>
          <w:p w:rsidR="00176795" w:rsidRDefault="00176795">
            <w:pPr>
              <w:pStyle w:val="ConsPlusNormal"/>
            </w:pPr>
            <w:r>
              <w:t>Министерство природных ресурсов и экологии РСО-Алания</w:t>
            </w:r>
          </w:p>
        </w:tc>
        <w:tc>
          <w:tcPr>
            <w:tcW w:w="739" w:type="dxa"/>
          </w:tcPr>
          <w:p w:rsidR="00176795" w:rsidRDefault="00176795">
            <w:pPr>
              <w:pStyle w:val="ConsPlusNormal"/>
              <w:jc w:val="center"/>
            </w:pPr>
            <w:r>
              <w:t>813</w:t>
            </w:r>
          </w:p>
        </w:tc>
        <w:tc>
          <w:tcPr>
            <w:tcW w:w="751" w:type="dxa"/>
          </w:tcPr>
          <w:p w:rsidR="00176795" w:rsidRDefault="00176795">
            <w:pPr>
              <w:pStyle w:val="ConsPlusNormal"/>
            </w:pPr>
          </w:p>
        </w:tc>
        <w:tc>
          <w:tcPr>
            <w:tcW w:w="1417" w:type="dxa"/>
          </w:tcPr>
          <w:p w:rsidR="00176795" w:rsidRDefault="00176795">
            <w:pPr>
              <w:pStyle w:val="ConsPlusNormal"/>
              <w:jc w:val="center"/>
            </w:pPr>
            <w:r>
              <w:t>0670120832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700,0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7.1.3.</w:t>
            </w:r>
          </w:p>
        </w:tc>
        <w:tc>
          <w:tcPr>
            <w:tcW w:w="2608" w:type="dxa"/>
          </w:tcPr>
          <w:p w:rsidR="00176795" w:rsidRDefault="00176795">
            <w:pPr>
              <w:pStyle w:val="ConsPlusNormal"/>
            </w:pPr>
            <w:r>
              <w:t>Организация своевременного оказания медицинской помощи гражданам, пострадавшим от укусов животных</w:t>
            </w:r>
          </w:p>
        </w:tc>
        <w:tc>
          <w:tcPr>
            <w:tcW w:w="1912" w:type="dxa"/>
          </w:tcPr>
          <w:p w:rsidR="00176795" w:rsidRDefault="00176795">
            <w:pPr>
              <w:pStyle w:val="ConsPlusNormal"/>
            </w:pPr>
            <w:r>
              <w:t>Министерство здравоохранения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0670120833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1865" w:history="1">
              <w:r>
                <w:rPr>
                  <w:color w:val="0000FF"/>
                </w:rPr>
                <w:t>мероприятие 7.2</w:t>
              </w:r>
            </w:hyperlink>
            <w:r>
              <w:t>.</w:t>
            </w:r>
          </w:p>
        </w:tc>
        <w:tc>
          <w:tcPr>
            <w:tcW w:w="2608" w:type="dxa"/>
          </w:tcPr>
          <w:p w:rsidR="00176795" w:rsidRDefault="00176795">
            <w:pPr>
              <w:pStyle w:val="ConsPlusNormal"/>
            </w:pPr>
            <w:r>
              <w:t>Обеспечение проведения противоэпизоотических мероприятий в Республике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7.2.1.</w:t>
            </w:r>
          </w:p>
        </w:tc>
        <w:tc>
          <w:tcPr>
            <w:tcW w:w="2608" w:type="dxa"/>
          </w:tcPr>
          <w:p w:rsidR="00176795" w:rsidRDefault="00176795">
            <w:pPr>
              <w:pStyle w:val="ConsPlusNormal"/>
            </w:pPr>
            <w:r>
              <w:t>Субсидии на возмещение части затрат сельхозтоваропроизводителям на проведение противоэпизоотических мероприятий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0670220820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 xml:space="preserve">Основное </w:t>
            </w:r>
            <w:hyperlink w:anchor="P1873" w:history="1">
              <w:r>
                <w:rPr>
                  <w:color w:val="0000FF"/>
                </w:rPr>
                <w:t>мероприятие 7.3</w:t>
              </w:r>
            </w:hyperlink>
            <w:r>
              <w:t>.</w:t>
            </w:r>
          </w:p>
        </w:tc>
        <w:tc>
          <w:tcPr>
            <w:tcW w:w="2608" w:type="dxa"/>
          </w:tcPr>
          <w:p w:rsidR="00176795" w:rsidRDefault="00176795">
            <w:pPr>
              <w:pStyle w:val="ConsPlusNormal"/>
            </w:pPr>
            <w:r>
              <w:t>Предупреждение распространения и ликвидация африканской чумы свиней на территории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610,0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7.3.1.</w:t>
            </w:r>
          </w:p>
        </w:tc>
        <w:tc>
          <w:tcPr>
            <w:tcW w:w="2608" w:type="dxa"/>
          </w:tcPr>
          <w:p w:rsidR="00176795" w:rsidRDefault="00176795">
            <w:pPr>
              <w:pStyle w:val="ConsPlusNormal"/>
            </w:pPr>
            <w:r>
              <w:t>Развитие материально-технической базы государственных бюджетных учреждений ветеринарии Республики Северная Осетия-Алания для профилактики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0670320841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7.3.2.</w:t>
            </w:r>
          </w:p>
        </w:tc>
        <w:tc>
          <w:tcPr>
            <w:tcW w:w="2608" w:type="dxa"/>
          </w:tcPr>
          <w:p w:rsidR="00176795" w:rsidRDefault="00176795">
            <w:pPr>
              <w:pStyle w:val="ConsPlusNormal"/>
            </w:pPr>
            <w:r>
              <w:t>Подготовка специалистов для обеспечения мониторинга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0670320842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7.3.3.</w:t>
            </w:r>
          </w:p>
        </w:tc>
        <w:tc>
          <w:tcPr>
            <w:tcW w:w="2608" w:type="dxa"/>
          </w:tcPr>
          <w:p w:rsidR="00176795" w:rsidRDefault="00176795">
            <w:pPr>
              <w:pStyle w:val="ConsPlusNormal"/>
            </w:pPr>
            <w:r>
              <w:t>Подготовка и издание для ветеринарных специалистов методических рекомендаций, обучающих программ и образцов документов по предупреждению заноса, распространения и ликвидации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0670320843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 xml:space="preserve">Основное </w:t>
            </w:r>
            <w:hyperlink w:anchor="P1888" w:history="1">
              <w:r>
                <w:rPr>
                  <w:color w:val="0000FF"/>
                </w:rPr>
                <w:t>мероприятие 7.4</w:t>
              </w:r>
            </w:hyperlink>
          </w:p>
        </w:tc>
        <w:tc>
          <w:tcPr>
            <w:tcW w:w="2608" w:type="dxa"/>
          </w:tcPr>
          <w:p w:rsidR="00176795" w:rsidRDefault="00176795">
            <w:pPr>
              <w:pStyle w:val="ConsPlusNormal"/>
            </w:pPr>
            <w:r>
              <w:t>Профилактика и ликвидация заболевания бруцеллезом людей и животных на территории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506,0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7.4.1.</w:t>
            </w:r>
          </w:p>
        </w:tc>
        <w:tc>
          <w:tcPr>
            <w:tcW w:w="2608" w:type="dxa"/>
          </w:tcPr>
          <w:p w:rsidR="00176795" w:rsidRDefault="00176795">
            <w:pPr>
              <w:pStyle w:val="ConsPlusNormal"/>
            </w:pPr>
            <w:r>
              <w:t>Развитие материально-технической базы государственных бюджетных учреждений ветеринарии Республики Северная Осетия-Алания для профилактики бруцеллеза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0670427111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493,5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7.4.2.</w:t>
            </w:r>
          </w:p>
        </w:tc>
        <w:tc>
          <w:tcPr>
            <w:tcW w:w="2608" w:type="dxa"/>
          </w:tcPr>
          <w:p w:rsidR="00176795" w:rsidRDefault="00176795">
            <w:pPr>
              <w:pStyle w:val="ConsPlusNormal"/>
            </w:pPr>
            <w:r>
              <w:t>Подготовка, переподготовка и повышение квалификации ветеринарных специалистов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0670427112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7.4.3.</w:t>
            </w:r>
          </w:p>
        </w:tc>
        <w:tc>
          <w:tcPr>
            <w:tcW w:w="2608" w:type="dxa"/>
          </w:tcPr>
          <w:p w:rsidR="00176795" w:rsidRDefault="00176795">
            <w:pPr>
              <w:pStyle w:val="ConsPlusNormal"/>
            </w:pPr>
            <w:r>
              <w:t>Подготовка и издание методических рекомендаций, обучающих программ, памяток</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0670427113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7,5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val="restart"/>
          </w:tcPr>
          <w:p w:rsidR="00176795" w:rsidRDefault="00176795">
            <w:pPr>
              <w:pStyle w:val="ConsPlusNormal"/>
              <w:outlineLvl w:val="2"/>
            </w:pPr>
            <w:hyperlink w:anchor="P1942" w:history="1">
              <w:r>
                <w:rPr>
                  <w:color w:val="0000FF"/>
                </w:rPr>
                <w:t>Подпрограмма 8</w:t>
              </w:r>
            </w:hyperlink>
          </w:p>
        </w:tc>
        <w:tc>
          <w:tcPr>
            <w:tcW w:w="2608" w:type="dxa"/>
            <w:vMerge w:val="restart"/>
          </w:tcPr>
          <w:p w:rsidR="00176795" w:rsidRDefault="00176795">
            <w:pPr>
              <w:pStyle w:val="ConsPlusNormal"/>
            </w:pPr>
            <w:r>
              <w:t>"Устойчивое развитие сельских территорий"</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22764,2</w:t>
            </w:r>
          </w:p>
        </w:tc>
        <w:tc>
          <w:tcPr>
            <w:tcW w:w="1134" w:type="dxa"/>
          </w:tcPr>
          <w:p w:rsidR="00176795" w:rsidRDefault="00176795">
            <w:pPr>
              <w:pStyle w:val="ConsPlusNormal"/>
              <w:jc w:val="center"/>
            </w:pPr>
            <w:r>
              <w:t>7622,0</w:t>
            </w:r>
          </w:p>
        </w:tc>
        <w:tc>
          <w:tcPr>
            <w:tcW w:w="1134" w:type="dxa"/>
          </w:tcPr>
          <w:p w:rsidR="00176795" w:rsidRDefault="00176795">
            <w:pPr>
              <w:pStyle w:val="ConsPlusNormal"/>
              <w:jc w:val="center"/>
            </w:pPr>
            <w:r>
              <w:t>42521,0</w:t>
            </w:r>
          </w:p>
        </w:tc>
        <w:tc>
          <w:tcPr>
            <w:tcW w:w="1134" w:type="dxa"/>
          </w:tcPr>
          <w:p w:rsidR="00176795" w:rsidRDefault="00176795">
            <w:pPr>
              <w:pStyle w:val="ConsPlusNormal"/>
              <w:jc w:val="center"/>
            </w:pPr>
            <w:r>
              <w:t>26245,1</w:t>
            </w:r>
          </w:p>
        </w:tc>
        <w:tc>
          <w:tcPr>
            <w:tcW w:w="1134" w:type="dxa"/>
          </w:tcPr>
          <w:p w:rsidR="00176795" w:rsidRDefault="00176795">
            <w:pPr>
              <w:pStyle w:val="ConsPlusNormal"/>
              <w:jc w:val="center"/>
            </w:pPr>
            <w:r>
              <w:t>14912,4</w:t>
            </w:r>
          </w:p>
        </w:tc>
        <w:tc>
          <w:tcPr>
            <w:tcW w:w="1134" w:type="dxa"/>
          </w:tcPr>
          <w:p w:rsidR="00176795" w:rsidRDefault="00176795">
            <w:pPr>
              <w:pStyle w:val="ConsPlusNormal"/>
              <w:jc w:val="center"/>
            </w:pPr>
            <w:r>
              <w:t>34477,3</w:t>
            </w:r>
          </w:p>
        </w:tc>
        <w:tc>
          <w:tcPr>
            <w:tcW w:w="1134" w:type="dxa"/>
          </w:tcPr>
          <w:p w:rsidR="00176795" w:rsidRDefault="00176795">
            <w:pPr>
              <w:pStyle w:val="ConsPlusNormal"/>
              <w:jc w:val="center"/>
            </w:pPr>
            <w:r>
              <w:t>36827,0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22764,2</w:t>
            </w:r>
          </w:p>
        </w:tc>
        <w:tc>
          <w:tcPr>
            <w:tcW w:w="1134" w:type="dxa"/>
          </w:tcPr>
          <w:p w:rsidR="00176795" w:rsidRDefault="00176795">
            <w:pPr>
              <w:pStyle w:val="ConsPlusNormal"/>
              <w:jc w:val="center"/>
            </w:pPr>
            <w:r>
              <w:t>7622,0</w:t>
            </w:r>
          </w:p>
        </w:tc>
        <w:tc>
          <w:tcPr>
            <w:tcW w:w="1134" w:type="dxa"/>
          </w:tcPr>
          <w:p w:rsidR="00176795" w:rsidRDefault="00176795">
            <w:pPr>
              <w:pStyle w:val="ConsPlusNormal"/>
              <w:jc w:val="center"/>
            </w:pPr>
            <w:r>
              <w:t>42521,0</w:t>
            </w:r>
          </w:p>
        </w:tc>
        <w:tc>
          <w:tcPr>
            <w:tcW w:w="1134" w:type="dxa"/>
          </w:tcPr>
          <w:p w:rsidR="00176795" w:rsidRDefault="00176795">
            <w:pPr>
              <w:pStyle w:val="ConsPlusNormal"/>
              <w:jc w:val="center"/>
            </w:pPr>
            <w:r>
              <w:t>26245,1</w:t>
            </w:r>
          </w:p>
        </w:tc>
        <w:tc>
          <w:tcPr>
            <w:tcW w:w="1134" w:type="dxa"/>
          </w:tcPr>
          <w:p w:rsidR="00176795" w:rsidRDefault="00176795">
            <w:pPr>
              <w:pStyle w:val="ConsPlusNormal"/>
              <w:jc w:val="center"/>
            </w:pPr>
            <w:r>
              <w:t>14912,4</w:t>
            </w:r>
          </w:p>
        </w:tc>
        <w:tc>
          <w:tcPr>
            <w:tcW w:w="1134" w:type="dxa"/>
          </w:tcPr>
          <w:p w:rsidR="00176795" w:rsidRDefault="00176795">
            <w:pPr>
              <w:pStyle w:val="ConsPlusNormal"/>
              <w:jc w:val="center"/>
            </w:pPr>
            <w:r>
              <w:t>34477,3</w:t>
            </w:r>
          </w:p>
        </w:tc>
        <w:tc>
          <w:tcPr>
            <w:tcW w:w="1134" w:type="dxa"/>
          </w:tcPr>
          <w:p w:rsidR="00176795" w:rsidRDefault="00176795">
            <w:pPr>
              <w:pStyle w:val="ConsPlusNormal"/>
              <w:jc w:val="center"/>
            </w:pPr>
            <w:r>
              <w:t>36827,0</w:t>
            </w:r>
          </w:p>
        </w:tc>
      </w:tr>
      <w:tr w:rsidR="00176795">
        <w:tc>
          <w:tcPr>
            <w:tcW w:w="1860" w:type="dxa"/>
          </w:tcPr>
          <w:p w:rsidR="00176795" w:rsidRDefault="00176795">
            <w:pPr>
              <w:pStyle w:val="ConsPlusNormal"/>
            </w:pPr>
            <w:r>
              <w:t xml:space="preserve">Основное </w:t>
            </w:r>
            <w:hyperlink w:anchor="P2103" w:history="1">
              <w:r>
                <w:rPr>
                  <w:color w:val="0000FF"/>
                </w:rPr>
                <w:t>мероприятие 8.1</w:t>
              </w:r>
            </w:hyperlink>
            <w:r>
              <w:t>.</w:t>
            </w:r>
          </w:p>
        </w:tc>
        <w:tc>
          <w:tcPr>
            <w:tcW w:w="2608" w:type="dxa"/>
          </w:tcPr>
          <w:p w:rsidR="00176795" w:rsidRDefault="00176795">
            <w:pPr>
              <w:pStyle w:val="ConsPlusNormal"/>
            </w:pPr>
            <w:r>
              <w:lastRenderedPageBreak/>
              <w:t xml:space="preserve">Улучшение жилищных </w:t>
            </w:r>
            <w:r>
              <w:lastRenderedPageBreak/>
              <w:t>условий граждан, проживающих в сельской местности, в том числе молодых семей и молодых специалистов</w:t>
            </w:r>
          </w:p>
        </w:tc>
        <w:tc>
          <w:tcPr>
            <w:tcW w:w="1912" w:type="dxa"/>
          </w:tcPr>
          <w:p w:rsidR="00176795" w:rsidRDefault="00176795">
            <w:pPr>
              <w:pStyle w:val="ConsPlusNormal"/>
            </w:pPr>
            <w:r>
              <w:lastRenderedPageBreak/>
              <w:t xml:space="preserve">Минсельхозпрод </w:t>
            </w:r>
            <w:r>
              <w:lastRenderedPageBreak/>
              <w:t>РСО-Алания</w:t>
            </w:r>
          </w:p>
        </w:tc>
        <w:tc>
          <w:tcPr>
            <w:tcW w:w="739" w:type="dxa"/>
          </w:tcPr>
          <w:p w:rsidR="00176795" w:rsidRDefault="00176795">
            <w:pPr>
              <w:pStyle w:val="ConsPlusNormal"/>
              <w:jc w:val="center"/>
            </w:pPr>
            <w:r>
              <w:lastRenderedPageBreak/>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0682086</w:t>
            </w:r>
          </w:p>
        </w:tc>
        <w:tc>
          <w:tcPr>
            <w:tcW w:w="559" w:type="dxa"/>
          </w:tcPr>
          <w:p w:rsidR="00176795" w:rsidRDefault="00176795">
            <w:pPr>
              <w:pStyle w:val="ConsPlusNormal"/>
              <w:jc w:val="center"/>
            </w:pPr>
            <w:r>
              <w:t>521</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8.1.1.</w:t>
            </w:r>
          </w:p>
        </w:tc>
        <w:tc>
          <w:tcPr>
            <w:tcW w:w="2608" w:type="dxa"/>
          </w:tcPr>
          <w:p w:rsidR="00176795" w:rsidRDefault="00176795">
            <w:pPr>
              <w:pStyle w:val="ConsPlusNormal"/>
            </w:pPr>
            <w:r>
              <w:t>в том числе на обеспечение жильем молодых семей и молодых специалистов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3474,0</w:t>
            </w:r>
          </w:p>
        </w:tc>
        <w:tc>
          <w:tcPr>
            <w:tcW w:w="1134" w:type="dxa"/>
          </w:tcPr>
          <w:p w:rsidR="00176795" w:rsidRDefault="00176795">
            <w:pPr>
              <w:pStyle w:val="ConsPlusNormal"/>
              <w:jc w:val="center"/>
            </w:pPr>
            <w:r>
              <w:t>4218,0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8.2.</w:t>
            </w:r>
          </w:p>
        </w:tc>
        <w:tc>
          <w:tcPr>
            <w:tcW w:w="2608" w:type="dxa"/>
          </w:tcPr>
          <w:p w:rsidR="00176795" w:rsidRDefault="00176795">
            <w:pPr>
              <w:pStyle w:val="ConsPlusNormal"/>
            </w:pPr>
            <w:r>
              <w:t>Комплексное обустройство объектами социальной и инженерной инфраструктур сельских поселений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16742,2</w:t>
            </w:r>
          </w:p>
        </w:tc>
        <w:tc>
          <w:tcPr>
            <w:tcW w:w="1134" w:type="dxa"/>
          </w:tcPr>
          <w:p w:rsidR="00176795" w:rsidRDefault="00176795">
            <w:pPr>
              <w:pStyle w:val="ConsPlusNormal"/>
              <w:jc w:val="center"/>
            </w:pPr>
            <w:r>
              <w:t>1600,0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8.2.1.</w:t>
            </w:r>
          </w:p>
        </w:tc>
        <w:tc>
          <w:tcPr>
            <w:tcW w:w="2608" w:type="dxa"/>
          </w:tcPr>
          <w:p w:rsidR="00176795" w:rsidRDefault="00176795">
            <w:pPr>
              <w:pStyle w:val="ConsPlusNormal"/>
            </w:pPr>
            <w:r>
              <w:t>Развитие сети общеобразовательных учреждений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8.2.2.</w:t>
            </w:r>
          </w:p>
        </w:tc>
        <w:tc>
          <w:tcPr>
            <w:tcW w:w="2608" w:type="dxa"/>
          </w:tcPr>
          <w:p w:rsidR="00176795" w:rsidRDefault="00176795">
            <w:pPr>
              <w:pStyle w:val="ConsPlusNormal"/>
            </w:pPr>
            <w:r>
              <w:t>Развитие сети фельдшерско-акушерских пунктов и офисов врачей общей практики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8.2.3.</w:t>
            </w:r>
          </w:p>
        </w:tc>
        <w:tc>
          <w:tcPr>
            <w:tcW w:w="2608" w:type="dxa"/>
          </w:tcPr>
          <w:p w:rsidR="00176795" w:rsidRDefault="00176795">
            <w:pPr>
              <w:pStyle w:val="ConsPlusNormal"/>
            </w:pPr>
            <w:r>
              <w:t>Развитие сети плоскостных спортивных сооружений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Мероприятие </w:t>
            </w:r>
            <w:r>
              <w:lastRenderedPageBreak/>
              <w:t>8.2.4.</w:t>
            </w:r>
          </w:p>
        </w:tc>
        <w:tc>
          <w:tcPr>
            <w:tcW w:w="2608" w:type="dxa"/>
          </w:tcPr>
          <w:p w:rsidR="00176795" w:rsidRDefault="00176795">
            <w:pPr>
              <w:pStyle w:val="ConsPlusNormal"/>
            </w:pPr>
            <w:r>
              <w:lastRenderedPageBreak/>
              <w:t xml:space="preserve">Развитие сети </w:t>
            </w:r>
            <w:r>
              <w:lastRenderedPageBreak/>
              <w:t>учреждений культурно-досугового типа в сельской местности</w:t>
            </w:r>
          </w:p>
        </w:tc>
        <w:tc>
          <w:tcPr>
            <w:tcW w:w="1912" w:type="dxa"/>
          </w:tcPr>
          <w:p w:rsidR="00176795" w:rsidRDefault="00176795">
            <w:pPr>
              <w:pStyle w:val="ConsPlusNormal"/>
            </w:pPr>
            <w:r>
              <w:lastRenderedPageBreak/>
              <w:t xml:space="preserve">Минсельхозпрод </w:t>
            </w:r>
            <w:r>
              <w:lastRenderedPageBreak/>
              <w:t>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lastRenderedPageBreak/>
              <w:t>Мероприятие 8.2.5.</w:t>
            </w:r>
          </w:p>
        </w:tc>
        <w:tc>
          <w:tcPr>
            <w:tcW w:w="2608" w:type="dxa"/>
          </w:tcPr>
          <w:p w:rsidR="00176795" w:rsidRDefault="00176795">
            <w:pPr>
              <w:pStyle w:val="ConsPlusNormal"/>
            </w:pPr>
            <w:r>
              <w:t>Развитие газификации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8.2.6.</w:t>
            </w:r>
          </w:p>
        </w:tc>
        <w:tc>
          <w:tcPr>
            <w:tcW w:w="2608" w:type="dxa"/>
          </w:tcPr>
          <w:p w:rsidR="00176795" w:rsidRDefault="00176795">
            <w:pPr>
              <w:pStyle w:val="ConsPlusNormal"/>
            </w:pPr>
            <w:r>
              <w:t>Развитие водоснабжения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16742,2</w:t>
            </w:r>
          </w:p>
        </w:tc>
        <w:tc>
          <w:tcPr>
            <w:tcW w:w="1134" w:type="dxa"/>
          </w:tcPr>
          <w:p w:rsidR="00176795" w:rsidRDefault="00176795">
            <w:pPr>
              <w:pStyle w:val="ConsPlusNormal"/>
              <w:jc w:val="center"/>
            </w:pPr>
            <w:r>
              <w:t>1600,0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Borders>
              <w:bottom w:val="nil"/>
            </w:tcBorders>
          </w:tcPr>
          <w:p w:rsidR="00176795" w:rsidRDefault="00176795">
            <w:pPr>
              <w:pStyle w:val="ConsPlusNormal"/>
            </w:pPr>
          </w:p>
        </w:tc>
        <w:tc>
          <w:tcPr>
            <w:tcW w:w="2608" w:type="dxa"/>
          </w:tcPr>
          <w:p w:rsidR="00176795" w:rsidRDefault="00176795">
            <w:pPr>
              <w:pStyle w:val="ConsPlusNormal"/>
            </w:pPr>
            <w:r>
              <w:t xml:space="preserve">Реконструкция водопроводных сетей с. </w:t>
            </w:r>
            <w:proofErr w:type="spellStart"/>
            <w:r>
              <w:t>Мичурино</w:t>
            </w:r>
            <w:proofErr w:type="spellEnd"/>
            <w:r>
              <w:t xml:space="preserve"> и с. </w:t>
            </w:r>
            <w:proofErr w:type="spellStart"/>
            <w:r>
              <w:t>Хурикау</w:t>
            </w:r>
            <w:proofErr w:type="spellEnd"/>
            <w:r>
              <w:t xml:space="preserve"> Ардонского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684035</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16061,0</w:t>
            </w:r>
          </w:p>
        </w:tc>
        <w:tc>
          <w:tcPr>
            <w:tcW w:w="1134" w:type="dxa"/>
          </w:tcPr>
          <w:p w:rsidR="00176795" w:rsidRDefault="00176795">
            <w:pPr>
              <w:pStyle w:val="ConsPlusNormal"/>
              <w:jc w:val="center"/>
            </w:pPr>
            <w:r>
              <w:t>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 xml:space="preserve">Реконструкция водопроводных сетей с. </w:t>
            </w:r>
            <w:proofErr w:type="spellStart"/>
            <w:r>
              <w:t>Ольгинское</w:t>
            </w:r>
            <w:proofErr w:type="spellEnd"/>
            <w:r>
              <w:t xml:space="preserve"> Правобережного района РСО-Алания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684034</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 xml:space="preserve">Реконструкция водопроводных сетей </w:t>
            </w:r>
            <w:proofErr w:type="gramStart"/>
            <w:r>
              <w:t>с</w:t>
            </w:r>
            <w:proofErr w:type="gramEnd"/>
            <w:r>
              <w:t xml:space="preserve">. Старая </w:t>
            </w:r>
            <w:proofErr w:type="spellStart"/>
            <w:r>
              <w:t>Саниба</w:t>
            </w:r>
            <w:proofErr w:type="spellEnd"/>
            <w:r>
              <w:t xml:space="preserve"> Пригородного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 xml:space="preserve">Реконструкция водопроводных сетей с. Новый Урух и с. </w:t>
            </w:r>
            <w:proofErr w:type="spellStart"/>
            <w:r>
              <w:t>Дзагепбарз</w:t>
            </w:r>
            <w:proofErr w:type="spellEnd"/>
            <w:r>
              <w:t xml:space="preserve"> Ирафского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684039</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 xml:space="preserve">Реконструкция водопроводных сетей </w:t>
            </w:r>
            <w:proofErr w:type="gramStart"/>
            <w:r>
              <w:t>с</w:t>
            </w:r>
            <w:proofErr w:type="gramEnd"/>
            <w:r>
              <w:t xml:space="preserve">. Средний Урух Ирафского </w:t>
            </w:r>
            <w:r>
              <w:lastRenderedPageBreak/>
              <w:t>района РСО-Алания</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Borders>
              <w:top w:val="nil"/>
            </w:tcBorders>
          </w:tcPr>
          <w:p w:rsidR="00176795" w:rsidRDefault="00176795">
            <w:pPr>
              <w:pStyle w:val="ConsPlusNormal"/>
            </w:pPr>
          </w:p>
        </w:tc>
        <w:tc>
          <w:tcPr>
            <w:tcW w:w="2608" w:type="dxa"/>
          </w:tcPr>
          <w:p w:rsidR="00176795" w:rsidRDefault="00176795">
            <w:pPr>
              <w:pStyle w:val="ConsPlusNormal"/>
            </w:pPr>
            <w:r>
              <w:t xml:space="preserve">Водоснабжение с. </w:t>
            </w:r>
            <w:proofErr w:type="spellStart"/>
            <w:r>
              <w:t>Дзинага</w:t>
            </w:r>
            <w:proofErr w:type="spellEnd"/>
            <w:r>
              <w:t xml:space="preserve"> Ирафского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 xml:space="preserve">Водоснабжение с. </w:t>
            </w:r>
            <w:proofErr w:type="spellStart"/>
            <w:r>
              <w:t>Толдзгун</w:t>
            </w:r>
            <w:proofErr w:type="spellEnd"/>
            <w:r>
              <w:t xml:space="preserve"> Ирафского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Проектно-изыскательские работы</w:t>
            </w:r>
          </w:p>
        </w:tc>
        <w:tc>
          <w:tcPr>
            <w:tcW w:w="1912" w:type="dxa"/>
          </w:tcPr>
          <w:p w:rsidR="00176795" w:rsidRDefault="00176795">
            <w:pPr>
              <w:pStyle w:val="ConsPlusNormal"/>
            </w:pP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 xml:space="preserve">Реконструкция водопроводных сетей с. </w:t>
            </w:r>
            <w:proofErr w:type="spellStart"/>
            <w:r>
              <w:t>Ольгинское</w:t>
            </w:r>
            <w:proofErr w:type="spellEnd"/>
            <w:r>
              <w:t xml:space="preserve"> Правобережного района РСО-Алания (бурение скважины с обустройством)</w:t>
            </w:r>
          </w:p>
        </w:tc>
        <w:tc>
          <w:tcPr>
            <w:tcW w:w="1912" w:type="dxa"/>
            <w:vMerge w:val="restart"/>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684034</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Проектно-изыскательские работы</w:t>
            </w:r>
          </w:p>
        </w:tc>
        <w:tc>
          <w:tcPr>
            <w:tcW w:w="1912" w:type="dxa"/>
            <w:vMerge/>
          </w:tcPr>
          <w:p w:rsidR="00176795" w:rsidRDefault="00176795"/>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684034</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681,2</w:t>
            </w:r>
          </w:p>
        </w:tc>
        <w:tc>
          <w:tcPr>
            <w:tcW w:w="1134" w:type="dxa"/>
          </w:tcPr>
          <w:p w:rsidR="00176795" w:rsidRDefault="00176795">
            <w:pPr>
              <w:pStyle w:val="ConsPlusNormal"/>
              <w:jc w:val="center"/>
            </w:pPr>
            <w:r>
              <w:t>1600,0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Реконструкция водопроводных сетей с. Хумалаг Правобережного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Borders>
              <w:bottom w:val="nil"/>
            </w:tcBorders>
          </w:tcPr>
          <w:p w:rsidR="00176795" w:rsidRDefault="00176795">
            <w:pPr>
              <w:pStyle w:val="ConsPlusNormal"/>
            </w:pPr>
            <w:r>
              <w:t>Мероприятие 8.2.7.</w:t>
            </w:r>
          </w:p>
        </w:tc>
        <w:tc>
          <w:tcPr>
            <w:tcW w:w="2608" w:type="dxa"/>
          </w:tcPr>
          <w:p w:rsidR="00176795" w:rsidRDefault="00176795">
            <w:pPr>
              <w:pStyle w:val="ConsPlusNormal"/>
            </w:pPr>
            <w:r>
              <w:t xml:space="preserve">Развитие сети автомобильных дорог, ведущих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912" w:type="dxa"/>
          </w:tcPr>
          <w:p w:rsidR="00176795" w:rsidRDefault="00176795">
            <w:pPr>
              <w:pStyle w:val="ConsPlusNormal"/>
            </w:pP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 xml:space="preserve">Реконструкция автомобильной дороги "Кавказ" - ст. </w:t>
            </w:r>
            <w:proofErr w:type="spellStart"/>
            <w:r>
              <w:t>Батакаюрт</w:t>
            </w:r>
            <w:proofErr w:type="spellEnd"/>
            <w:r>
              <w:t>"</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0312759</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Реконструкция участка автомобильной дороги "</w:t>
            </w:r>
            <w:proofErr w:type="spellStart"/>
            <w:r>
              <w:t>ТрансКАМ</w:t>
            </w:r>
            <w:proofErr w:type="spellEnd"/>
            <w:r>
              <w:t xml:space="preserve"> - В. </w:t>
            </w:r>
            <w:proofErr w:type="spellStart"/>
            <w:r>
              <w:t>Згид</w:t>
            </w:r>
            <w:proofErr w:type="spellEnd"/>
            <w:r>
              <w:t xml:space="preserve"> - Мацута"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0312760</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 xml:space="preserve">Реконструкция автомобильной дороги "Эльхотово - Комсомольское - </w:t>
            </w:r>
            <w:proofErr w:type="spellStart"/>
            <w:r>
              <w:t>Заманкул</w:t>
            </w:r>
            <w:proofErr w:type="spellEnd"/>
            <w:r>
              <w:t>"</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0312761</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Borders>
              <w:top w:val="nil"/>
            </w:tcBorders>
          </w:tcPr>
          <w:p w:rsidR="00176795" w:rsidRDefault="00176795">
            <w:pPr>
              <w:pStyle w:val="ConsPlusNormal"/>
            </w:pPr>
          </w:p>
        </w:tc>
        <w:tc>
          <w:tcPr>
            <w:tcW w:w="2608" w:type="dxa"/>
          </w:tcPr>
          <w:p w:rsidR="00176795" w:rsidRDefault="00176795">
            <w:pPr>
              <w:pStyle w:val="ConsPlusNormal"/>
            </w:pPr>
            <w:r>
              <w:t xml:space="preserve">Реконструкция автомобильной дороги "Подъезд </w:t>
            </w:r>
            <w:proofErr w:type="gramStart"/>
            <w:r>
              <w:t>к</w:t>
            </w:r>
            <w:proofErr w:type="gramEnd"/>
            <w:r>
              <w:t xml:space="preserve"> с. </w:t>
            </w:r>
            <w:proofErr w:type="spellStart"/>
            <w:r>
              <w:t>Ставд-Дурт</w:t>
            </w:r>
            <w:proofErr w:type="spellEnd"/>
            <w:r>
              <w:t>"</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0312762</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 xml:space="preserve">Реконструкция автомобильной дороги "Подъезд </w:t>
            </w:r>
            <w:proofErr w:type="gramStart"/>
            <w:r>
              <w:t>к</w:t>
            </w:r>
            <w:proofErr w:type="gramEnd"/>
            <w:r>
              <w:t xml:space="preserve"> с. </w:t>
            </w:r>
            <w:proofErr w:type="spellStart"/>
            <w:r>
              <w:t>Малгобек</w:t>
            </w:r>
            <w:proofErr w:type="spellEnd"/>
            <w:r>
              <w:t>"</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0312763</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 xml:space="preserve">Реконструкция автомобильной дороги "Подъезд </w:t>
            </w:r>
            <w:proofErr w:type="gramStart"/>
            <w:r>
              <w:t>к</w:t>
            </w:r>
            <w:proofErr w:type="gramEnd"/>
            <w:r>
              <w:t xml:space="preserve"> с. </w:t>
            </w:r>
            <w:proofErr w:type="spellStart"/>
            <w:r>
              <w:t>Раздзог</w:t>
            </w:r>
            <w:proofErr w:type="spellEnd"/>
            <w:r>
              <w:t>"</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 xml:space="preserve">Реконструкция автомобильной дороги "Подъезд </w:t>
            </w:r>
            <w:proofErr w:type="gramStart"/>
            <w:r>
              <w:t>к</w:t>
            </w:r>
            <w:proofErr w:type="gramEnd"/>
            <w:r>
              <w:t xml:space="preserve"> с. Иран"</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Реконструкция участка автомобильной дороги "</w:t>
            </w:r>
            <w:proofErr w:type="spellStart"/>
            <w:r>
              <w:t>Фарн</w:t>
            </w:r>
            <w:proofErr w:type="spellEnd"/>
            <w:r>
              <w:t xml:space="preserve"> - </w:t>
            </w:r>
            <w:proofErr w:type="spellStart"/>
            <w:r>
              <w:t>Коста</w:t>
            </w:r>
            <w:proofErr w:type="spellEnd"/>
            <w:r>
              <w:t xml:space="preserve"> - </w:t>
            </w:r>
            <w:proofErr w:type="spellStart"/>
            <w:r>
              <w:t>Мичурино</w:t>
            </w:r>
            <w:proofErr w:type="spellEnd"/>
            <w:r>
              <w:t>"</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8.2.8.</w:t>
            </w:r>
          </w:p>
        </w:tc>
        <w:tc>
          <w:tcPr>
            <w:tcW w:w="2608" w:type="dxa"/>
          </w:tcPr>
          <w:p w:rsidR="00176795" w:rsidRDefault="00176795">
            <w:pPr>
              <w:pStyle w:val="ConsPlusNormal"/>
            </w:pPr>
            <w:r>
              <w:t>Разработка проектно-сметной документации на объекты социально-инженерной инфраструктуры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8.2.9.</w:t>
            </w:r>
          </w:p>
        </w:tc>
        <w:tc>
          <w:tcPr>
            <w:tcW w:w="2608" w:type="dxa"/>
          </w:tcPr>
          <w:p w:rsidR="00176795" w:rsidRDefault="00176795">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8.3.</w:t>
            </w:r>
          </w:p>
        </w:tc>
        <w:tc>
          <w:tcPr>
            <w:tcW w:w="2608" w:type="dxa"/>
          </w:tcPr>
          <w:p w:rsidR="00176795" w:rsidRDefault="00176795">
            <w:pPr>
              <w:pStyle w:val="ConsPlusNormal"/>
            </w:pPr>
            <w:proofErr w:type="spellStart"/>
            <w:r>
              <w:t>Грантовая</w:t>
            </w:r>
            <w:proofErr w:type="spellEnd"/>
            <w:r>
              <w:t xml:space="preserve"> поддержка местных инициатив граждан, проживающих в сельской местности, по улучшению условий жизнедеятельности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8.4.</w:t>
            </w:r>
          </w:p>
        </w:tc>
        <w:tc>
          <w:tcPr>
            <w:tcW w:w="2608" w:type="dxa"/>
          </w:tcPr>
          <w:p w:rsidR="00176795" w:rsidRDefault="00176795">
            <w:pPr>
              <w:pStyle w:val="ConsPlusNormal"/>
            </w:pPr>
            <w:r>
              <w:t>Поощрение и популяризация достижений в сфере развития сельских территорий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2103" w:history="1">
              <w:r>
                <w:rPr>
                  <w:color w:val="0000FF"/>
                </w:rPr>
                <w:t>мероприятие 8.1</w:t>
              </w:r>
            </w:hyperlink>
          </w:p>
        </w:tc>
        <w:tc>
          <w:tcPr>
            <w:tcW w:w="2608" w:type="dxa"/>
          </w:tcPr>
          <w:p w:rsidR="00176795" w:rsidRDefault="00176795">
            <w:pPr>
              <w:pStyle w:val="ConsPlusNormal"/>
            </w:pPr>
            <w:r>
              <w:t xml:space="preserve">Улучшение жилищных условий граждан, проживающих в сельской местности, в том числе </w:t>
            </w:r>
            <w:r>
              <w:lastRenderedPageBreak/>
              <w:t>молодых семей и молодых специалистов</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3857,1</w:t>
            </w:r>
          </w:p>
        </w:tc>
        <w:tc>
          <w:tcPr>
            <w:tcW w:w="1134" w:type="dxa"/>
          </w:tcPr>
          <w:p w:rsidR="00176795" w:rsidRDefault="00176795">
            <w:pPr>
              <w:pStyle w:val="ConsPlusNormal"/>
              <w:jc w:val="center"/>
            </w:pPr>
            <w:r>
              <w:t>1308,1</w:t>
            </w:r>
          </w:p>
        </w:tc>
        <w:tc>
          <w:tcPr>
            <w:tcW w:w="1134" w:type="dxa"/>
          </w:tcPr>
          <w:p w:rsidR="00176795" w:rsidRDefault="00176795">
            <w:pPr>
              <w:pStyle w:val="ConsPlusNormal"/>
              <w:jc w:val="center"/>
            </w:pPr>
            <w:r>
              <w:t>211,4</w:t>
            </w:r>
          </w:p>
        </w:tc>
        <w:tc>
          <w:tcPr>
            <w:tcW w:w="1134" w:type="dxa"/>
          </w:tcPr>
          <w:p w:rsidR="00176795" w:rsidRDefault="00176795">
            <w:pPr>
              <w:pStyle w:val="ConsPlusNormal"/>
              <w:jc w:val="center"/>
            </w:pPr>
            <w:r>
              <w:t>232,9</w:t>
            </w:r>
          </w:p>
        </w:tc>
      </w:tr>
      <w:tr w:rsidR="00176795">
        <w:tc>
          <w:tcPr>
            <w:tcW w:w="1860" w:type="dxa"/>
          </w:tcPr>
          <w:p w:rsidR="00176795" w:rsidRDefault="00176795">
            <w:pPr>
              <w:pStyle w:val="ConsPlusNormal"/>
            </w:pPr>
            <w:r>
              <w:lastRenderedPageBreak/>
              <w:t>Мероприятие 8.1.1</w:t>
            </w:r>
          </w:p>
        </w:tc>
        <w:tc>
          <w:tcPr>
            <w:tcW w:w="2608" w:type="dxa"/>
          </w:tcPr>
          <w:p w:rsidR="00176795" w:rsidRDefault="00176795">
            <w:pPr>
              <w:pStyle w:val="ConsPlusNormal"/>
            </w:pPr>
            <w:r>
              <w:t>Субсидии на улучшение жилищных условий граждан, проживающих в сельской местности, в том числе молодых семей и молодых специалистов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0680120860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3857,1</w:t>
            </w:r>
          </w:p>
        </w:tc>
        <w:tc>
          <w:tcPr>
            <w:tcW w:w="1134" w:type="dxa"/>
          </w:tcPr>
          <w:p w:rsidR="00176795" w:rsidRDefault="00176795">
            <w:pPr>
              <w:pStyle w:val="ConsPlusNormal"/>
              <w:jc w:val="center"/>
            </w:pPr>
            <w:r>
              <w:t>1308,1</w:t>
            </w:r>
          </w:p>
        </w:tc>
        <w:tc>
          <w:tcPr>
            <w:tcW w:w="1134" w:type="dxa"/>
          </w:tcPr>
          <w:p w:rsidR="00176795" w:rsidRDefault="00176795">
            <w:pPr>
              <w:pStyle w:val="ConsPlusNormal"/>
              <w:jc w:val="center"/>
            </w:pPr>
            <w:r>
              <w:t>211,4</w:t>
            </w:r>
          </w:p>
        </w:tc>
        <w:tc>
          <w:tcPr>
            <w:tcW w:w="1134" w:type="dxa"/>
          </w:tcPr>
          <w:p w:rsidR="00176795" w:rsidRDefault="00176795">
            <w:pPr>
              <w:pStyle w:val="ConsPlusNormal"/>
              <w:jc w:val="center"/>
            </w:pPr>
            <w:r>
              <w:t>232,9</w:t>
            </w:r>
          </w:p>
        </w:tc>
      </w:tr>
      <w:tr w:rsidR="00176795">
        <w:tc>
          <w:tcPr>
            <w:tcW w:w="1860" w:type="dxa"/>
          </w:tcPr>
          <w:p w:rsidR="00176795" w:rsidRDefault="00176795">
            <w:pPr>
              <w:pStyle w:val="ConsPlusNormal"/>
            </w:pPr>
            <w:r>
              <w:t xml:space="preserve">Основное </w:t>
            </w:r>
            <w:hyperlink w:anchor="P2131" w:history="1">
              <w:r>
                <w:rPr>
                  <w:color w:val="0000FF"/>
                </w:rPr>
                <w:t>мероприятие 8.2</w:t>
              </w:r>
            </w:hyperlink>
          </w:p>
        </w:tc>
        <w:tc>
          <w:tcPr>
            <w:tcW w:w="2608" w:type="dxa"/>
          </w:tcPr>
          <w:p w:rsidR="00176795" w:rsidRDefault="00176795">
            <w:pPr>
              <w:pStyle w:val="ConsPlusNormal"/>
            </w:pPr>
            <w:r>
              <w:t>Развитие сети общеобразовательных учреждений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068020000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37" w:history="1">
              <w:r>
                <w:rPr>
                  <w:color w:val="0000FF"/>
                </w:rPr>
                <w:t>мероприятие 8.3</w:t>
              </w:r>
            </w:hyperlink>
          </w:p>
        </w:tc>
        <w:tc>
          <w:tcPr>
            <w:tcW w:w="2608" w:type="dxa"/>
          </w:tcPr>
          <w:p w:rsidR="00176795" w:rsidRDefault="00176795">
            <w:pPr>
              <w:pStyle w:val="ConsPlusNormal"/>
            </w:pPr>
            <w:r>
              <w:t>Развитие сети фельдшерско-акушерских пунктов и офисов врачей общей практики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068030000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1589,1</w:t>
            </w:r>
          </w:p>
        </w:tc>
        <w:tc>
          <w:tcPr>
            <w:tcW w:w="1134" w:type="dxa"/>
          </w:tcPr>
          <w:p w:rsidR="00176795" w:rsidRDefault="00176795">
            <w:pPr>
              <w:pStyle w:val="ConsPlusNormal"/>
              <w:jc w:val="center"/>
            </w:pPr>
            <w:r>
              <w:t>8144,4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val="restart"/>
            <w:tcBorders>
              <w:bottom w:val="nil"/>
            </w:tcBorders>
          </w:tcPr>
          <w:p w:rsidR="00176795" w:rsidRDefault="00176795">
            <w:pPr>
              <w:pStyle w:val="ConsPlusNormal"/>
            </w:pPr>
            <w:r>
              <w:t>Мероприятие 8.3.1</w:t>
            </w:r>
          </w:p>
        </w:tc>
        <w:tc>
          <w:tcPr>
            <w:tcW w:w="2608" w:type="dxa"/>
            <w:vMerge w:val="restart"/>
            <w:tcBorders>
              <w:bottom w:val="nil"/>
            </w:tcBorders>
          </w:tcPr>
          <w:p w:rsidR="00176795" w:rsidRDefault="00176795">
            <w:pPr>
              <w:pStyle w:val="ConsPlusNormal"/>
            </w:pPr>
            <w:r>
              <w:t xml:space="preserve">Строительство фельдшерско-акушерского пункта в с. </w:t>
            </w:r>
            <w:proofErr w:type="spellStart"/>
            <w:r>
              <w:t>Толдзгун</w:t>
            </w:r>
            <w:proofErr w:type="spellEnd"/>
            <w:r>
              <w:t>, Ирафский район</w:t>
            </w:r>
          </w:p>
        </w:tc>
        <w:tc>
          <w:tcPr>
            <w:tcW w:w="1912" w:type="dxa"/>
            <w:vMerge w:val="restart"/>
            <w:tcBorders>
              <w:bottom w:val="nil"/>
            </w:tcBorders>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909</w:t>
            </w:r>
          </w:p>
        </w:tc>
        <w:tc>
          <w:tcPr>
            <w:tcW w:w="1417" w:type="dxa"/>
          </w:tcPr>
          <w:p w:rsidR="00176795" w:rsidRDefault="00176795">
            <w:pPr>
              <w:pStyle w:val="ConsPlusNormal"/>
              <w:jc w:val="center"/>
            </w:pPr>
            <w:r>
              <w:t>06803R018А</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1589,1</w:t>
            </w:r>
          </w:p>
        </w:tc>
        <w:tc>
          <w:tcPr>
            <w:tcW w:w="1134" w:type="dxa"/>
          </w:tcPr>
          <w:p w:rsidR="00176795" w:rsidRDefault="00176795">
            <w:pPr>
              <w:pStyle w:val="ConsPlusNormal"/>
              <w:jc w:val="center"/>
            </w:pPr>
            <w:r>
              <w:t>297,5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tcBorders>
              <w:bottom w:val="nil"/>
            </w:tcBorders>
          </w:tcPr>
          <w:p w:rsidR="00176795" w:rsidRDefault="00176795"/>
        </w:tc>
        <w:tc>
          <w:tcPr>
            <w:tcW w:w="2608" w:type="dxa"/>
            <w:vMerge/>
            <w:tcBorders>
              <w:bottom w:val="nil"/>
            </w:tcBorders>
          </w:tcPr>
          <w:p w:rsidR="00176795" w:rsidRDefault="00176795"/>
        </w:tc>
        <w:tc>
          <w:tcPr>
            <w:tcW w:w="1912" w:type="dxa"/>
            <w:vMerge/>
            <w:tcBorders>
              <w:bottom w:val="nil"/>
            </w:tcBorders>
          </w:tcPr>
          <w:p w:rsidR="00176795" w:rsidRDefault="00176795"/>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909</w:t>
            </w:r>
          </w:p>
        </w:tc>
        <w:tc>
          <w:tcPr>
            <w:tcW w:w="1417" w:type="dxa"/>
          </w:tcPr>
          <w:p w:rsidR="00176795" w:rsidRDefault="00176795">
            <w:pPr>
              <w:pStyle w:val="ConsPlusNormal"/>
              <w:jc w:val="center"/>
            </w:pPr>
            <w:r>
              <w:t>06803R5673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7846,9</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Borders>
              <w:top w:val="nil"/>
            </w:tcBorders>
          </w:tcPr>
          <w:p w:rsidR="00176795" w:rsidRDefault="00176795">
            <w:pPr>
              <w:pStyle w:val="ConsPlusNormal"/>
            </w:pPr>
            <w:r>
              <w:t xml:space="preserve">Основное </w:t>
            </w:r>
            <w:hyperlink w:anchor="P2154" w:history="1">
              <w:r>
                <w:rPr>
                  <w:color w:val="0000FF"/>
                </w:rPr>
                <w:t>мероприятие 8.4</w:t>
              </w:r>
            </w:hyperlink>
          </w:p>
        </w:tc>
        <w:tc>
          <w:tcPr>
            <w:tcW w:w="2608" w:type="dxa"/>
            <w:tcBorders>
              <w:top w:val="nil"/>
            </w:tcBorders>
          </w:tcPr>
          <w:p w:rsidR="00176795" w:rsidRDefault="00176795">
            <w:pPr>
              <w:pStyle w:val="ConsPlusNormal"/>
            </w:pPr>
            <w:r>
              <w:t>Развитие сети плоскостных спортивных сооружений в сельской местности</w:t>
            </w:r>
          </w:p>
        </w:tc>
        <w:tc>
          <w:tcPr>
            <w:tcW w:w="1912" w:type="dxa"/>
            <w:tcBorders>
              <w:top w:val="nil"/>
            </w:tcBorders>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0680400000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3054,0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218,7</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8.4.1</w:t>
            </w:r>
          </w:p>
        </w:tc>
        <w:tc>
          <w:tcPr>
            <w:tcW w:w="2608" w:type="dxa"/>
          </w:tcPr>
          <w:p w:rsidR="00176795" w:rsidRDefault="00176795">
            <w:pPr>
              <w:pStyle w:val="ConsPlusNormal"/>
            </w:pPr>
            <w:r>
              <w:t xml:space="preserve">Строительство спортивного комплекса с залом 18*30 метров </w:t>
            </w:r>
            <w:proofErr w:type="gramStart"/>
            <w:r>
              <w:t>в</w:t>
            </w:r>
            <w:proofErr w:type="gramEnd"/>
            <w:r>
              <w:t xml:space="preserve"> с. </w:t>
            </w:r>
            <w:proofErr w:type="spellStart"/>
            <w:r>
              <w:lastRenderedPageBreak/>
              <w:t>Ногир</w:t>
            </w:r>
            <w:proofErr w:type="spellEnd"/>
            <w:r>
              <w:t xml:space="preserve"> Пригородного района РСО-Алания</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0684Г40016</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3054,0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Мероприятие 8.4.2</w:t>
            </w:r>
          </w:p>
        </w:tc>
        <w:tc>
          <w:tcPr>
            <w:tcW w:w="2608" w:type="dxa"/>
          </w:tcPr>
          <w:p w:rsidR="00176795" w:rsidRDefault="00176795">
            <w:pPr>
              <w:pStyle w:val="ConsPlusNormal"/>
            </w:pPr>
            <w:r>
              <w:t>Многофункциональная игровая площадка 800 м</w:t>
            </w:r>
            <w:proofErr w:type="gramStart"/>
            <w:r>
              <w:rPr>
                <w:vertAlign w:val="superscript"/>
              </w:rPr>
              <w:t>2</w:t>
            </w:r>
            <w:proofErr w:type="gramEnd"/>
            <w:r>
              <w:t xml:space="preserve"> с детским спортивно-оздоровительным комплексом в с. </w:t>
            </w:r>
            <w:proofErr w:type="spellStart"/>
            <w:r>
              <w:t>Батако</w:t>
            </w:r>
            <w:proofErr w:type="spellEnd"/>
            <w:r>
              <w:t xml:space="preserve"> Правобережного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218,7</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60" w:history="1">
              <w:r>
                <w:rPr>
                  <w:color w:val="0000FF"/>
                </w:rPr>
                <w:t>мероприятие 8.5</w:t>
              </w:r>
            </w:hyperlink>
          </w:p>
        </w:tc>
        <w:tc>
          <w:tcPr>
            <w:tcW w:w="2608" w:type="dxa"/>
          </w:tcPr>
          <w:p w:rsidR="00176795" w:rsidRDefault="00176795">
            <w:pPr>
              <w:pStyle w:val="ConsPlusNormal"/>
            </w:pPr>
            <w:r>
              <w:t>Развитие сети учреждений культурно-досугового типа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0680500000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66" w:history="1">
              <w:r>
                <w:rPr>
                  <w:color w:val="0000FF"/>
                </w:rPr>
                <w:t>мероприятие 8.6</w:t>
              </w:r>
            </w:hyperlink>
          </w:p>
        </w:tc>
        <w:tc>
          <w:tcPr>
            <w:tcW w:w="2608" w:type="dxa"/>
          </w:tcPr>
          <w:p w:rsidR="00176795" w:rsidRDefault="00176795">
            <w:pPr>
              <w:pStyle w:val="ConsPlusNormal"/>
            </w:pPr>
            <w:r>
              <w:t>Развитие газификации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0680600000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5707,4</w:t>
            </w:r>
          </w:p>
        </w:tc>
        <w:tc>
          <w:tcPr>
            <w:tcW w:w="1134" w:type="dxa"/>
          </w:tcPr>
          <w:p w:rsidR="00176795" w:rsidRDefault="00176795">
            <w:pPr>
              <w:pStyle w:val="ConsPlusNormal"/>
              <w:jc w:val="center"/>
            </w:pPr>
            <w:r>
              <w:t>136,8</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8.6.1</w:t>
            </w:r>
          </w:p>
        </w:tc>
        <w:tc>
          <w:tcPr>
            <w:tcW w:w="2608" w:type="dxa"/>
          </w:tcPr>
          <w:p w:rsidR="00176795" w:rsidRDefault="00176795">
            <w:pPr>
              <w:pStyle w:val="ConsPlusNormal"/>
            </w:pPr>
            <w:r>
              <w:t xml:space="preserve">Проектирование наружного газопровода среднего и низкого давления по адресу: РСО-Алания, Пригородный район, с </w:t>
            </w:r>
            <w:proofErr w:type="gramStart"/>
            <w:r>
              <w:t>Ир-Восход</w:t>
            </w:r>
            <w:proofErr w:type="gramEnd"/>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06806R0183</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5707,4</w:t>
            </w:r>
          </w:p>
        </w:tc>
        <w:tc>
          <w:tcPr>
            <w:tcW w:w="1134" w:type="dxa"/>
          </w:tcPr>
          <w:p w:rsidR="00176795" w:rsidRDefault="00176795">
            <w:pPr>
              <w:pStyle w:val="ConsPlusNormal"/>
              <w:jc w:val="center"/>
            </w:pPr>
            <w:r>
              <w:t>136,8</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78" w:history="1">
              <w:r>
                <w:rPr>
                  <w:color w:val="0000FF"/>
                </w:rPr>
                <w:t>мероприятие 8.7</w:t>
              </w:r>
            </w:hyperlink>
          </w:p>
        </w:tc>
        <w:tc>
          <w:tcPr>
            <w:tcW w:w="2608" w:type="dxa"/>
          </w:tcPr>
          <w:p w:rsidR="00176795" w:rsidRDefault="00176795">
            <w:pPr>
              <w:pStyle w:val="ConsPlusNormal"/>
            </w:pPr>
            <w:r>
              <w:t>Развитие водоснабжения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0680700000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33445,0</w:t>
            </w:r>
          </w:p>
        </w:tc>
        <w:tc>
          <w:tcPr>
            <w:tcW w:w="1134" w:type="dxa"/>
          </w:tcPr>
          <w:p w:rsidR="00176795" w:rsidRDefault="00176795">
            <w:pPr>
              <w:pStyle w:val="ConsPlusNormal"/>
              <w:jc w:val="center"/>
            </w:pPr>
            <w:r>
              <w:t>15091,4</w:t>
            </w:r>
          </w:p>
        </w:tc>
        <w:tc>
          <w:tcPr>
            <w:tcW w:w="1134" w:type="dxa"/>
          </w:tcPr>
          <w:p w:rsidR="00176795" w:rsidRDefault="00176795">
            <w:pPr>
              <w:pStyle w:val="ConsPlusNormal"/>
              <w:jc w:val="center"/>
            </w:pPr>
            <w:r>
              <w:t>1229,8</w:t>
            </w:r>
          </w:p>
        </w:tc>
        <w:tc>
          <w:tcPr>
            <w:tcW w:w="1134" w:type="dxa"/>
          </w:tcPr>
          <w:p w:rsidR="00176795" w:rsidRDefault="00176795">
            <w:pPr>
              <w:pStyle w:val="ConsPlusNormal"/>
              <w:jc w:val="center"/>
            </w:pPr>
            <w:r>
              <w:t>1286,0</w:t>
            </w:r>
          </w:p>
        </w:tc>
        <w:tc>
          <w:tcPr>
            <w:tcW w:w="1134" w:type="dxa"/>
          </w:tcPr>
          <w:p w:rsidR="00176795" w:rsidRDefault="00176795">
            <w:pPr>
              <w:pStyle w:val="ConsPlusNormal"/>
              <w:jc w:val="center"/>
            </w:pPr>
            <w:r>
              <w:t>1311,1</w:t>
            </w:r>
          </w:p>
        </w:tc>
      </w:tr>
      <w:tr w:rsidR="00176795">
        <w:tc>
          <w:tcPr>
            <w:tcW w:w="1860" w:type="dxa"/>
          </w:tcPr>
          <w:p w:rsidR="00176795" w:rsidRDefault="00176795">
            <w:pPr>
              <w:pStyle w:val="ConsPlusNormal"/>
            </w:pPr>
            <w:r>
              <w:t>Мероприятие 8.7.1</w:t>
            </w:r>
          </w:p>
        </w:tc>
        <w:tc>
          <w:tcPr>
            <w:tcW w:w="2608" w:type="dxa"/>
          </w:tcPr>
          <w:p w:rsidR="00176795" w:rsidRDefault="00176795">
            <w:pPr>
              <w:pStyle w:val="ConsPlusNormal"/>
            </w:pPr>
            <w:r>
              <w:t xml:space="preserve">Реконструкция водопроводных сетей с. </w:t>
            </w:r>
            <w:proofErr w:type="spellStart"/>
            <w:r>
              <w:t>Мичурино</w:t>
            </w:r>
            <w:proofErr w:type="spellEnd"/>
            <w:r>
              <w:t xml:space="preserve"> и с. </w:t>
            </w:r>
            <w:proofErr w:type="spellStart"/>
            <w:r>
              <w:t>Хурикау</w:t>
            </w:r>
            <w:proofErr w:type="spellEnd"/>
            <w:r>
              <w:t xml:space="preserve"> Ардонского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06807R0181</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17900,0</w:t>
            </w:r>
          </w:p>
        </w:tc>
        <w:tc>
          <w:tcPr>
            <w:tcW w:w="1134" w:type="dxa"/>
          </w:tcPr>
          <w:p w:rsidR="00176795" w:rsidRDefault="00176795">
            <w:pPr>
              <w:pStyle w:val="ConsPlusNormal"/>
              <w:jc w:val="center"/>
            </w:pPr>
            <w:r>
              <w:t>9587,8</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8.7.2</w:t>
            </w:r>
          </w:p>
        </w:tc>
        <w:tc>
          <w:tcPr>
            <w:tcW w:w="2608" w:type="dxa"/>
          </w:tcPr>
          <w:p w:rsidR="00176795" w:rsidRDefault="00176795">
            <w:pPr>
              <w:pStyle w:val="ConsPlusNormal"/>
            </w:pPr>
            <w:r>
              <w:t xml:space="preserve">Реконструкция водопроводных сетей с. </w:t>
            </w:r>
            <w:proofErr w:type="spellStart"/>
            <w:r>
              <w:lastRenderedPageBreak/>
              <w:t>Ольгинское</w:t>
            </w:r>
            <w:proofErr w:type="spellEnd"/>
            <w:r>
              <w:t xml:space="preserve"> Правобережного района РСО-Алания</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06807R0182</w:t>
            </w:r>
          </w:p>
        </w:tc>
        <w:tc>
          <w:tcPr>
            <w:tcW w:w="559" w:type="dxa"/>
          </w:tcPr>
          <w:p w:rsidR="00176795" w:rsidRDefault="00176795">
            <w:pPr>
              <w:pStyle w:val="ConsPlusNormal"/>
              <w:jc w:val="center"/>
            </w:pPr>
            <w:r>
              <w:t>522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15500,0</w:t>
            </w:r>
          </w:p>
        </w:tc>
        <w:tc>
          <w:tcPr>
            <w:tcW w:w="1134" w:type="dxa"/>
          </w:tcPr>
          <w:p w:rsidR="00176795" w:rsidRDefault="00176795">
            <w:pPr>
              <w:pStyle w:val="ConsPlusNormal"/>
              <w:jc w:val="center"/>
            </w:pPr>
            <w:r>
              <w:t>3003,6</w:t>
            </w:r>
          </w:p>
        </w:tc>
        <w:tc>
          <w:tcPr>
            <w:tcW w:w="1134" w:type="dxa"/>
          </w:tcPr>
          <w:p w:rsidR="00176795" w:rsidRDefault="00176795">
            <w:pPr>
              <w:pStyle w:val="ConsPlusNormal"/>
              <w:jc w:val="center"/>
            </w:pPr>
            <w:r>
              <w:t>1229,8</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Мероприятие 8.7.3</w:t>
            </w:r>
          </w:p>
        </w:tc>
        <w:tc>
          <w:tcPr>
            <w:tcW w:w="2608" w:type="dxa"/>
          </w:tcPr>
          <w:p w:rsidR="00176795" w:rsidRDefault="00176795">
            <w:pPr>
              <w:pStyle w:val="ConsPlusNormal"/>
            </w:pPr>
            <w:r>
              <w:t xml:space="preserve">Реконструкция водопроводных сетей </w:t>
            </w:r>
            <w:proofErr w:type="spellStart"/>
            <w:r>
              <w:t>ст-цы</w:t>
            </w:r>
            <w:proofErr w:type="spellEnd"/>
            <w:r>
              <w:t xml:space="preserve"> Змейской Кировского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8.7.4</w:t>
            </w:r>
          </w:p>
        </w:tc>
        <w:tc>
          <w:tcPr>
            <w:tcW w:w="2608" w:type="dxa"/>
          </w:tcPr>
          <w:p w:rsidR="00176795" w:rsidRDefault="00176795">
            <w:pPr>
              <w:pStyle w:val="ConsPlusNormal"/>
            </w:pPr>
            <w:r>
              <w:t xml:space="preserve">Реконструкция водопроводных сетей </w:t>
            </w:r>
            <w:proofErr w:type="gramStart"/>
            <w:r>
              <w:t>в</w:t>
            </w:r>
            <w:proofErr w:type="gramEnd"/>
            <w:r>
              <w:t xml:space="preserve"> с. </w:t>
            </w:r>
            <w:proofErr w:type="spellStart"/>
            <w:r>
              <w:t>Кадгарон</w:t>
            </w:r>
            <w:proofErr w:type="spellEnd"/>
            <w:r>
              <w:t xml:space="preserve"> Ардонского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8.7.5</w:t>
            </w:r>
          </w:p>
        </w:tc>
        <w:tc>
          <w:tcPr>
            <w:tcW w:w="2608" w:type="dxa"/>
          </w:tcPr>
          <w:p w:rsidR="00176795" w:rsidRDefault="00176795">
            <w:pPr>
              <w:pStyle w:val="ConsPlusNormal"/>
            </w:pPr>
            <w:r>
              <w:t xml:space="preserve">Реконструкция водопроводных сетей </w:t>
            </w:r>
            <w:proofErr w:type="gramStart"/>
            <w:r>
              <w:t>в</w:t>
            </w:r>
            <w:proofErr w:type="gramEnd"/>
            <w:r>
              <w:t xml:space="preserve"> с. Нарт Ардонского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8.7.6</w:t>
            </w:r>
          </w:p>
        </w:tc>
        <w:tc>
          <w:tcPr>
            <w:tcW w:w="2608" w:type="dxa"/>
          </w:tcPr>
          <w:p w:rsidR="00176795" w:rsidRDefault="00176795">
            <w:pPr>
              <w:pStyle w:val="ConsPlusNormal"/>
            </w:pPr>
            <w:r>
              <w:t>Реконструкция водопроводных сетей с. Карджин Кировского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8.7.7</w:t>
            </w:r>
          </w:p>
        </w:tc>
        <w:tc>
          <w:tcPr>
            <w:tcW w:w="2608" w:type="dxa"/>
          </w:tcPr>
          <w:p w:rsidR="00176795" w:rsidRDefault="00176795">
            <w:pPr>
              <w:pStyle w:val="ConsPlusNormal"/>
            </w:pPr>
            <w:r>
              <w:t xml:space="preserve">Реконструкция водопроводных сетей </w:t>
            </w:r>
            <w:proofErr w:type="gramStart"/>
            <w:r>
              <w:t>в</w:t>
            </w:r>
            <w:proofErr w:type="gramEnd"/>
            <w:r>
              <w:t xml:space="preserve"> с. </w:t>
            </w:r>
            <w:proofErr w:type="spellStart"/>
            <w:r>
              <w:t>Ногир</w:t>
            </w:r>
            <w:proofErr w:type="spellEnd"/>
            <w:r>
              <w:t xml:space="preserve"> Пригородного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8.7.8</w:t>
            </w:r>
          </w:p>
        </w:tc>
        <w:tc>
          <w:tcPr>
            <w:tcW w:w="2608" w:type="dxa"/>
          </w:tcPr>
          <w:p w:rsidR="00176795" w:rsidRDefault="00176795">
            <w:pPr>
              <w:pStyle w:val="ConsPlusNormal"/>
            </w:pPr>
            <w:r>
              <w:t xml:space="preserve">Реконструкция водопроводных сетей с. </w:t>
            </w:r>
            <w:proofErr w:type="gramStart"/>
            <w:r>
              <w:t>Предгорное</w:t>
            </w:r>
            <w:proofErr w:type="gramEnd"/>
            <w:r>
              <w:t xml:space="preserve"> Моздокского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8.7.9</w:t>
            </w:r>
          </w:p>
        </w:tc>
        <w:tc>
          <w:tcPr>
            <w:tcW w:w="2608" w:type="dxa"/>
          </w:tcPr>
          <w:p w:rsidR="00176795" w:rsidRDefault="00176795">
            <w:pPr>
              <w:pStyle w:val="ConsPlusNormal"/>
            </w:pPr>
            <w:r>
              <w:t xml:space="preserve">Реконструкция водопроводных сетей в </w:t>
            </w:r>
            <w:r>
              <w:lastRenderedPageBreak/>
              <w:t>сельских населенных пунктах Моздокского района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Мероприятие 8.7.12</w:t>
            </w:r>
          </w:p>
        </w:tc>
        <w:tc>
          <w:tcPr>
            <w:tcW w:w="2608" w:type="dxa"/>
          </w:tcPr>
          <w:p w:rsidR="00176795" w:rsidRDefault="00176795">
            <w:pPr>
              <w:pStyle w:val="ConsPlusNormal"/>
            </w:pPr>
            <w:r>
              <w:t>Реконструкция водопроводных сетей с. Лескен Ирафского района (1,504 км электрические сети)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8.7.13</w:t>
            </w:r>
          </w:p>
        </w:tc>
        <w:tc>
          <w:tcPr>
            <w:tcW w:w="2608" w:type="dxa"/>
          </w:tcPr>
          <w:p w:rsidR="00176795" w:rsidRDefault="00176795">
            <w:pPr>
              <w:pStyle w:val="ConsPlusNormal"/>
            </w:pPr>
            <w:r>
              <w:t xml:space="preserve">Строительство дренажной системы с. </w:t>
            </w:r>
            <w:proofErr w:type="spellStart"/>
            <w:r>
              <w:t>Раздзог</w:t>
            </w:r>
            <w:proofErr w:type="spellEnd"/>
            <w:r>
              <w:t xml:space="preserve"> Правобережного района РСО-Алания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06807R0181</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88" w:history="1">
              <w:r>
                <w:rPr>
                  <w:color w:val="0000FF"/>
                </w:rPr>
                <w:t>мероприятие 8.8</w:t>
              </w:r>
            </w:hyperlink>
          </w:p>
        </w:tc>
        <w:tc>
          <w:tcPr>
            <w:tcW w:w="2608" w:type="dxa"/>
          </w:tcPr>
          <w:p w:rsidR="00176795" w:rsidRDefault="00176795">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12" w:type="dxa"/>
          </w:tcPr>
          <w:p w:rsidR="00176795" w:rsidRDefault="00176795">
            <w:pPr>
              <w:pStyle w:val="ConsPlusNormal"/>
            </w:pPr>
            <w:r>
              <w:t>Комитет дорожного хозяйства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0680800000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3874,6</w:t>
            </w:r>
          </w:p>
        </w:tc>
        <w:tc>
          <w:tcPr>
            <w:tcW w:w="1134" w:type="dxa"/>
          </w:tcPr>
          <w:p w:rsidR="00176795" w:rsidRDefault="00176795">
            <w:pPr>
              <w:pStyle w:val="ConsPlusNormal"/>
              <w:jc w:val="center"/>
            </w:pPr>
            <w:r>
              <w:t>32979,9</w:t>
            </w:r>
          </w:p>
        </w:tc>
        <w:tc>
          <w:tcPr>
            <w:tcW w:w="1134" w:type="dxa"/>
          </w:tcPr>
          <w:p w:rsidR="00176795" w:rsidRDefault="00176795">
            <w:pPr>
              <w:pStyle w:val="ConsPlusNormal"/>
              <w:jc w:val="center"/>
            </w:pPr>
            <w:r>
              <w:t>35283,0</w:t>
            </w:r>
          </w:p>
        </w:tc>
      </w:tr>
      <w:tr w:rsidR="00176795">
        <w:tc>
          <w:tcPr>
            <w:tcW w:w="1860" w:type="dxa"/>
          </w:tcPr>
          <w:p w:rsidR="00176795" w:rsidRDefault="00176795">
            <w:pPr>
              <w:pStyle w:val="ConsPlusNormal"/>
            </w:pPr>
            <w:r>
              <w:t xml:space="preserve">Основное </w:t>
            </w:r>
            <w:hyperlink w:anchor="P2196" w:history="1">
              <w:r>
                <w:rPr>
                  <w:color w:val="0000FF"/>
                </w:rPr>
                <w:t>мероприятие 8.9</w:t>
              </w:r>
            </w:hyperlink>
          </w:p>
        </w:tc>
        <w:tc>
          <w:tcPr>
            <w:tcW w:w="2608" w:type="dxa"/>
          </w:tcPr>
          <w:p w:rsidR="00176795" w:rsidRDefault="00176795">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0680900000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217" w:history="1">
              <w:r>
                <w:rPr>
                  <w:color w:val="0000FF"/>
                </w:rPr>
                <w:t>мероприятие 8.10</w:t>
              </w:r>
            </w:hyperlink>
          </w:p>
        </w:tc>
        <w:tc>
          <w:tcPr>
            <w:tcW w:w="2608" w:type="dxa"/>
          </w:tcPr>
          <w:p w:rsidR="00176795" w:rsidRDefault="00176795">
            <w:pPr>
              <w:pStyle w:val="ConsPlusNormal"/>
            </w:pPr>
            <w:proofErr w:type="spellStart"/>
            <w:r>
              <w:t>Грантовая</w:t>
            </w:r>
            <w:proofErr w:type="spellEnd"/>
            <w:r>
              <w:t xml:space="preserve"> поддержка местных инициатив </w:t>
            </w:r>
            <w:r>
              <w:lastRenderedPageBreak/>
              <w:t>граждан, проживающих в сельской местности, по улучшению условий жизнедеятельности</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0681000000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val="restart"/>
          </w:tcPr>
          <w:p w:rsidR="00176795" w:rsidRDefault="00176795">
            <w:pPr>
              <w:pStyle w:val="ConsPlusNormal"/>
              <w:outlineLvl w:val="2"/>
            </w:pPr>
            <w:hyperlink w:anchor="P4197" w:history="1">
              <w:r>
                <w:rPr>
                  <w:color w:val="0000FF"/>
                </w:rPr>
                <w:t>Подпрограмма 9</w:t>
              </w:r>
            </w:hyperlink>
          </w:p>
        </w:tc>
        <w:tc>
          <w:tcPr>
            <w:tcW w:w="2608" w:type="dxa"/>
            <w:vMerge w:val="restart"/>
          </w:tcPr>
          <w:p w:rsidR="00176795" w:rsidRDefault="00176795">
            <w:pPr>
              <w:pStyle w:val="ConsPlusNormal"/>
            </w:pPr>
            <w:r>
              <w:t>"Обеспечение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174109,0</w:t>
            </w:r>
          </w:p>
        </w:tc>
        <w:tc>
          <w:tcPr>
            <w:tcW w:w="1134" w:type="dxa"/>
          </w:tcPr>
          <w:p w:rsidR="00176795" w:rsidRDefault="00176795">
            <w:pPr>
              <w:pStyle w:val="ConsPlusNormal"/>
              <w:jc w:val="center"/>
            </w:pPr>
            <w:r>
              <w:t>159130,2</w:t>
            </w:r>
          </w:p>
        </w:tc>
        <w:tc>
          <w:tcPr>
            <w:tcW w:w="1134" w:type="dxa"/>
          </w:tcPr>
          <w:p w:rsidR="00176795" w:rsidRDefault="00176795">
            <w:pPr>
              <w:pStyle w:val="ConsPlusNormal"/>
              <w:jc w:val="center"/>
            </w:pPr>
            <w:r>
              <w:t>155960,8</w:t>
            </w:r>
          </w:p>
        </w:tc>
        <w:tc>
          <w:tcPr>
            <w:tcW w:w="1134" w:type="dxa"/>
          </w:tcPr>
          <w:p w:rsidR="00176795" w:rsidRDefault="00176795">
            <w:pPr>
              <w:pStyle w:val="ConsPlusNormal"/>
              <w:jc w:val="center"/>
            </w:pPr>
            <w:r>
              <w:t>160140,0</w:t>
            </w:r>
          </w:p>
        </w:tc>
        <w:tc>
          <w:tcPr>
            <w:tcW w:w="1134" w:type="dxa"/>
          </w:tcPr>
          <w:p w:rsidR="00176795" w:rsidRDefault="00176795">
            <w:pPr>
              <w:pStyle w:val="ConsPlusNormal"/>
              <w:jc w:val="center"/>
            </w:pPr>
            <w:r>
              <w:t>161258,1</w:t>
            </w:r>
          </w:p>
        </w:tc>
        <w:tc>
          <w:tcPr>
            <w:tcW w:w="1134" w:type="dxa"/>
          </w:tcPr>
          <w:p w:rsidR="00176795" w:rsidRDefault="00176795">
            <w:pPr>
              <w:pStyle w:val="ConsPlusNormal"/>
              <w:jc w:val="center"/>
            </w:pPr>
            <w:r>
              <w:t>144605,5</w:t>
            </w:r>
          </w:p>
        </w:tc>
        <w:tc>
          <w:tcPr>
            <w:tcW w:w="1134" w:type="dxa"/>
          </w:tcPr>
          <w:p w:rsidR="00176795" w:rsidRDefault="00176795">
            <w:pPr>
              <w:pStyle w:val="ConsPlusNormal"/>
              <w:jc w:val="center"/>
            </w:pPr>
            <w:r>
              <w:t>150319,7</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32043,7</w:t>
            </w:r>
          </w:p>
        </w:tc>
        <w:tc>
          <w:tcPr>
            <w:tcW w:w="1134" w:type="dxa"/>
          </w:tcPr>
          <w:p w:rsidR="00176795" w:rsidRDefault="00176795">
            <w:pPr>
              <w:pStyle w:val="ConsPlusNormal"/>
              <w:jc w:val="center"/>
            </w:pPr>
            <w:r>
              <w:t>29188,9</w:t>
            </w:r>
          </w:p>
        </w:tc>
        <w:tc>
          <w:tcPr>
            <w:tcW w:w="1134" w:type="dxa"/>
          </w:tcPr>
          <w:p w:rsidR="00176795" w:rsidRDefault="00176795">
            <w:pPr>
              <w:pStyle w:val="ConsPlusNormal"/>
              <w:jc w:val="center"/>
            </w:pPr>
            <w:r>
              <w:t>32072,2</w:t>
            </w:r>
          </w:p>
        </w:tc>
        <w:tc>
          <w:tcPr>
            <w:tcW w:w="1134" w:type="dxa"/>
          </w:tcPr>
          <w:p w:rsidR="00176795" w:rsidRDefault="00176795">
            <w:pPr>
              <w:pStyle w:val="ConsPlusNormal"/>
              <w:jc w:val="center"/>
            </w:pPr>
            <w:r>
              <w:t>31756,4</w:t>
            </w:r>
          </w:p>
        </w:tc>
        <w:tc>
          <w:tcPr>
            <w:tcW w:w="1134" w:type="dxa"/>
          </w:tcPr>
          <w:p w:rsidR="00176795" w:rsidRDefault="00176795">
            <w:pPr>
              <w:pStyle w:val="ConsPlusNormal"/>
              <w:jc w:val="center"/>
            </w:pPr>
            <w:r>
              <w:t>27218,7</w:t>
            </w:r>
          </w:p>
        </w:tc>
        <w:tc>
          <w:tcPr>
            <w:tcW w:w="1134" w:type="dxa"/>
          </w:tcPr>
          <w:p w:rsidR="00176795" w:rsidRDefault="00176795">
            <w:pPr>
              <w:pStyle w:val="ConsPlusNormal"/>
              <w:jc w:val="center"/>
            </w:pPr>
            <w:r>
              <w:t>29742,7</w:t>
            </w:r>
          </w:p>
        </w:tc>
        <w:tc>
          <w:tcPr>
            <w:tcW w:w="1134" w:type="dxa"/>
          </w:tcPr>
          <w:p w:rsidR="00176795" w:rsidRDefault="00176795">
            <w:pPr>
              <w:pStyle w:val="ConsPlusNormal"/>
              <w:jc w:val="center"/>
            </w:pPr>
            <w:r>
              <w:t>30742,7</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Управление ветеринарии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142065,3</w:t>
            </w:r>
          </w:p>
        </w:tc>
        <w:tc>
          <w:tcPr>
            <w:tcW w:w="1134" w:type="dxa"/>
          </w:tcPr>
          <w:p w:rsidR="00176795" w:rsidRDefault="00176795">
            <w:pPr>
              <w:pStyle w:val="ConsPlusNormal"/>
              <w:jc w:val="center"/>
            </w:pPr>
            <w:r>
              <w:t>129941,3</w:t>
            </w:r>
          </w:p>
        </w:tc>
        <w:tc>
          <w:tcPr>
            <w:tcW w:w="1134" w:type="dxa"/>
          </w:tcPr>
          <w:p w:rsidR="00176795" w:rsidRDefault="00176795">
            <w:pPr>
              <w:pStyle w:val="ConsPlusNormal"/>
              <w:jc w:val="center"/>
            </w:pPr>
            <w:r>
              <w:t>123888,6</w:t>
            </w:r>
          </w:p>
        </w:tc>
        <w:tc>
          <w:tcPr>
            <w:tcW w:w="1134" w:type="dxa"/>
          </w:tcPr>
          <w:p w:rsidR="00176795" w:rsidRDefault="00176795">
            <w:pPr>
              <w:pStyle w:val="ConsPlusNormal"/>
              <w:jc w:val="center"/>
            </w:pPr>
            <w:r>
              <w:t>128383,6</w:t>
            </w:r>
          </w:p>
        </w:tc>
        <w:tc>
          <w:tcPr>
            <w:tcW w:w="1134" w:type="dxa"/>
          </w:tcPr>
          <w:p w:rsidR="00176795" w:rsidRDefault="00176795">
            <w:pPr>
              <w:pStyle w:val="ConsPlusNormal"/>
              <w:jc w:val="center"/>
            </w:pPr>
            <w:r>
              <w:t>134039,4</w:t>
            </w:r>
          </w:p>
        </w:tc>
        <w:tc>
          <w:tcPr>
            <w:tcW w:w="1134" w:type="dxa"/>
          </w:tcPr>
          <w:p w:rsidR="00176795" w:rsidRDefault="00176795">
            <w:pPr>
              <w:pStyle w:val="ConsPlusNormal"/>
              <w:jc w:val="center"/>
            </w:pPr>
            <w:r>
              <w:t>114862,8</w:t>
            </w:r>
          </w:p>
        </w:tc>
        <w:tc>
          <w:tcPr>
            <w:tcW w:w="1134" w:type="dxa"/>
          </w:tcPr>
          <w:p w:rsidR="00176795" w:rsidRDefault="00176795">
            <w:pPr>
              <w:pStyle w:val="ConsPlusNormal"/>
              <w:jc w:val="center"/>
            </w:pPr>
            <w:r>
              <w:t>119577,0</w:t>
            </w:r>
          </w:p>
        </w:tc>
      </w:tr>
      <w:tr w:rsidR="00176795">
        <w:tc>
          <w:tcPr>
            <w:tcW w:w="1860" w:type="dxa"/>
          </w:tcPr>
          <w:p w:rsidR="00176795" w:rsidRDefault="00176795">
            <w:pPr>
              <w:pStyle w:val="ConsPlusNormal"/>
            </w:pPr>
            <w:r>
              <w:t xml:space="preserve">Основное </w:t>
            </w:r>
            <w:hyperlink w:anchor="P4322" w:history="1">
              <w:r>
                <w:rPr>
                  <w:color w:val="0000FF"/>
                </w:rPr>
                <w:t>мероприятие 9.1</w:t>
              </w:r>
            </w:hyperlink>
            <w:r>
              <w:t>.</w:t>
            </w:r>
          </w:p>
        </w:tc>
        <w:tc>
          <w:tcPr>
            <w:tcW w:w="2608" w:type="dxa"/>
          </w:tcPr>
          <w:p w:rsidR="00176795" w:rsidRDefault="00176795">
            <w:pPr>
              <w:pStyle w:val="ConsPlusNormal"/>
            </w:pPr>
            <w:r>
              <w:t>Обеспечение деятельности Министерства сельского хозяйства и продовольствия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28066,0</w:t>
            </w:r>
          </w:p>
        </w:tc>
        <w:tc>
          <w:tcPr>
            <w:tcW w:w="1134" w:type="dxa"/>
          </w:tcPr>
          <w:p w:rsidR="00176795" w:rsidRDefault="00176795">
            <w:pPr>
              <w:pStyle w:val="ConsPlusNormal"/>
              <w:jc w:val="center"/>
            </w:pPr>
            <w:r>
              <w:t>26211,2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Мероприятие 9.1.1.</w:t>
            </w:r>
          </w:p>
        </w:tc>
        <w:tc>
          <w:tcPr>
            <w:tcW w:w="2608" w:type="dxa"/>
          </w:tcPr>
          <w:p w:rsidR="00176795" w:rsidRDefault="00176795">
            <w:pPr>
              <w:pStyle w:val="ConsPlusNormal"/>
            </w:pPr>
            <w:r>
              <w:t>Расходы на выплаты по оплате труда работников государственных (муниципальных)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pPr>
          </w:p>
        </w:tc>
        <w:tc>
          <w:tcPr>
            <w:tcW w:w="1134" w:type="dxa"/>
          </w:tcPr>
          <w:p w:rsidR="00176795" w:rsidRDefault="00176795">
            <w:pPr>
              <w:pStyle w:val="ConsPlusNormal"/>
              <w:jc w:val="center"/>
            </w:pPr>
            <w:r>
              <w:t>21183,7</w:t>
            </w:r>
          </w:p>
        </w:tc>
        <w:tc>
          <w:tcPr>
            <w:tcW w:w="1134" w:type="dxa"/>
          </w:tcPr>
          <w:p w:rsidR="00176795" w:rsidRDefault="00176795">
            <w:pPr>
              <w:pStyle w:val="ConsPlusNormal"/>
              <w:jc w:val="center"/>
            </w:pPr>
            <w:r>
              <w:t>20600,0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 xml:space="preserve">Расходы на выплаты персоналу государственных </w:t>
            </w:r>
            <w:r>
              <w:lastRenderedPageBreak/>
              <w:t>(муниципальных) органов</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120</w:t>
            </w:r>
          </w:p>
        </w:tc>
        <w:tc>
          <w:tcPr>
            <w:tcW w:w="1134" w:type="dxa"/>
          </w:tcPr>
          <w:p w:rsidR="00176795" w:rsidRDefault="00176795">
            <w:pPr>
              <w:pStyle w:val="ConsPlusNormal"/>
              <w:jc w:val="center"/>
            </w:pPr>
            <w:r>
              <w:t>21183,7</w:t>
            </w:r>
          </w:p>
        </w:tc>
        <w:tc>
          <w:tcPr>
            <w:tcW w:w="1134" w:type="dxa"/>
          </w:tcPr>
          <w:p w:rsidR="00176795" w:rsidRDefault="00176795">
            <w:pPr>
              <w:pStyle w:val="ConsPlusNormal"/>
              <w:jc w:val="center"/>
            </w:pPr>
            <w:r>
              <w:t>20600,0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lastRenderedPageBreak/>
              <w:t>Мероприятие 9.1.2.</w:t>
            </w:r>
          </w:p>
        </w:tc>
        <w:tc>
          <w:tcPr>
            <w:tcW w:w="2608" w:type="dxa"/>
          </w:tcPr>
          <w:p w:rsidR="00176795" w:rsidRDefault="00176795">
            <w:pPr>
              <w:pStyle w:val="ConsPlusNormal"/>
            </w:pPr>
            <w:r>
              <w:t>Расходы на обеспечение функций государственных органов, в том числе территориальных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pPr>
          </w:p>
        </w:tc>
        <w:tc>
          <w:tcPr>
            <w:tcW w:w="1134" w:type="dxa"/>
          </w:tcPr>
          <w:p w:rsidR="00176795" w:rsidRDefault="00176795">
            <w:pPr>
              <w:pStyle w:val="ConsPlusNormal"/>
              <w:jc w:val="center"/>
            </w:pPr>
            <w:r>
              <w:t>6882,3</w:t>
            </w:r>
          </w:p>
        </w:tc>
        <w:tc>
          <w:tcPr>
            <w:tcW w:w="1134" w:type="dxa"/>
          </w:tcPr>
          <w:p w:rsidR="00176795" w:rsidRDefault="00176795">
            <w:pPr>
              <w:pStyle w:val="ConsPlusNormal"/>
              <w:jc w:val="center"/>
            </w:pPr>
            <w:r>
              <w:t>5611,2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120</w:t>
            </w:r>
          </w:p>
        </w:tc>
        <w:tc>
          <w:tcPr>
            <w:tcW w:w="1134" w:type="dxa"/>
          </w:tcPr>
          <w:p w:rsidR="00176795" w:rsidRDefault="00176795">
            <w:pPr>
              <w:pStyle w:val="ConsPlusNormal"/>
              <w:jc w:val="center"/>
            </w:pPr>
            <w:r>
              <w:t>798,0</w:t>
            </w:r>
          </w:p>
        </w:tc>
        <w:tc>
          <w:tcPr>
            <w:tcW w:w="1134" w:type="dxa"/>
          </w:tcPr>
          <w:p w:rsidR="00176795" w:rsidRDefault="00176795">
            <w:pPr>
              <w:pStyle w:val="ConsPlusNormal"/>
              <w:jc w:val="center"/>
            </w:pPr>
            <w:r>
              <w:t>830,0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Иные закупки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240</w:t>
            </w:r>
          </w:p>
        </w:tc>
        <w:tc>
          <w:tcPr>
            <w:tcW w:w="1134" w:type="dxa"/>
          </w:tcPr>
          <w:p w:rsidR="00176795" w:rsidRDefault="00176795">
            <w:pPr>
              <w:pStyle w:val="ConsPlusNormal"/>
              <w:jc w:val="center"/>
            </w:pPr>
            <w:r>
              <w:t>5870,3</w:t>
            </w:r>
          </w:p>
        </w:tc>
        <w:tc>
          <w:tcPr>
            <w:tcW w:w="1134" w:type="dxa"/>
          </w:tcPr>
          <w:p w:rsidR="00176795" w:rsidRDefault="00176795">
            <w:pPr>
              <w:pStyle w:val="ConsPlusNormal"/>
              <w:jc w:val="center"/>
            </w:pPr>
            <w:r>
              <w:t>4631,2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Закупка товаров, работ, услуг в сфере информационно-коммуникационных технологий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242</w:t>
            </w:r>
          </w:p>
        </w:tc>
        <w:tc>
          <w:tcPr>
            <w:tcW w:w="1134" w:type="dxa"/>
          </w:tcPr>
          <w:p w:rsidR="00176795" w:rsidRDefault="00176795">
            <w:pPr>
              <w:pStyle w:val="ConsPlusNormal"/>
              <w:jc w:val="center"/>
            </w:pPr>
            <w:r>
              <w:t>2055,3</w:t>
            </w:r>
          </w:p>
        </w:tc>
        <w:tc>
          <w:tcPr>
            <w:tcW w:w="1134" w:type="dxa"/>
          </w:tcPr>
          <w:p w:rsidR="00176795" w:rsidRDefault="00176795">
            <w:pPr>
              <w:pStyle w:val="ConsPlusNormal"/>
              <w:jc w:val="center"/>
            </w:pPr>
            <w:r>
              <w:t>1640,0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Прочая закупка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3815,0</w:t>
            </w:r>
          </w:p>
        </w:tc>
        <w:tc>
          <w:tcPr>
            <w:tcW w:w="1134" w:type="dxa"/>
          </w:tcPr>
          <w:p w:rsidR="00176795" w:rsidRDefault="00176795">
            <w:pPr>
              <w:pStyle w:val="ConsPlusNormal"/>
              <w:jc w:val="center"/>
            </w:pPr>
            <w:r>
              <w:t>2991,2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Уплата налогов, сборов и иных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850</w:t>
            </w:r>
          </w:p>
        </w:tc>
        <w:tc>
          <w:tcPr>
            <w:tcW w:w="1134" w:type="dxa"/>
          </w:tcPr>
          <w:p w:rsidR="00176795" w:rsidRDefault="00176795">
            <w:pPr>
              <w:pStyle w:val="ConsPlusNormal"/>
              <w:jc w:val="center"/>
            </w:pPr>
            <w:r>
              <w:t>214,0</w:t>
            </w:r>
          </w:p>
        </w:tc>
        <w:tc>
          <w:tcPr>
            <w:tcW w:w="1134" w:type="dxa"/>
          </w:tcPr>
          <w:p w:rsidR="00176795" w:rsidRDefault="00176795">
            <w:pPr>
              <w:pStyle w:val="ConsPlusNormal"/>
              <w:jc w:val="center"/>
            </w:pPr>
            <w:r>
              <w:t>150,0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 xml:space="preserve">Уплата налогов на имущество организаций и </w:t>
            </w:r>
            <w:r>
              <w:lastRenderedPageBreak/>
              <w:t>земельного налога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851</w:t>
            </w:r>
          </w:p>
        </w:tc>
        <w:tc>
          <w:tcPr>
            <w:tcW w:w="1134" w:type="dxa"/>
          </w:tcPr>
          <w:p w:rsidR="00176795" w:rsidRDefault="00176795">
            <w:pPr>
              <w:pStyle w:val="ConsPlusNormal"/>
              <w:jc w:val="center"/>
            </w:pPr>
            <w:r>
              <w:t>156,0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Уплата прочих налогов, сборов и иных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852</w:t>
            </w:r>
          </w:p>
        </w:tc>
        <w:tc>
          <w:tcPr>
            <w:tcW w:w="1134" w:type="dxa"/>
          </w:tcPr>
          <w:p w:rsidR="00176795" w:rsidRDefault="00176795">
            <w:pPr>
              <w:pStyle w:val="ConsPlusNormal"/>
              <w:jc w:val="center"/>
            </w:pPr>
            <w:r>
              <w:t>58,0</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 xml:space="preserve">Основное </w:t>
            </w:r>
            <w:hyperlink w:anchor="P4342" w:history="1">
              <w:r>
                <w:rPr>
                  <w:color w:val="0000FF"/>
                </w:rPr>
                <w:t>мероприятие 9.2</w:t>
              </w:r>
            </w:hyperlink>
            <w:r>
              <w:t>.</w:t>
            </w:r>
          </w:p>
        </w:tc>
        <w:tc>
          <w:tcPr>
            <w:tcW w:w="2608" w:type="dxa"/>
          </w:tcPr>
          <w:p w:rsidR="00176795" w:rsidRDefault="00176795">
            <w:pPr>
              <w:pStyle w:val="ConsPlusNormal"/>
            </w:pPr>
            <w:r>
              <w:t>Обеспечение деятельности (оказание услуг) подведомственных учреждений Министерства сельского хозяйства и продовольствия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2977,7</w:t>
            </w:r>
          </w:p>
        </w:tc>
        <w:tc>
          <w:tcPr>
            <w:tcW w:w="1134" w:type="dxa"/>
          </w:tcPr>
          <w:p w:rsidR="00176795" w:rsidRDefault="00176795">
            <w:pPr>
              <w:pStyle w:val="ConsPlusNormal"/>
              <w:jc w:val="center"/>
            </w:pPr>
            <w:r>
              <w:t>2977,7</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казенных учреждений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0505</w:t>
            </w:r>
          </w:p>
        </w:tc>
        <w:tc>
          <w:tcPr>
            <w:tcW w:w="1417" w:type="dxa"/>
          </w:tcPr>
          <w:p w:rsidR="00176795" w:rsidRDefault="00176795">
            <w:pPr>
              <w:pStyle w:val="ConsPlusNormal"/>
              <w:jc w:val="center"/>
            </w:pPr>
            <w:r>
              <w:t>0671104</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2667,7</w:t>
            </w:r>
          </w:p>
        </w:tc>
        <w:tc>
          <w:tcPr>
            <w:tcW w:w="1134" w:type="dxa"/>
          </w:tcPr>
          <w:p w:rsidR="00176795" w:rsidRDefault="00176795">
            <w:pPr>
              <w:pStyle w:val="ConsPlusNormal"/>
              <w:jc w:val="center"/>
            </w:pPr>
            <w:r>
              <w:t>2667,7</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Закупки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0505</w:t>
            </w:r>
          </w:p>
        </w:tc>
        <w:tc>
          <w:tcPr>
            <w:tcW w:w="1417" w:type="dxa"/>
          </w:tcPr>
          <w:p w:rsidR="00176795" w:rsidRDefault="00176795">
            <w:pPr>
              <w:pStyle w:val="ConsPlusNormal"/>
              <w:jc w:val="center"/>
            </w:pPr>
            <w:r>
              <w:t>0671104</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310,0</w:t>
            </w:r>
          </w:p>
        </w:tc>
        <w:tc>
          <w:tcPr>
            <w:tcW w:w="1134" w:type="dxa"/>
          </w:tcPr>
          <w:p w:rsidR="00176795" w:rsidRDefault="00176795">
            <w:pPr>
              <w:pStyle w:val="ConsPlusNormal"/>
              <w:jc w:val="center"/>
            </w:pPr>
            <w:r>
              <w:t>310,0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4352" w:history="1">
              <w:r>
                <w:rPr>
                  <w:color w:val="0000FF"/>
                </w:rPr>
                <w:t>мероприятие 9.3</w:t>
              </w:r>
            </w:hyperlink>
            <w:r>
              <w:t>.</w:t>
            </w:r>
          </w:p>
        </w:tc>
        <w:tc>
          <w:tcPr>
            <w:tcW w:w="2608" w:type="dxa"/>
          </w:tcPr>
          <w:p w:rsidR="00176795" w:rsidRDefault="00176795">
            <w:pPr>
              <w:pStyle w:val="ConsPlusNormal"/>
            </w:pPr>
            <w:r>
              <w:t>Мероприятия по проведению выставочной деятельности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0672085</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9.4.</w:t>
            </w:r>
          </w:p>
        </w:tc>
        <w:tc>
          <w:tcPr>
            <w:tcW w:w="2608" w:type="dxa"/>
          </w:tcPr>
          <w:p w:rsidR="00176795" w:rsidRDefault="00176795">
            <w:pPr>
              <w:pStyle w:val="ConsPlusNormal"/>
            </w:pPr>
            <w:r>
              <w:t>Обеспечение деятельности Управления ветеринарии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4662,8</w:t>
            </w:r>
          </w:p>
        </w:tc>
        <w:tc>
          <w:tcPr>
            <w:tcW w:w="1134" w:type="dxa"/>
          </w:tcPr>
          <w:p w:rsidR="00176795" w:rsidRDefault="00176795">
            <w:pPr>
              <w:pStyle w:val="ConsPlusNormal"/>
              <w:jc w:val="center"/>
            </w:pPr>
            <w:r>
              <w:t>4462,8</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Мероприятие 9.4.1.</w:t>
            </w:r>
          </w:p>
        </w:tc>
        <w:tc>
          <w:tcPr>
            <w:tcW w:w="2608" w:type="dxa"/>
          </w:tcPr>
          <w:p w:rsidR="00176795" w:rsidRDefault="00176795">
            <w:pPr>
              <w:pStyle w:val="ConsPlusNormal"/>
            </w:pPr>
            <w:r>
              <w:t xml:space="preserve">Расходы на выплаты по оплате труда работников </w:t>
            </w:r>
            <w:r>
              <w:lastRenderedPageBreak/>
              <w:t>государственных органов</w:t>
            </w:r>
          </w:p>
        </w:tc>
        <w:tc>
          <w:tcPr>
            <w:tcW w:w="1912" w:type="dxa"/>
          </w:tcPr>
          <w:p w:rsidR="00176795" w:rsidRDefault="00176795">
            <w:pPr>
              <w:pStyle w:val="ConsPlusNormal"/>
            </w:pPr>
            <w:r>
              <w:lastRenderedPageBreak/>
              <w:t>Управление ветеринарии РСО-</w:t>
            </w:r>
            <w:r>
              <w:lastRenderedPageBreak/>
              <w:t>Алания</w:t>
            </w:r>
          </w:p>
        </w:tc>
        <w:tc>
          <w:tcPr>
            <w:tcW w:w="739" w:type="dxa"/>
          </w:tcPr>
          <w:p w:rsidR="00176795" w:rsidRDefault="00176795">
            <w:pPr>
              <w:pStyle w:val="ConsPlusNormal"/>
              <w:jc w:val="center"/>
            </w:pPr>
            <w:r>
              <w:lastRenderedPageBreak/>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pPr>
          </w:p>
        </w:tc>
        <w:tc>
          <w:tcPr>
            <w:tcW w:w="1134" w:type="dxa"/>
          </w:tcPr>
          <w:p w:rsidR="00176795" w:rsidRDefault="00176795">
            <w:pPr>
              <w:pStyle w:val="ConsPlusNormal"/>
              <w:jc w:val="center"/>
            </w:pPr>
            <w:r>
              <w:t>4380,4</w:t>
            </w:r>
          </w:p>
        </w:tc>
        <w:tc>
          <w:tcPr>
            <w:tcW w:w="1134" w:type="dxa"/>
          </w:tcPr>
          <w:p w:rsidR="00176795" w:rsidRDefault="00176795">
            <w:pPr>
              <w:pStyle w:val="ConsPlusNormal"/>
              <w:jc w:val="center"/>
            </w:pPr>
            <w:r>
              <w:t>4050,5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120</w:t>
            </w:r>
          </w:p>
        </w:tc>
        <w:tc>
          <w:tcPr>
            <w:tcW w:w="1134" w:type="dxa"/>
          </w:tcPr>
          <w:p w:rsidR="00176795" w:rsidRDefault="00176795">
            <w:pPr>
              <w:pStyle w:val="ConsPlusNormal"/>
              <w:jc w:val="center"/>
            </w:pPr>
            <w:r>
              <w:t>4380,4</w:t>
            </w:r>
          </w:p>
        </w:tc>
        <w:tc>
          <w:tcPr>
            <w:tcW w:w="1134" w:type="dxa"/>
          </w:tcPr>
          <w:p w:rsidR="00176795" w:rsidRDefault="00176795">
            <w:pPr>
              <w:pStyle w:val="ConsPlusNormal"/>
              <w:jc w:val="center"/>
            </w:pPr>
            <w:r>
              <w:t>4050,5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Основное мероприятие 9.4.2.</w:t>
            </w:r>
          </w:p>
        </w:tc>
        <w:tc>
          <w:tcPr>
            <w:tcW w:w="2608" w:type="dxa"/>
          </w:tcPr>
          <w:p w:rsidR="00176795" w:rsidRDefault="00176795">
            <w:pPr>
              <w:pStyle w:val="ConsPlusNormal"/>
            </w:pPr>
            <w:r>
              <w:t>Расходы на обеспечение функций государственных (муниципальных) органов, в том числе территориальных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pPr>
          </w:p>
        </w:tc>
        <w:tc>
          <w:tcPr>
            <w:tcW w:w="1134" w:type="dxa"/>
          </w:tcPr>
          <w:p w:rsidR="00176795" w:rsidRDefault="00176795">
            <w:pPr>
              <w:pStyle w:val="ConsPlusNormal"/>
              <w:jc w:val="center"/>
            </w:pPr>
            <w:r>
              <w:t>282,4</w:t>
            </w:r>
          </w:p>
        </w:tc>
        <w:tc>
          <w:tcPr>
            <w:tcW w:w="1134" w:type="dxa"/>
          </w:tcPr>
          <w:p w:rsidR="00176795" w:rsidRDefault="00176795">
            <w:pPr>
              <w:pStyle w:val="ConsPlusNormal"/>
              <w:jc w:val="center"/>
            </w:pPr>
            <w:r>
              <w:t>412,3</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120</w:t>
            </w:r>
          </w:p>
        </w:tc>
        <w:tc>
          <w:tcPr>
            <w:tcW w:w="1134" w:type="dxa"/>
          </w:tcPr>
          <w:p w:rsidR="00176795" w:rsidRDefault="00176795">
            <w:pPr>
              <w:pStyle w:val="ConsPlusNormal"/>
              <w:jc w:val="center"/>
            </w:pPr>
            <w:r>
              <w:t>137,4</w:t>
            </w:r>
          </w:p>
        </w:tc>
        <w:tc>
          <w:tcPr>
            <w:tcW w:w="1134" w:type="dxa"/>
          </w:tcPr>
          <w:p w:rsidR="00176795" w:rsidRDefault="00176795">
            <w:pPr>
              <w:pStyle w:val="ConsPlusNormal"/>
              <w:jc w:val="center"/>
            </w:pPr>
            <w:r>
              <w:t>239,3</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Иные закупки товаров, работ и услуг для обеспечения государственных (муниципальных) нужд</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240</w:t>
            </w:r>
          </w:p>
        </w:tc>
        <w:tc>
          <w:tcPr>
            <w:tcW w:w="1134" w:type="dxa"/>
          </w:tcPr>
          <w:p w:rsidR="00176795" w:rsidRDefault="00176795">
            <w:pPr>
              <w:pStyle w:val="ConsPlusNormal"/>
              <w:jc w:val="center"/>
            </w:pPr>
            <w:r>
              <w:t>140,0</w:t>
            </w:r>
          </w:p>
        </w:tc>
        <w:tc>
          <w:tcPr>
            <w:tcW w:w="1134" w:type="dxa"/>
          </w:tcPr>
          <w:p w:rsidR="00176795" w:rsidRDefault="00176795">
            <w:pPr>
              <w:pStyle w:val="ConsPlusNormal"/>
              <w:jc w:val="center"/>
            </w:pPr>
            <w:r>
              <w:t>170,0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Закупка товаров, работ, услуг в сфере информационно-коммуникационных технологий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242</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130,0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Прочая закупка товаров, работ и услуг для обеспечения государственных (муниципальных) нужд</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40,0</w:t>
            </w:r>
          </w:p>
        </w:tc>
        <w:tc>
          <w:tcPr>
            <w:tcW w:w="1134" w:type="dxa"/>
          </w:tcPr>
          <w:p w:rsidR="00176795" w:rsidRDefault="00176795">
            <w:pPr>
              <w:pStyle w:val="ConsPlusNormal"/>
              <w:jc w:val="center"/>
            </w:pPr>
            <w:r>
              <w:t>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Уплата налогов, сборов и иных платежей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850</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9.5.</w:t>
            </w:r>
          </w:p>
        </w:tc>
        <w:tc>
          <w:tcPr>
            <w:tcW w:w="2608" w:type="dxa"/>
          </w:tcPr>
          <w:p w:rsidR="00176795" w:rsidRDefault="00176795">
            <w:pPr>
              <w:pStyle w:val="ConsPlusNormal"/>
            </w:pPr>
            <w:r>
              <w:t>Обеспечение деятельности (оказание услуг) подведомственных учреждений Управления ветеринарии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0671114</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137402,5</w:t>
            </w:r>
          </w:p>
        </w:tc>
        <w:tc>
          <w:tcPr>
            <w:tcW w:w="1134" w:type="dxa"/>
          </w:tcPr>
          <w:p w:rsidR="00176795" w:rsidRDefault="00176795">
            <w:pPr>
              <w:pStyle w:val="ConsPlusNormal"/>
              <w:jc w:val="center"/>
            </w:pPr>
            <w:r>
              <w:t>125478,5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9.1.</w:t>
            </w:r>
          </w:p>
        </w:tc>
        <w:tc>
          <w:tcPr>
            <w:tcW w:w="2608" w:type="dxa"/>
          </w:tcPr>
          <w:p w:rsidR="00176795" w:rsidRDefault="00176795">
            <w:pPr>
              <w:pStyle w:val="ConsPlusNormal"/>
            </w:pPr>
            <w:r>
              <w:t>Обеспечение деятельности Министерства сельского хозяйства и продовольствия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0690100000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29094,5</w:t>
            </w:r>
          </w:p>
        </w:tc>
        <w:tc>
          <w:tcPr>
            <w:tcW w:w="1134" w:type="dxa"/>
          </w:tcPr>
          <w:p w:rsidR="00176795" w:rsidRDefault="00176795">
            <w:pPr>
              <w:pStyle w:val="ConsPlusNormal"/>
              <w:jc w:val="center"/>
            </w:pPr>
            <w:r>
              <w:t>28778,7</w:t>
            </w:r>
          </w:p>
        </w:tc>
        <w:tc>
          <w:tcPr>
            <w:tcW w:w="1134" w:type="dxa"/>
          </w:tcPr>
          <w:p w:rsidR="00176795" w:rsidRDefault="00176795">
            <w:pPr>
              <w:pStyle w:val="ConsPlusNormal"/>
              <w:jc w:val="center"/>
            </w:pPr>
            <w:r>
              <w:t>25218,7</w:t>
            </w:r>
          </w:p>
        </w:tc>
        <w:tc>
          <w:tcPr>
            <w:tcW w:w="1134" w:type="dxa"/>
          </w:tcPr>
          <w:p w:rsidR="00176795" w:rsidRDefault="00176795">
            <w:pPr>
              <w:pStyle w:val="ConsPlusNormal"/>
              <w:jc w:val="center"/>
            </w:pPr>
            <w:r>
              <w:t>28742,7</w:t>
            </w:r>
          </w:p>
        </w:tc>
        <w:tc>
          <w:tcPr>
            <w:tcW w:w="1134" w:type="dxa"/>
          </w:tcPr>
          <w:p w:rsidR="00176795" w:rsidRDefault="00176795">
            <w:pPr>
              <w:pStyle w:val="ConsPlusNormal"/>
              <w:jc w:val="center"/>
            </w:pPr>
            <w:r>
              <w:t>28742,7</w:t>
            </w:r>
          </w:p>
        </w:tc>
      </w:tr>
      <w:tr w:rsidR="00176795">
        <w:tc>
          <w:tcPr>
            <w:tcW w:w="1860" w:type="dxa"/>
          </w:tcPr>
          <w:p w:rsidR="00176795" w:rsidRDefault="00176795">
            <w:pPr>
              <w:pStyle w:val="ConsPlusNormal"/>
            </w:pPr>
            <w:r>
              <w:t>Мероприятие 9.1.1.</w:t>
            </w:r>
          </w:p>
        </w:tc>
        <w:tc>
          <w:tcPr>
            <w:tcW w:w="2608" w:type="dxa"/>
          </w:tcPr>
          <w:p w:rsidR="00176795" w:rsidRDefault="00176795">
            <w:pPr>
              <w:pStyle w:val="ConsPlusNormal"/>
            </w:pPr>
            <w:r>
              <w:t>Расходы на выплаты по оплате труда работников государственных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24500,0</w:t>
            </w:r>
          </w:p>
        </w:tc>
        <w:tc>
          <w:tcPr>
            <w:tcW w:w="1134" w:type="dxa"/>
          </w:tcPr>
          <w:p w:rsidR="00176795" w:rsidRDefault="00176795">
            <w:pPr>
              <w:pStyle w:val="ConsPlusNormal"/>
              <w:jc w:val="center"/>
            </w:pPr>
            <w:r>
              <w:t>18331,8</w:t>
            </w:r>
          </w:p>
        </w:tc>
        <w:tc>
          <w:tcPr>
            <w:tcW w:w="1134" w:type="dxa"/>
          </w:tcPr>
          <w:p w:rsidR="00176795" w:rsidRDefault="00176795">
            <w:pPr>
              <w:pStyle w:val="ConsPlusNormal"/>
              <w:jc w:val="center"/>
            </w:pPr>
            <w:r>
              <w:t>18365,2</w:t>
            </w:r>
          </w:p>
        </w:tc>
        <w:tc>
          <w:tcPr>
            <w:tcW w:w="1134" w:type="dxa"/>
          </w:tcPr>
          <w:p w:rsidR="00176795" w:rsidRDefault="00176795">
            <w:pPr>
              <w:pStyle w:val="ConsPlusNormal"/>
              <w:jc w:val="center"/>
            </w:pPr>
            <w:r>
              <w:t>19065,1</w:t>
            </w:r>
          </w:p>
        </w:tc>
        <w:tc>
          <w:tcPr>
            <w:tcW w:w="1134" w:type="dxa"/>
          </w:tcPr>
          <w:p w:rsidR="00176795" w:rsidRDefault="00176795">
            <w:pPr>
              <w:pStyle w:val="ConsPlusNormal"/>
              <w:jc w:val="center"/>
            </w:pPr>
            <w:r>
              <w:t>19065,1</w:t>
            </w:r>
          </w:p>
        </w:tc>
      </w:tr>
      <w:tr w:rsidR="00176795">
        <w:tc>
          <w:tcPr>
            <w:tcW w:w="1860" w:type="dxa"/>
          </w:tcPr>
          <w:p w:rsidR="00176795" w:rsidRDefault="00176795">
            <w:pPr>
              <w:pStyle w:val="ConsPlusNormal"/>
            </w:pPr>
            <w:r>
              <w:t>Мероприятие 9.1.2</w:t>
            </w:r>
          </w:p>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5480,0</w:t>
            </w:r>
          </w:p>
        </w:tc>
        <w:tc>
          <w:tcPr>
            <w:tcW w:w="1134" w:type="dxa"/>
          </w:tcPr>
          <w:p w:rsidR="00176795" w:rsidRDefault="00176795">
            <w:pPr>
              <w:pStyle w:val="ConsPlusNormal"/>
              <w:jc w:val="center"/>
            </w:pPr>
            <w:r>
              <w:t>5326,4</w:t>
            </w:r>
          </w:p>
        </w:tc>
        <w:tc>
          <w:tcPr>
            <w:tcW w:w="1134" w:type="dxa"/>
          </w:tcPr>
          <w:p w:rsidR="00176795" w:rsidRDefault="00176795">
            <w:pPr>
              <w:pStyle w:val="ConsPlusNormal"/>
              <w:jc w:val="center"/>
            </w:pPr>
            <w:r>
              <w:t>4822,3</w:t>
            </w:r>
          </w:p>
        </w:tc>
        <w:tc>
          <w:tcPr>
            <w:tcW w:w="1134" w:type="dxa"/>
          </w:tcPr>
          <w:p w:rsidR="00176795" w:rsidRDefault="00176795">
            <w:pPr>
              <w:pStyle w:val="ConsPlusNormal"/>
              <w:jc w:val="center"/>
            </w:pPr>
            <w:r>
              <w:t>4822,3</w:t>
            </w:r>
          </w:p>
        </w:tc>
        <w:tc>
          <w:tcPr>
            <w:tcW w:w="1134" w:type="dxa"/>
          </w:tcPr>
          <w:p w:rsidR="00176795" w:rsidRDefault="00176795">
            <w:pPr>
              <w:pStyle w:val="ConsPlusNormal"/>
              <w:jc w:val="center"/>
            </w:pPr>
            <w:r>
              <w:t>4822,3</w:t>
            </w:r>
          </w:p>
        </w:tc>
      </w:tr>
      <w:tr w:rsidR="00176795">
        <w:tc>
          <w:tcPr>
            <w:tcW w:w="1860" w:type="dxa"/>
          </w:tcPr>
          <w:p w:rsidR="00176795" w:rsidRDefault="00176795">
            <w:pPr>
              <w:pStyle w:val="ConsPlusNormal"/>
            </w:pPr>
            <w:r>
              <w:t>Мероприятие 9.1.3</w:t>
            </w:r>
          </w:p>
        </w:tc>
        <w:tc>
          <w:tcPr>
            <w:tcW w:w="2608" w:type="dxa"/>
          </w:tcPr>
          <w:p w:rsidR="00176795" w:rsidRDefault="00176795">
            <w:pPr>
              <w:pStyle w:val="ConsPlusNormal"/>
            </w:pPr>
            <w:r>
              <w:t>Прочие выплаты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jc w:val="center"/>
            </w:pPr>
            <w:r>
              <w:t>122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720,5</w:t>
            </w:r>
          </w:p>
        </w:tc>
        <w:tc>
          <w:tcPr>
            <w:tcW w:w="1134" w:type="dxa"/>
          </w:tcPr>
          <w:p w:rsidR="00176795" w:rsidRDefault="00176795">
            <w:pPr>
              <w:pStyle w:val="ConsPlusNormal"/>
              <w:jc w:val="center"/>
            </w:pPr>
            <w:r>
              <w:t>541,0</w:t>
            </w:r>
          </w:p>
        </w:tc>
        <w:tc>
          <w:tcPr>
            <w:tcW w:w="1134" w:type="dxa"/>
          </w:tcPr>
          <w:p w:rsidR="00176795" w:rsidRDefault="00176795">
            <w:pPr>
              <w:pStyle w:val="ConsPlusNormal"/>
              <w:jc w:val="center"/>
            </w:pPr>
            <w:r>
              <w:t>208,1</w:t>
            </w:r>
          </w:p>
        </w:tc>
        <w:tc>
          <w:tcPr>
            <w:tcW w:w="1134" w:type="dxa"/>
          </w:tcPr>
          <w:p w:rsidR="00176795" w:rsidRDefault="00176795">
            <w:pPr>
              <w:pStyle w:val="ConsPlusNormal"/>
              <w:jc w:val="center"/>
            </w:pPr>
            <w:r>
              <w:t>514,0</w:t>
            </w:r>
          </w:p>
        </w:tc>
        <w:tc>
          <w:tcPr>
            <w:tcW w:w="1134" w:type="dxa"/>
          </w:tcPr>
          <w:p w:rsidR="00176795" w:rsidRDefault="00176795">
            <w:pPr>
              <w:pStyle w:val="ConsPlusNormal"/>
              <w:jc w:val="center"/>
            </w:pPr>
            <w:r>
              <w:t>514,0</w:t>
            </w:r>
          </w:p>
        </w:tc>
      </w:tr>
      <w:tr w:rsidR="00176795">
        <w:tc>
          <w:tcPr>
            <w:tcW w:w="1860" w:type="dxa"/>
          </w:tcPr>
          <w:p w:rsidR="00176795" w:rsidRDefault="00176795">
            <w:pPr>
              <w:pStyle w:val="ConsPlusNormal"/>
            </w:pPr>
            <w:r>
              <w:t>Мероприятие 9.1.4</w:t>
            </w:r>
          </w:p>
        </w:tc>
        <w:tc>
          <w:tcPr>
            <w:tcW w:w="2608" w:type="dxa"/>
          </w:tcPr>
          <w:p w:rsidR="00176795" w:rsidRDefault="00176795">
            <w:pPr>
              <w:pStyle w:val="ConsPlusNormal"/>
            </w:pPr>
            <w:r>
              <w:t xml:space="preserve">Закупка товаров, работ, услуг в сфере информационно-коммуникационных </w:t>
            </w:r>
            <w:r>
              <w:lastRenderedPageBreak/>
              <w:t>технологий</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3724,0</w:t>
            </w:r>
          </w:p>
        </w:tc>
        <w:tc>
          <w:tcPr>
            <w:tcW w:w="1134" w:type="dxa"/>
          </w:tcPr>
          <w:p w:rsidR="00176795" w:rsidRDefault="00176795">
            <w:pPr>
              <w:pStyle w:val="ConsPlusNormal"/>
              <w:jc w:val="center"/>
            </w:pPr>
            <w:r>
              <w:t>1434,4</w:t>
            </w:r>
          </w:p>
        </w:tc>
        <w:tc>
          <w:tcPr>
            <w:tcW w:w="1134" w:type="dxa"/>
          </w:tcPr>
          <w:p w:rsidR="00176795" w:rsidRDefault="00176795">
            <w:pPr>
              <w:pStyle w:val="ConsPlusNormal"/>
              <w:jc w:val="center"/>
            </w:pPr>
            <w:r>
              <w:t>549,8</w:t>
            </w:r>
          </w:p>
        </w:tc>
        <w:tc>
          <w:tcPr>
            <w:tcW w:w="1134" w:type="dxa"/>
          </w:tcPr>
          <w:p w:rsidR="00176795" w:rsidRDefault="00176795">
            <w:pPr>
              <w:pStyle w:val="ConsPlusNormal"/>
              <w:jc w:val="center"/>
            </w:pPr>
            <w:r>
              <w:t>1391,2</w:t>
            </w:r>
          </w:p>
        </w:tc>
        <w:tc>
          <w:tcPr>
            <w:tcW w:w="1134" w:type="dxa"/>
          </w:tcPr>
          <w:p w:rsidR="00176795" w:rsidRDefault="00176795">
            <w:pPr>
              <w:pStyle w:val="ConsPlusNormal"/>
              <w:jc w:val="center"/>
            </w:pPr>
            <w:r>
              <w:t>1391,2</w:t>
            </w:r>
          </w:p>
        </w:tc>
      </w:tr>
      <w:tr w:rsidR="00176795">
        <w:tc>
          <w:tcPr>
            <w:tcW w:w="1860" w:type="dxa"/>
          </w:tcPr>
          <w:p w:rsidR="00176795" w:rsidRDefault="00176795">
            <w:pPr>
              <w:pStyle w:val="ConsPlusNormal"/>
            </w:pPr>
            <w:r>
              <w:lastRenderedPageBreak/>
              <w:t>Мероприятие 9.1.5</w:t>
            </w:r>
          </w:p>
        </w:tc>
        <w:tc>
          <w:tcPr>
            <w:tcW w:w="2608" w:type="dxa"/>
          </w:tcPr>
          <w:p w:rsidR="00176795" w:rsidRDefault="00176795">
            <w:pPr>
              <w:pStyle w:val="ConsPlusNormal"/>
            </w:pPr>
            <w:r>
              <w:t>Прочая закупка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3724,0</w:t>
            </w:r>
          </w:p>
        </w:tc>
        <w:tc>
          <w:tcPr>
            <w:tcW w:w="1134" w:type="dxa"/>
          </w:tcPr>
          <w:p w:rsidR="00176795" w:rsidRDefault="00176795">
            <w:pPr>
              <w:pStyle w:val="ConsPlusNormal"/>
              <w:jc w:val="center"/>
            </w:pPr>
            <w:r>
              <w:t>2999,6</w:t>
            </w:r>
          </w:p>
        </w:tc>
        <w:tc>
          <w:tcPr>
            <w:tcW w:w="1134" w:type="dxa"/>
          </w:tcPr>
          <w:p w:rsidR="00176795" w:rsidRDefault="00176795">
            <w:pPr>
              <w:pStyle w:val="ConsPlusNormal"/>
              <w:jc w:val="center"/>
            </w:pPr>
            <w:r>
              <w:t>1146,4</w:t>
            </w:r>
          </w:p>
        </w:tc>
        <w:tc>
          <w:tcPr>
            <w:tcW w:w="1134" w:type="dxa"/>
          </w:tcPr>
          <w:p w:rsidR="00176795" w:rsidRDefault="00176795">
            <w:pPr>
              <w:pStyle w:val="ConsPlusNormal"/>
              <w:jc w:val="center"/>
            </w:pPr>
            <w:r>
              <w:t>2823,1</w:t>
            </w:r>
          </w:p>
        </w:tc>
        <w:tc>
          <w:tcPr>
            <w:tcW w:w="1134" w:type="dxa"/>
          </w:tcPr>
          <w:p w:rsidR="00176795" w:rsidRDefault="00176795">
            <w:pPr>
              <w:pStyle w:val="ConsPlusNormal"/>
              <w:jc w:val="center"/>
            </w:pPr>
            <w:r>
              <w:t>2823,1</w:t>
            </w:r>
          </w:p>
        </w:tc>
      </w:tr>
      <w:tr w:rsidR="00176795">
        <w:tc>
          <w:tcPr>
            <w:tcW w:w="1860" w:type="dxa"/>
          </w:tcPr>
          <w:p w:rsidR="00176795" w:rsidRDefault="00176795">
            <w:pPr>
              <w:pStyle w:val="ConsPlusNormal"/>
            </w:pPr>
            <w:r>
              <w:t>Мероприятие 9.1.6</w:t>
            </w:r>
          </w:p>
        </w:tc>
        <w:tc>
          <w:tcPr>
            <w:tcW w:w="2608" w:type="dxa"/>
          </w:tcPr>
          <w:p w:rsidR="00176795" w:rsidRDefault="00176795">
            <w:pPr>
              <w:pStyle w:val="ConsPlusNormal"/>
            </w:pPr>
            <w:r>
              <w:t>Исполнение судебных актов Российской Федерации и мировых соглашений по возмещению причиненного вреда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26,7</w:t>
            </w:r>
          </w:p>
        </w:tc>
        <w:tc>
          <w:tcPr>
            <w:tcW w:w="1134" w:type="dxa"/>
          </w:tcPr>
          <w:p w:rsidR="00176795" w:rsidRDefault="00176795">
            <w:pPr>
              <w:pStyle w:val="ConsPlusNormal"/>
              <w:jc w:val="center"/>
            </w:pPr>
            <w:r>
              <w:t>14,3</w:t>
            </w:r>
          </w:p>
        </w:tc>
        <w:tc>
          <w:tcPr>
            <w:tcW w:w="1134" w:type="dxa"/>
          </w:tcPr>
          <w:p w:rsidR="00176795" w:rsidRDefault="00176795">
            <w:pPr>
              <w:pStyle w:val="ConsPlusNormal"/>
              <w:jc w:val="center"/>
            </w:pPr>
            <w:r>
              <w:t>14,3</w:t>
            </w:r>
          </w:p>
        </w:tc>
        <w:tc>
          <w:tcPr>
            <w:tcW w:w="1134" w:type="dxa"/>
          </w:tcPr>
          <w:p w:rsidR="00176795" w:rsidRDefault="00176795">
            <w:pPr>
              <w:pStyle w:val="ConsPlusNormal"/>
              <w:jc w:val="center"/>
            </w:pPr>
            <w:r>
              <w:t>14,3</w:t>
            </w:r>
          </w:p>
        </w:tc>
      </w:tr>
      <w:tr w:rsidR="00176795">
        <w:tc>
          <w:tcPr>
            <w:tcW w:w="1860" w:type="dxa"/>
          </w:tcPr>
          <w:p w:rsidR="00176795" w:rsidRDefault="00176795">
            <w:pPr>
              <w:pStyle w:val="ConsPlusNormal"/>
            </w:pPr>
            <w:r>
              <w:t>Мероприятие 9.1.7</w:t>
            </w:r>
          </w:p>
        </w:tc>
        <w:tc>
          <w:tcPr>
            <w:tcW w:w="2608" w:type="dxa"/>
          </w:tcPr>
          <w:p w:rsidR="00176795" w:rsidRDefault="00176795">
            <w:pPr>
              <w:pStyle w:val="ConsPlusNormal"/>
            </w:pPr>
            <w:r>
              <w:t>Уплата налогов на имущество организаций и земельного налога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94,0</w:t>
            </w:r>
          </w:p>
        </w:tc>
        <w:tc>
          <w:tcPr>
            <w:tcW w:w="1134" w:type="dxa"/>
          </w:tcPr>
          <w:p w:rsidR="00176795" w:rsidRDefault="00176795">
            <w:pPr>
              <w:pStyle w:val="ConsPlusNormal"/>
              <w:jc w:val="center"/>
            </w:pPr>
            <w:r>
              <w:t>94,0</w:t>
            </w:r>
          </w:p>
        </w:tc>
        <w:tc>
          <w:tcPr>
            <w:tcW w:w="1134" w:type="dxa"/>
          </w:tcPr>
          <w:p w:rsidR="00176795" w:rsidRDefault="00176795">
            <w:pPr>
              <w:pStyle w:val="ConsPlusNormal"/>
              <w:jc w:val="center"/>
            </w:pPr>
            <w:r>
              <w:t>94,0</w:t>
            </w:r>
          </w:p>
        </w:tc>
      </w:tr>
      <w:tr w:rsidR="00176795">
        <w:tc>
          <w:tcPr>
            <w:tcW w:w="1860" w:type="dxa"/>
          </w:tcPr>
          <w:p w:rsidR="00176795" w:rsidRDefault="00176795">
            <w:pPr>
              <w:pStyle w:val="ConsPlusNormal"/>
            </w:pPr>
            <w:r>
              <w:t>Мероприятие 9.1.8</w:t>
            </w:r>
          </w:p>
        </w:tc>
        <w:tc>
          <w:tcPr>
            <w:tcW w:w="2608" w:type="dxa"/>
          </w:tcPr>
          <w:p w:rsidR="00176795" w:rsidRDefault="00176795">
            <w:pPr>
              <w:pStyle w:val="ConsPlusNormal"/>
            </w:pPr>
            <w:r>
              <w:t>Уплата прочих налогов, сборов и иных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18,8</w:t>
            </w:r>
          </w:p>
        </w:tc>
        <w:tc>
          <w:tcPr>
            <w:tcW w:w="1134" w:type="dxa"/>
          </w:tcPr>
          <w:p w:rsidR="00176795" w:rsidRDefault="00176795">
            <w:pPr>
              <w:pStyle w:val="ConsPlusNormal"/>
              <w:jc w:val="center"/>
            </w:pPr>
            <w:r>
              <w:t>16,4</w:t>
            </w:r>
          </w:p>
        </w:tc>
        <w:tc>
          <w:tcPr>
            <w:tcW w:w="1134" w:type="dxa"/>
          </w:tcPr>
          <w:p w:rsidR="00176795" w:rsidRDefault="00176795">
            <w:pPr>
              <w:pStyle w:val="ConsPlusNormal"/>
              <w:jc w:val="center"/>
            </w:pPr>
            <w:r>
              <w:t>16,4</w:t>
            </w:r>
          </w:p>
        </w:tc>
        <w:tc>
          <w:tcPr>
            <w:tcW w:w="1134" w:type="dxa"/>
          </w:tcPr>
          <w:p w:rsidR="00176795" w:rsidRDefault="00176795">
            <w:pPr>
              <w:pStyle w:val="ConsPlusNormal"/>
              <w:jc w:val="center"/>
            </w:pPr>
            <w:r>
              <w:t>16,4</w:t>
            </w:r>
          </w:p>
        </w:tc>
      </w:tr>
      <w:tr w:rsidR="00176795">
        <w:tc>
          <w:tcPr>
            <w:tcW w:w="1860" w:type="dxa"/>
          </w:tcPr>
          <w:p w:rsidR="00176795" w:rsidRDefault="00176795">
            <w:pPr>
              <w:pStyle w:val="ConsPlusNormal"/>
            </w:pPr>
            <w:r>
              <w:t>Мероприятие 9.1.9</w:t>
            </w:r>
          </w:p>
        </w:tc>
        <w:tc>
          <w:tcPr>
            <w:tcW w:w="2608" w:type="dxa"/>
          </w:tcPr>
          <w:p w:rsidR="00176795" w:rsidRDefault="00176795">
            <w:pPr>
              <w:pStyle w:val="ConsPlusNormal"/>
            </w:pPr>
            <w:r>
              <w:t>Уплата иных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2,2</w:t>
            </w:r>
          </w:p>
        </w:tc>
        <w:tc>
          <w:tcPr>
            <w:tcW w:w="1134" w:type="dxa"/>
          </w:tcPr>
          <w:p w:rsidR="00176795" w:rsidRDefault="00176795">
            <w:pPr>
              <w:pStyle w:val="ConsPlusNormal"/>
              <w:jc w:val="center"/>
            </w:pPr>
            <w:r>
              <w:t>2,4</w:t>
            </w:r>
          </w:p>
        </w:tc>
        <w:tc>
          <w:tcPr>
            <w:tcW w:w="1134" w:type="dxa"/>
          </w:tcPr>
          <w:p w:rsidR="00176795" w:rsidRDefault="00176795">
            <w:pPr>
              <w:pStyle w:val="ConsPlusNormal"/>
              <w:jc w:val="center"/>
            </w:pPr>
            <w:r>
              <w:t>2,3</w:t>
            </w:r>
          </w:p>
        </w:tc>
      </w:tr>
      <w:tr w:rsidR="00176795">
        <w:tc>
          <w:tcPr>
            <w:tcW w:w="1860" w:type="dxa"/>
          </w:tcPr>
          <w:p w:rsidR="00176795" w:rsidRDefault="00176795">
            <w:pPr>
              <w:pStyle w:val="ConsPlusNormal"/>
            </w:pPr>
            <w:r>
              <w:t>Основное мероприятие 9.2.</w:t>
            </w:r>
          </w:p>
        </w:tc>
        <w:tc>
          <w:tcPr>
            <w:tcW w:w="2608" w:type="dxa"/>
          </w:tcPr>
          <w:p w:rsidR="00176795" w:rsidRDefault="00176795">
            <w:pPr>
              <w:pStyle w:val="ConsPlusNormal"/>
            </w:pPr>
            <w:r>
              <w:t>Обеспечение деятельности (оказание услуг) подведомственных учреждений Министерства сельского хозяйства и продовольствия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0690200000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2977,7</w:t>
            </w:r>
          </w:p>
        </w:tc>
        <w:tc>
          <w:tcPr>
            <w:tcW w:w="1134" w:type="dxa"/>
          </w:tcPr>
          <w:p w:rsidR="00176795" w:rsidRDefault="00176795">
            <w:pPr>
              <w:pStyle w:val="ConsPlusNormal"/>
              <w:jc w:val="center"/>
            </w:pPr>
            <w:r>
              <w:t>2977,7</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Мероприятие 9.2.1.</w:t>
            </w:r>
          </w:p>
        </w:tc>
        <w:tc>
          <w:tcPr>
            <w:tcW w:w="2608" w:type="dxa"/>
          </w:tcPr>
          <w:p w:rsidR="00176795" w:rsidRDefault="00176795">
            <w:pPr>
              <w:pStyle w:val="ConsPlusNormal"/>
            </w:pPr>
            <w:r>
              <w:t>Расходы на выплаты персоналу казенных учреждений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0690200591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2728,5</w:t>
            </w:r>
          </w:p>
        </w:tc>
        <w:tc>
          <w:tcPr>
            <w:tcW w:w="1134" w:type="dxa"/>
          </w:tcPr>
          <w:p w:rsidR="00176795" w:rsidRDefault="00176795">
            <w:pPr>
              <w:pStyle w:val="ConsPlusNormal"/>
              <w:jc w:val="center"/>
            </w:pPr>
            <w:r>
              <w:t>2860,5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9.2.2.</w:t>
            </w:r>
          </w:p>
        </w:tc>
        <w:tc>
          <w:tcPr>
            <w:tcW w:w="2608" w:type="dxa"/>
          </w:tcPr>
          <w:p w:rsidR="00176795" w:rsidRDefault="00176795">
            <w:pPr>
              <w:pStyle w:val="ConsPlusNormal"/>
            </w:pPr>
            <w:r>
              <w:t>Закупки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0690200591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249,2</w:t>
            </w:r>
          </w:p>
        </w:tc>
        <w:tc>
          <w:tcPr>
            <w:tcW w:w="1134" w:type="dxa"/>
          </w:tcPr>
          <w:p w:rsidR="00176795" w:rsidRDefault="00176795">
            <w:pPr>
              <w:pStyle w:val="ConsPlusNormal"/>
              <w:jc w:val="center"/>
            </w:pPr>
            <w:r>
              <w:t>117,2</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Основное мероприятие 9.3.</w:t>
            </w:r>
          </w:p>
        </w:tc>
        <w:tc>
          <w:tcPr>
            <w:tcW w:w="2608" w:type="dxa"/>
          </w:tcPr>
          <w:p w:rsidR="00176795" w:rsidRDefault="00176795">
            <w:pPr>
              <w:pStyle w:val="ConsPlusNormal"/>
            </w:pPr>
            <w:r>
              <w:t>Проведение мероприятий, связанных с выставочной деятельностью и проведением конкурса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0690300000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2000,0</w:t>
            </w:r>
          </w:p>
        </w:tc>
      </w:tr>
      <w:tr w:rsidR="00176795">
        <w:tc>
          <w:tcPr>
            <w:tcW w:w="1860" w:type="dxa"/>
          </w:tcPr>
          <w:p w:rsidR="00176795" w:rsidRDefault="00176795">
            <w:pPr>
              <w:pStyle w:val="ConsPlusNormal"/>
            </w:pPr>
            <w:r>
              <w:t>Мероприятие 9.3.1.</w:t>
            </w:r>
          </w:p>
        </w:tc>
        <w:tc>
          <w:tcPr>
            <w:tcW w:w="2608" w:type="dxa"/>
          </w:tcPr>
          <w:p w:rsidR="00176795" w:rsidRDefault="00176795">
            <w:pPr>
              <w:pStyle w:val="ConsPlusNormal"/>
            </w:pPr>
            <w:r>
              <w:t>Мероприятия по проведению выставочной деятельности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0690320850</w:t>
            </w:r>
          </w:p>
        </w:tc>
        <w:tc>
          <w:tcPr>
            <w:tcW w:w="559"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2000,0</w:t>
            </w:r>
          </w:p>
        </w:tc>
      </w:tr>
      <w:tr w:rsidR="00176795">
        <w:tc>
          <w:tcPr>
            <w:tcW w:w="1860" w:type="dxa"/>
          </w:tcPr>
          <w:p w:rsidR="00176795" w:rsidRDefault="00176795">
            <w:pPr>
              <w:pStyle w:val="ConsPlusNormal"/>
            </w:pPr>
            <w:r>
              <w:t>Мероприятие 9.3.2.</w:t>
            </w:r>
          </w:p>
        </w:tc>
        <w:tc>
          <w:tcPr>
            <w:tcW w:w="2608" w:type="dxa"/>
          </w:tcPr>
          <w:p w:rsidR="00176795" w:rsidRDefault="00176795">
            <w:pPr>
              <w:pStyle w:val="ConsPlusNormal"/>
            </w:pPr>
            <w:r>
              <w:t>Мероприятия по проведению конкурса "Трудовое соперничество"</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0690328010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Основное мероприятие 9.4.</w:t>
            </w:r>
          </w:p>
        </w:tc>
        <w:tc>
          <w:tcPr>
            <w:tcW w:w="2608" w:type="dxa"/>
          </w:tcPr>
          <w:p w:rsidR="00176795" w:rsidRDefault="00176795">
            <w:pPr>
              <w:pStyle w:val="ConsPlusNormal"/>
            </w:pPr>
            <w:r>
              <w:t>Обеспечение деятельности Управления ветеринарии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0690400000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5504,7</w:t>
            </w:r>
          </w:p>
        </w:tc>
        <w:tc>
          <w:tcPr>
            <w:tcW w:w="1134" w:type="dxa"/>
          </w:tcPr>
          <w:p w:rsidR="00176795" w:rsidRDefault="00176795">
            <w:pPr>
              <w:pStyle w:val="ConsPlusNormal"/>
              <w:jc w:val="center"/>
            </w:pPr>
            <w:r>
              <w:t>5015,0</w:t>
            </w:r>
          </w:p>
        </w:tc>
        <w:tc>
          <w:tcPr>
            <w:tcW w:w="1134" w:type="dxa"/>
          </w:tcPr>
          <w:p w:rsidR="00176795" w:rsidRDefault="00176795">
            <w:pPr>
              <w:pStyle w:val="ConsPlusNormal"/>
              <w:jc w:val="center"/>
            </w:pPr>
            <w:r>
              <w:t>5126,2</w:t>
            </w:r>
          </w:p>
        </w:tc>
        <w:tc>
          <w:tcPr>
            <w:tcW w:w="1134" w:type="dxa"/>
          </w:tcPr>
          <w:p w:rsidR="00176795" w:rsidRDefault="00176795">
            <w:pPr>
              <w:pStyle w:val="ConsPlusNormal"/>
              <w:jc w:val="center"/>
            </w:pPr>
            <w:r>
              <w:t>5296,2</w:t>
            </w:r>
          </w:p>
        </w:tc>
        <w:tc>
          <w:tcPr>
            <w:tcW w:w="1134" w:type="dxa"/>
          </w:tcPr>
          <w:p w:rsidR="00176795" w:rsidRDefault="00176795">
            <w:pPr>
              <w:pStyle w:val="ConsPlusNormal"/>
              <w:jc w:val="center"/>
            </w:pPr>
            <w:r>
              <w:t>5296,2</w:t>
            </w:r>
          </w:p>
        </w:tc>
      </w:tr>
      <w:tr w:rsidR="00176795">
        <w:tc>
          <w:tcPr>
            <w:tcW w:w="1860" w:type="dxa"/>
          </w:tcPr>
          <w:p w:rsidR="00176795" w:rsidRDefault="00176795">
            <w:pPr>
              <w:pStyle w:val="ConsPlusNormal"/>
            </w:pPr>
            <w:r>
              <w:t>Мероприятие 9.4.1.</w:t>
            </w:r>
          </w:p>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4740,1</w:t>
            </w:r>
          </w:p>
        </w:tc>
        <w:tc>
          <w:tcPr>
            <w:tcW w:w="1134" w:type="dxa"/>
          </w:tcPr>
          <w:p w:rsidR="00176795" w:rsidRDefault="00176795">
            <w:pPr>
              <w:pStyle w:val="ConsPlusNormal"/>
              <w:jc w:val="center"/>
            </w:pPr>
            <w:r>
              <w:t>3591,4</w:t>
            </w:r>
          </w:p>
        </w:tc>
        <w:tc>
          <w:tcPr>
            <w:tcW w:w="1134" w:type="dxa"/>
          </w:tcPr>
          <w:p w:rsidR="00176795" w:rsidRDefault="00176795">
            <w:pPr>
              <w:pStyle w:val="ConsPlusNormal"/>
              <w:jc w:val="center"/>
            </w:pPr>
            <w:r>
              <w:t>3624,1</w:t>
            </w:r>
          </w:p>
        </w:tc>
        <w:tc>
          <w:tcPr>
            <w:tcW w:w="1134" w:type="dxa"/>
          </w:tcPr>
          <w:p w:rsidR="00176795" w:rsidRDefault="00176795">
            <w:pPr>
              <w:pStyle w:val="ConsPlusNormal"/>
              <w:jc w:val="center"/>
            </w:pPr>
            <w:r>
              <w:t>3724,1</w:t>
            </w:r>
          </w:p>
        </w:tc>
        <w:tc>
          <w:tcPr>
            <w:tcW w:w="1134" w:type="dxa"/>
          </w:tcPr>
          <w:p w:rsidR="00176795" w:rsidRDefault="00176795">
            <w:pPr>
              <w:pStyle w:val="ConsPlusNormal"/>
              <w:jc w:val="center"/>
            </w:pPr>
            <w:r>
              <w:t>3724,1</w:t>
            </w:r>
          </w:p>
        </w:tc>
      </w:tr>
      <w:tr w:rsidR="00176795">
        <w:tc>
          <w:tcPr>
            <w:tcW w:w="1860" w:type="dxa"/>
          </w:tcPr>
          <w:p w:rsidR="00176795" w:rsidRDefault="00176795">
            <w:pPr>
              <w:pStyle w:val="ConsPlusNormal"/>
            </w:pPr>
            <w:r>
              <w:t xml:space="preserve">Мероприятие </w:t>
            </w:r>
            <w:r>
              <w:lastRenderedPageBreak/>
              <w:t>9.4.2.</w:t>
            </w:r>
          </w:p>
        </w:tc>
        <w:tc>
          <w:tcPr>
            <w:tcW w:w="2608" w:type="dxa"/>
          </w:tcPr>
          <w:p w:rsidR="00176795" w:rsidRDefault="00176795">
            <w:pPr>
              <w:pStyle w:val="ConsPlusNormal"/>
            </w:pPr>
            <w:r>
              <w:lastRenderedPageBreak/>
              <w:t xml:space="preserve">Расходы на обеспечение </w:t>
            </w:r>
            <w:r>
              <w:lastRenderedPageBreak/>
              <w:t>функций государственных органов, в том числе территориальных органов</w:t>
            </w:r>
          </w:p>
        </w:tc>
        <w:tc>
          <w:tcPr>
            <w:tcW w:w="1912" w:type="dxa"/>
          </w:tcPr>
          <w:p w:rsidR="00176795" w:rsidRDefault="00176795">
            <w:pPr>
              <w:pStyle w:val="ConsPlusNormal"/>
            </w:pPr>
            <w:r>
              <w:lastRenderedPageBreak/>
              <w:t xml:space="preserve">Управление </w:t>
            </w:r>
            <w:r>
              <w:lastRenderedPageBreak/>
              <w:t>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478,6</w:t>
            </w:r>
          </w:p>
        </w:tc>
        <w:tc>
          <w:tcPr>
            <w:tcW w:w="1134" w:type="dxa"/>
          </w:tcPr>
          <w:p w:rsidR="00176795" w:rsidRDefault="00176795">
            <w:pPr>
              <w:pStyle w:val="ConsPlusNormal"/>
              <w:jc w:val="center"/>
            </w:pPr>
            <w:r>
              <w:t>1038,5</w:t>
            </w:r>
          </w:p>
        </w:tc>
        <w:tc>
          <w:tcPr>
            <w:tcW w:w="1134" w:type="dxa"/>
          </w:tcPr>
          <w:p w:rsidR="00176795" w:rsidRDefault="00176795">
            <w:pPr>
              <w:pStyle w:val="ConsPlusNormal"/>
              <w:jc w:val="center"/>
            </w:pPr>
            <w:r>
              <w:t>1117,0</w:t>
            </w:r>
          </w:p>
        </w:tc>
        <w:tc>
          <w:tcPr>
            <w:tcW w:w="1134" w:type="dxa"/>
          </w:tcPr>
          <w:p w:rsidR="00176795" w:rsidRDefault="00176795">
            <w:pPr>
              <w:pStyle w:val="ConsPlusNormal"/>
              <w:jc w:val="center"/>
            </w:pPr>
            <w:r>
              <w:t>1187,0</w:t>
            </w:r>
          </w:p>
        </w:tc>
        <w:tc>
          <w:tcPr>
            <w:tcW w:w="1134" w:type="dxa"/>
          </w:tcPr>
          <w:p w:rsidR="00176795" w:rsidRDefault="00176795">
            <w:pPr>
              <w:pStyle w:val="ConsPlusNormal"/>
              <w:jc w:val="center"/>
            </w:pPr>
            <w:r>
              <w:t>1187,0</w:t>
            </w:r>
          </w:p>
        </w:tc>
      </w:tr>
      <w:tr w:rsidR="00176795">
        <w:tc>
          <w:tcPr>
            <w:tcW w:w="1860" w:type="dxa"/>
          </w:tcPr>
          <w:p w:rsidR="00176795" w:rsidRDefault="00176795">
            <w:pPr>
              <w:pStyle w:val="ConsPlusNormal"/>
            </w:pPr>
            <w:r>
              <w:lastRenderedPageBreak/>
              <w:t>Мероприятие 9.4.3.</w:t>
            </w:r>
          </w:p>
        </w:tc>
        <w:tc>
          <w:tcPr>
            <w:tcW w:w="2608" w:type="dxa"/>
          </w:tcPr>
          <w:p w:rsidR="00176795" w:rsidRDefault="00176795">
            <w:pPr>
              <w:pStyle w:val="ConsPlusNormal"/>
            </w:pPr>
            <w:r>
              <w:t>Выплаты персоналу государственных органов за исключением фонда оплаты труда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0690400190</w:t>
            </w:r>
          </w:p>
        </w:tc>
        <w:tc>
          <w:tcPr>
            <w:tcW w:w="559"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199,4</w:t>
            </w:r>
          </w:p>
        </w:tc>
        <w:tc>
          <w:tcPr>
            <w:tcW w:w="1134" w:type="dxa"/>
          </w:tcPr>
          <w:p w:rsidR="00176795" w:rsidRDefault="00176795">
            <w:pPr>
              <w:pStyle w:val="ConsPlusNormal"/>
              <w:jc w:val="center"/>
            </w:pPr>
            <w:r>
              <w:t>199,4</w:t>
            </w:r>
          </w:p>
        </w:tc>
        <w:tc>
          <w:tcPr>
            <w:tcW w:w="1134" w:type="dxa"/>
          </w:tcPr>
          <w:p w:rsidR="00176795" w:rsidRDefault="00176795">
            <w:pPr>
              <w:pStyle w:val="ConsPlusNormal"/>
              <w:jc w:val="center"/>
            </w:pPr>
            <w:r>
              <w:t>199,4</w:t>
            </w:r>
          </w:p>
        </w:tc>
        <w:tc>
          <w:tcPr>
            <w:tcW w:w="1134" w:type="dxa"/>
          </w:tcPr>
          <w:p w:rsidR="00176795" w:rsidRDefault="00176795">
            <w:pPr>
              <w:pStyle w:val="ConsPlusNormal"/>
              <w:jc w:val="center"/>
            </w:pPr>
            <w:r>
              <w:t>199,4</w:t>
            </w:r>
          </w:p>
        </w:tc>
      </w:tr>
      <w:tr w:rsidR="00176795">
        <w:tc>
          <w:tcPr>
            <w:tcW w:w="1860" w:type="dxa"/>
          </w:tcPr>
          <w:p w:rsidR="00176795" w:rsidRDefault="00176795">
            <w:pPr>
              <w:pStyle w:val="ConsPlusNormal"/>
            </w:pPr>
            <w:r>
              <w:t>Мероприятие 9.4.4.</w:t>
            </w:r>
          </w:p>
        </w:tc>
        <w:tc>
          <w:tcPr>
            <w:tcW w:w="2608" w:type="dxa"/>
          </w:tcPr>
          <w:p w:rsidR="00176795" w:rsidRDefault="00176795">
            <w:pPr>
              <w:pStyle w:val="ConsPlusNormal"/>
            </w:pPr>
            <w:r>
              <w:t>Закупка товаров, работ, услуг в сфере информационно-коммуникационных технологий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130,7</w:t>
            </w:r>
          </w:p>
        </w:tc>
        <w:tc>
          <w:tcPr>
            <w:tcW w:w="1134" w:type="dxa"/>
          </w:tcPr>
          <w:p w:rsidR="00176795" w:rsidRDefault="00176795">
            <w:pPr>
              <w:pStyle w:val="ConsPlusNormal"/>
              <w:jc w:val="center"/>
            </w:pPr>
            <w:r>
              <w:t>130,0</w:t>
            </w:r>
          </w:p>
        </w:tc>
        <w:tc>
          <w:tcPr>
            <w:tcW w:w="1134" w:type="dxa"/>
          </w:tcPr>
          <w:p w:rsidR="00176795" w:rsidRDefault="00176795">
            <w:pPr>
              <w:pStyle w:val="ConsPlusNormal"/>
              <w:jc w:val="center"/>
            </w:pPr>
            <w:r>
              <w:t>130,0</w:t>
            </w:r>
          </w:p>
        </w:tc>
        <w:tc>
          <w:tcPr>
            <w:tcW w:w="1134" w:type="dxa"/>
          </w:tcPr>
          <w:p w:rsidR="00176795" w:rsidRDefault="00176795">
            <w:pPr>
              <w:pStyle w:val="ConsPlusNormal"/>
              <w:jc w:val="center"/>
            </w:pPr>
            <w:r>
              <w:t>130,0</w:t>
            </w:r>
          </w:p>
        </w:tc>
      </w:tr>
      <w:tr w:rsidR="00176795">
        <w:tc>
          <w:tcPr>
            <w:tcW w:w="1860" w:type="dxa"/>
          </w:tcPr>
          <w:p w:rsidR="00176795" w:rsidRDefault="00176795">
            <w:pPr>
              <w:pStyle w:val="ConsPlusNormal"/>
            </w:pPr>
            <w:r>
              <w:t>Мероприятие 9.4.5.</w:t>
            </w:r>
          </w:p>
        </w:tc>
        <w:tc>
          <w:tcPr>
            <w:tcW w:w="2608" w:type="dxa"/>
          </w:tcPr>
          <w:p w:rsidR="00176795" w:rsidRDefault="00176795">
            <w:pPr>
              <w:pStyle w:val="ConsPlusNormal"/>
            </w:pPr>
            <w:r>
              <w:t>Прочая закупка товаров, работ и услуг для обеспечения государственных (муниципальных) нужд</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80,0</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50,7</w:t>
            </w:r>
          </w:p>
        </w:tc>
        <w:tc>
          <w:tcPr>
            <w:tcW w:w="1134" w:type="dxa"/>
          </w:tcPr>
          <w:p w:rsidR="00176795" w:rsidRDefault="00176795">
            <w:pPr>
              <w:pStyle w:val="ConsPlusNormal"/>
              <w:jc w:val="center"/>
            </w:pPr>
            <w:r>
              <w:t>50,7</w:t>
            </w:r>
          </w:p>
        </w:tc>
        <w:tc>
          <w:tcPr>
            <w:tcW w:w="1134" w:type="dxa"/>
          </w:tcPr>
          <w:p w:rsidR="00176795" w:rsidRDefault="00176795">
            <w:pPr>
              <w:pStyle w:val="ConsPlusNormal"/>
              <w:jc w:val="center"/>
            </w:pPr>
            <w:r>
              <w:t>50,7</w:t>
            </w:r>
          </w:p>
        </w:tc>
      </w:tr>
      <w:tr w:rsidR="00176795">
        <w:tc>
          <w:tcPr>
            <w:tcW w:w="1860" w:type="dxa"/>
          </w:tcPr>
          <w:p w:rsidR="00176795" w:rsidRDefault="00176795">
            <w:pPr>
              <w:pStyle w:val="ConsPlusNormal"/>
            </w:pPr>
            <w:r>
              <w:t>Мероприятие 9.4.6.</w:t>
            </w:r>
          </w:p>
        </w:tc>
        <w:tc>
          <w:tcPr>
            <w:tcW w:w="2608" w:type="dxa"/>
          </w:tcPr>
          <w:p w:rsidR="00176795" w:rsidRDefault="00176795">
            <w:pPr>
              <w:pStyle w:val="ConsPlusNormal"/>
            </w:pPr>
            <w:r>
              <w:t>Уплата налогов, сборов и иных платежей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5,0</w:t>
            </w:r>
          </w:p>
        </w:tc>
      </w:tr>
      <w:tr w:rsidR="00176795">
        <w:tc>
          <w:tcPr>
            <w:tcW w:w="1860" w:type="dxa"/>
          </w:tcPr>
          <w:p w:rsidR="00176795" w:rsidRDefault="00176795">
            <w:pPr>
              <w:pStyle w:val="ConsPlusNormal"/>
            </w:pPr>
            <w:r>
              <w:t>Основное мероприятие 9.5.</w:t>
            </w:r>
          </w:p>
        </w:tc>
        <w:tc>
          <w:tcPr>
            <w:tcW w:w="2608" w:type="dxa"/>
          </w:tcPr>
          <w:p w:rsidR="00176795" w:rsidRDefault="00176795">
            <w:pPr>
              <w:pStyle w:val="ConsPlusNormal"/>
            </w:pPr>
            <w:r>
              <w:t>Обеспечение деятельности (оказание услуг) подведомственных учреждений Управления ветеринарии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0690500000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118383,9</w:t>
            </w:r>
          </w:p>
        </w:tc>
        <w:tc>
          <w:tcPr>
            <w:tcW w:w="1134" w:type="dxa"/>
          </w:tcPr>
          <w:p w:rsidR="00176795" w:rsidRDefault="00176795">
            <w:pPr>
              <w:pStyle w:val="ConsPlusNormal"/>
              <w:jc w:val="center"/>
            </w:pPr>
            <w:r>
              <w:t>123368,6</w:t>
            </w:r>
          </w:p>
        </w:tc>
        <w:tc>
          <w:tcPr>
            <w:tcW w:w="1134" w:type="dxa"/>
          </w:tcPr>
          <w:p w:rsidR="00176795" w:rsidRDefault="00176795">
            <w:pPr>
              <w:pStyle w:val="ConsPlusNormal"/>
              <w:jc w:val="center"/>
            </w:pPr>
            <w:r>
              <w:t>128913,2</w:t>
            </w:r>
          </w:p>
        </w:tc>
        <w:tc>
          <w:tcPr>
            <w:tcW w:w="1134" w:type="dxa"/>
          </w:tcPr>
          <w:p w:rsidR="00176795" w:rsidRDefault="00176795">
            <w:pPr>
              <w:pStyle w:val="ConsPlusNormal"/>
              <w:jc w:val="center"/>
            </w:pPr>
            <w:r>
              <w:t>109566,6</w:t>
            </w:r>
          </w:p>
        </w:tc>
        <w:tc>
          <w:tcPr>
            <w:tcW w:w="1134" w:type="dxa"/>
          </w:tcPr>
          <w:p w:rsidR="00176795" w:rsidRDefault="00176795">
            <w:pPr>
              <w:pStyle w:val="ConsPlusNormal"/>
              <w:jc w:val="center"/>
            </w:pPr>
            <w:r>
              <w:t>114280,8</w:t>
            </w:r>
          </w:p>
        </w:tc>
      </w:tr>
      <w:tr w:rsidR="00176795">
        <w:tc>
          <w:tcPr>
            <w:tcW w:w="1860" w:type="dxa"/>
          </w:tcPr>
          <w:p w:rsidR="00176795" w:rsidRDefault="00176795">
            <w:pPr>
              <w:pStyle w:val="ConsPlusNormal"/>
            </w:pPr>
            <w:r>
              <w:t>Мероприятие 9.5.1.</w:t>
            </w:r>
          </w:p>
        </w:tc>
        <w:tc>
          <w:tcPr>
            <w:tcW w:w="2608" w:type="dxa"/>
          </w:tcPr>
          <w:p w:rsidR="00176795" w:rsidRDefault="00176795">
            <w:pPr>
              <w:pStyle w:val="ConsPlusNormal"/>
            </w:pPr>
            <w:r>
              <w:t xml:space="preserve">Обеспечение деятельности (оказание услуг) подведомственных </w:t>
            </w:r>
            <w:r>
              <w:lastRenderedPageBreak/>
              <w:t>учреждений</w:t>
            </w:r>
          </w:p>
        </w:tc>
        <w:tc>
          <w:tcPr>
            <w:tcW w:w="1912" w:type="dxa"/>
          </w:tcPr>
          <w:p w:rsidR="00176795" w:rsidRDefault="00176795">
            <w:pPr>
              <w:pStyle w:val="ConsPlusNormal"/>
            </w:pPr>
            <w:r>
              <w:lastRenderedPageBreak/>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0690500592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118383,9</w:t>
            </w:r>
          </w:p>
        </w:tc>
        <w:tc>
          <w:tcPr>
            <w:tcW w:w="1134" w:type="dxa"/>
          </w:tcPr>
          <w:p w:rsidR="00176795" w:rsidRDefault="00176795">
            <w:pPr>
              <w:pStyle w:val="ConsPlusNormal"/>
              <w:jc w:val="center"/>
            </w:pPr>
            <w:r>
              <w:t>123368,6</w:t>
            </w:r>
          </w:p>
        </w:tc>
        <w:tc>
          <w:tcPr>
            <w:tcW w:w="1134" w:type="dxa"/>
          </w:tcPr>
          <w:p w:rsidR="00176795" w:rsidRDefault="00176795">
            <w:pPr>
              <w:pStyle w:val="ConsPlusNormal"/>
              <w:jc w:val="center"/>
            </w:pPr>
            <w:r>
              <w:t>128913,2</w:t>
            </w:r>
          </w:p>
        </w:tc>
        <w:tc>
          <w:tcPr>
            <w:tcW w:w="1134" w:type="dxa"/>
          </w:tcPr>
          <w:p w:rsidR="00176795" w:rsidRDefault="00176795">
            <w:pPr>
              <w:pStyle w:val="ConsPlusNormal"/>
              <w:jc w:val="center"/>
            </w:pPr>
            <w:r>
              <w:t>109566,6</w:t>
            </w:r>
          </w:p>
        </w:tc>
        <w:tc>
          <w:tcPr>
            <w:tcW w:w="1134" w:type="dxa"/>
          </w:tcPr>
          <w:p w:rsidR="00176795" w:rsidRDefault="00176795">
            <w:pPr>
              <w:pStyle w:val="ConsPlusNormal"/>
              <w:jc w:val="center"/>
            </w:pPr>
            <w:r>
              <w:t>114280,8</w:t>
            </w:r>
          </w:p>
        </w:tc>
      </w:tr>
      <w:bookmarkStart w:id="70" w:name="P11852"/>
      <w:bookmarkEnd w:id="70"/>
      <w:tr w:rsidR="00176795">
        <w:tc>
          <w:tcPr>
            <w:tcW w:w="1860" w:type="dxa"/>
          </w:tcPr>
          <w:p w:rsidR="00176795" w:rsidRDefault="00176795">
            <w:pPr>
              <w:pStyle w:val="ConsPlusNormal"/>
              <w:outlineLvl w:val="2"/>
            </w:pPr>
            <w:r>
              <w:lastRenderedPageBreak/>
              <w:fldChar w:fldCharType="begin"/>
            </w:r>
            <w:r>
              <w:instrText xml:space="preserve"> HYPERLINK \l "P4424" </w:instrText>
            </w:r>
            <w:r>
              <w:fldChar w:fldCharType="separate"/>
            </w:r>
            <w:r>
              <w:rPr>
                <w:color w:val="0000FF"/>
              </w:rPr>
              <w:t>Подпрограмма 10</w:t>
            </w:r>
            <w:r w:rsidRPr="00984125">
              <w:rPr>
                <w:color w:val="0000FF"/>
              </w:rPr>
              <w:fldChar w:fldCharType="end"/>
            </w:r>
          </w:p>
        </w:tc>
        <w:tc>
          <w:tcPr>
            <w:tcW w:w="2608" w:type="dxa"/>
          </w:tcPr>
          <w:p w:rsidR="00176795" w:rsidRDefault="00176795">
            <w:pPr>
              <w:pStyle w:val="ConsPlusNormal"/>
            </w:pPr>
            <w:r>
              <w:t>"Развитие отраслей агропромышленного комплекса" на 2017 - 2020 годы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26599,3</w:t>
            </w:r>
          </w:p>
        </w:tc>
        <w:tc>
          <w:tcPr>
            <w:tcW w:w="1134" w:type="dxa"/>
          </w:tcPr>
          <w:p w:rsidR="00176795" w:rsidRDefault="00176795">
            <w:pPr>
              <w:pStyle w:val="ConsPlusNormal"/>
              <w:jc w:val="center"/>
            </w:pPr>
            <w:r>
              <w:t>29186,9</w:t>
            </w:r>
          </w:p>
        </w:tc>
        <w:tc>
          <w:tcPr>
            <w:tcW w:w="1134" w:type="dxa"/>
          </w:tcPr>
          <w:p w:rsidR="00176795" w:rsidRDefault="00176795">
            <w:pPr>
              <w:pStyle w:val="ConsPlusNormal"/>
              <w:jc w:val="center"/>
            </w:pPr>
            <w:r>
              <w:t>26209,9</w:t>
            </w:r>
          </w:p>
        </w:tc>
        <w:tc>
          <w:tcPr>
            <w:tcW w:w="1134" w:type="dxa"/>
          </w:tcPr>
          <w:p w:rsidR="00176795" w:rsidRDefault="00176795">
            <w:pPr>
              <w:pStyle w:val="ConsPlusNormal"/>
              <w:jc w:val="center"/>
            </w:pPr>
            <w:r>
              <w:t>27001,8</w:t>
            </w:r>
          </w:p>
        </w:tc>
      </w:tr>
      <w:tr w:rsidR="00176795">
        <w:tc>
          <w:tcPr>
            <w:tcW w:w="1860" w:type="dxa"/>
          </w:tcPr>
          <w:p w:rsidR="00176795" w:rsidRDefault="00176795">
            <w:pPr>
              <w:pStyle w:val="ConsPlusNormal"/>
            </w:pPr>
            <w:r>
              <w:t xml:space="preserve">Основное </w:t>
            </w:r>
            <w:hyperlink w:anchor="P4689" w:history="1">
              <w:r>
                <w:rPr>
                  <w:color w:val="0000FF"/>
                </w:rPr>
                <w:t>мероприятие 10.1</w:t>
              </w:r>
            </w:hyperlink>
            <w:r>
              <w:t>.</w:t>
            </w:r>
          </w:p>
        </w:tc>
        <w:tc>
          <w:tcPr>
            <w:tcW w:w="2608" w:type="dxa"/>
          </w:tcPr>
          <w:p w:rsidR="00176795" w:rsidRDefault="00176795">
            <w:pPr>
              <w:pStyle w:val="ConsPlusNormal"/>
            </w:pPr>
            <w:r>
              <w:t>Поддержание доходности сельскохозяйственных товаропроизводителей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4697,0</w:t>
            </w:r>
          </w:p>
        </w:tc>
        <w:tc>
          <w:tcPr>
            <w:tcW w:w="1134" w:type="dxa"/>
          </w:tcPr>
          <w:p w:rsidR="00176795" w:rsidRDefault="00176795">
            <w:pPr>
              <w:pStyle w:val="ConsPlusNormal"/>
              <w:jc w:val="center"/>
            </w:pPr>
            <w:r>
              <w:t>3700,6</w:t>
            </w:r>
          </w:p>
        </w:tc>
        <w:tc>
          <w:tcPr>
            <w:tcW w:w="1134" w:type="dxa"/>
          </w:tcPr>
          <w:p w:rsidR="00176795" w:rsidRDefault="00176795">
            <w:pPr>
              <w:pStyle w:val="ConsPlusNormal"/>
              <w:jc w:val="center"/>
            </w:pPr>
            <w:r>
              <w:t>3704,9</w:t>
            </w:r>
          </w:p>
        </w:tc>
        <w:tc>
          <w:tcPr>
            <w:tcW w:w="1134" w:type="dxa"/>
          </w:tcPr>
          <w:p w:rsidR="00176795" w:rsidRDefault="00176795">
            <w:pPr>
              <w:pStyle w:val="ConsPlusNormal"/>
              <w:jc w:val="center"/>
            </w:pPr>
            <w:r>
              <w:t>3704,9</w:t>
            </w:r>
          </w:p>
        </w:tc>
      </w:tr>
      <w:tr w:rsidR="00176795">
        <w:tc>
          <w:tcPr>
            <w:tcW w:w="1860" w:type="dxa"/>
          </w:tcPr>
          <w:p w:rsidR="00176795" w:rsidRDefault="00176795">
            <w:pPr>
              <w:pStyle w:val="ConsPlusNormal"/>
            </w:pPr>
            <w:r>
              <w:t>Мероприятие 10.1.1.</w:t>
            </w:r>
          </w:p>
        </w:tc>
        <w:tc>
          <w:tcPr>
            <w:tcW w:w="2608" w:type="dxa"/>
          </w:tcPr>
          <w:p w:rsidR="00176795" w:rsidRDefault="00176795">
            <w:pPr>
              <w:pStyle w:val="ConsPlusNormal"/>
            </w:pPr>
            <w:r>
              <w:t>Субсидии на оказание несвязанной поддержки сельскохозяйственным товаропроизводителям в области растениеводства и в области производства семенного картофеля и овощей открытого грунта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3971,0</w:t>
            </w:r>
          </w:p>
        </w:tc>
        <w:tc>
          <w:tcPr>
            <w:tcW w:w="1134" w:type="dxa"/>
          </w:tcPr>
          <w:p w:rsidR="00176795" w:rsidRDefault="00176795">
            <w:pPr>
              <w:pStyle w:val="ConsPlusNormal"/>
              <w:jc w:val="center"/>
            </w:pPr>
            <w:r>
              <w:t>2858,0</w:t>
            </w:r>
          </w:p>
        </w:tc>
        <w:tc>
          <w:tcPr>
            <w:tcW w:w="1134" w:type="dxa"/>
          </w:tcPr>
          <w:p w:rsidR="00176795" w:rsidRDefault="00176795">
            <w:pPr>
              <w:pStyle w:val="ConsPlusNormal"/>
              <w:jc w:val="center"/>
            </w:pPr>
            <w:r>
              <w:t>2862,3</w:t>
            </w:r>
          </w:p>
        </w:tc>
        <w:tc>
          <w:tcPr>
            <w:tcW w:w="1134" w:type="dxa"/>
          </w:tcPr>
          <w:p w:rsidR="00176795" w:rsidRDefault="00176795">
            <w:pPr>
              <w:pStyle w:val="ConsPlusNormal"/>
              <w:jc w:val="center"/>
            </w:pPr>
            <w:r>
              <w:t>2862,3</w:t>
            </w:r>
          </w:p>
        </w:tc>
      </w:tr>
      <w:tr w:rsidR="00176795">
        <w:tc>
          <w:tcPr>
            <w:tcW w:w="1860" w:type="dxa"/>
          </w:tcPr>
          <w:p w:rsidR="00176795" w:rsidRDefault="00176795">
            <w:pPr>
              <w:pStyle w:val="ConsPlusNormal"/>
            </w:pPr>
            <w:r>
              <w:t>Мероприятие 10.1.2.</w:t>
            </w:r>
          </w:p>
        </w:tc>
        <w:tc>
          <w:tcPr>
            <w:tcW w:w="2608" w:type="dxa"/>
          </w:tcPr>
          <w:p w:rsidR="00176795" w:rsidRDefault="00176795">
            <w:pPr>
              <w:pStyle w:val="ConsPlusNormal"/>
            </w:pPr>
            <w:r>
              <w:t>Субсидии на повышение продуктивности крупного рогатого скота молочного направления (на 1 килограмм реализованного и (или) отгруженного на собственную переработку молока)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726,0</w:t>
            </w:r>
          </w:p>
        </w:tc>
        <w:tc>
          <w:tcPr>
            <w:tcW w:w="1134" w:type="dxa"/>
          </w:tcPr>
          <w:p w:rsidR="00176795" w:rsidRDefault="00176795">
            <w:pPr>
              <w:pStyle w:val="ConsPlusNormal"/>
              <w:jc w:val="center"/>
            </w:pPr>
            <w:r>
              <w:t>842,6</w:t>
            </w:r>
          </w:p>
        </w:tc>
        <w:tc>
          <w:tcPr>
            <w:tcW w:w="1134" w:type="dxa"/>
          </w:tcPr>
          <w:p w:rsidR="00176795" w:rsidRDefault="00176795">
            <w:pPr>
              <w:pStyle w:val="ConsPlusNormal"/>
              <w:jc w:val="center"/>
            </w:pPr>
            <w:r>
              <w:t>842,6</w:t>
            </w:r>
          </w:p>
        </w:tc>
        <w:tc>
          <w:tcPr>
            <w:tcW w:w="1134" w:type="dxa"/>
          </w:tcPr>
          <w:p w:rsidR="00176795" w:rsidRDefault="00176795">
            <w:pPr>
              <w:pStyle w:val="ConsPlusNormal"/>
              <w:jc w:val="center"/>
            </w:pPr>
            <w:r>
              <w:t>842,6</w:t>
            </w:r>
          </w:p>
        </w:tc>
      </w:tr>
      <w:tr w:rsidR="00176795">
        <w:tc>
          <w:tcPr>
            <w:tcW w:w="1860" w:type="dxa"/>
          </w:tcPr>
          <w:p w:rsidR="00176795" w:rsidRDefault="00176795">
            <w:pPr>
              <w:pStyle w:val="ConsPlusNormal"/>
            </w:pPr>
            <w:r>
              <w:t xml:space="preserve">Основное </w:t>
            </w:r>
            <w:hyperlink w:anchor="P4718" w:history="1">
              <w:r>
                <w:rPr>
                  <w:color w:val="0000FF"/>
                </w:rPr>
                <w:t>мероприятие 10.2</w:t>
              </w:r>
            </w:hyperlink>
            <w:r>
              <w:t>.</w:t>
            </w:r>
          </w:p>
        </w:tc>
        <w:tc>
          <w:tcPr>
            <w:tcW w:w="2608" w:type="dxa"/>
          </w:tcPr>
          <w:p w:rsidR="00176795" w:rsidRDefault="00176795">
            <w:pPr>
              <w:pStyle w:val="ConsPlusNormal"/>
            </w:pPr>
            <w:r>
              <w:t xml:space="preserve">Достижение целевых показателей региональных программ развития агропромышленного </w:t>
            </w:r>
            <w:r>
              <w:lastRenderedPageBreak/>
              <w:t>комплекса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6921,2</w:t>
            </w:r>
          </w:p>
        </w:tc>
        <w:tc>
          <w:tcPr>
            <w:tcW w:w="1134" w:type="dxa"/>
          </w:tcPr>
          <w:p w:rsidR="00176795" w:rsidRDefault="00176795">
            <w:pPr>
              <w:pStyle w:val="ConsPlusNormal"/>
              <w:jc w:val="center"/>
            </w:pPr>
            <w:r>
              <w:t>12998,4</w:t>
            </w:r>
          </w:p>
        </w:tc>
        <w:tc>
          <w:tcPr>
            <w:tcW w:w="1134" w:type="dxa"/>
          </w:tcPr>
          <w:p w:rsidR="00176795" w:rsidRDefault="00176795">
            <w:pPr>
              <w:pStyle w:val="ConsPlusNormal"/>
              <w:jc w:val="center"/>
            </w:pPr>
            <w:r>
              <w:t>12998,5</w:t>
            </w:r>
          </w:p>
        </w:tc>
        <w:tc>
          <w:tcPr>
            <w:tcW w:w="1134" w:type="dxa"/>
          </w:tcPr>
          <w:p w:rsidR="00176795" w:rsidRDefault="00176795">
            <w:pPr>
              <w:pStyle w:val="ConsPlusNormal"/>
              <w:jc w:val="center"/>
            </w:pPr>
            <w:r>
              <w:t>12998,5</w:t>
            </w:r>
          </w:p>
        </w:tc>
      </w:tr>
      <w:tr w:rsidR="00176795">
        <w:tc>
          <w:tcPr>
            <w:tcW w:w="1860" w:type="dxa"/>
          </w:tcPr>
          <w:p w:rsidR="00176795" w:rsidRDefault="00176795">
            <w:pPr>
              <w:pStyle w:val="ConsPlusNormal"/>
            </w:pPr>
            <w:r>
              <w:lastRenderedPageBreak/>
              <w:t>Мероприятие 10.2.1.</w:t>
            </w:r>
          </w:p>
        </w:tc>
        <w:tc>
          <w:tcPr>
            <w:tcW w:w="2608" w:type="dxa"/>
          </w:tcPr>
          <w:p w:rsidR="00176795" w:rsidRDefault="00176795">
            <w:pPr>
              <w:pStyle w:val="ConsPlusNormal"/>
            </w:pPr>
            <w:r>
              <w:t>Субсидии на возмещение части затрат на приобретение элитных семян</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103,2</w:t>
            </w:r>
          </w:p>
        </w:tc>
        <w:tc>
          <w:tcPr>
            <w:tcW w:w="1134" w:type="dxa"/>
          </w:tcPr>
          <w:p w:rsidR="00176795" w:rsidRDefault="00176795">
            <w:pPr>
              <w:pStyle w:val="ConsPlusNormal"/>
              <w:jc w:val="center"/>
            </w:pPr>
            <w:r>
              <w:t>236,3</w:t>
            </w:r>
          </w:p>
        </w:tc>
        <w:tc>
          <w:tcPr>
            <w:tcW w:w="1134" w:type="dxa"/>
          </w:tcPr>
          <w:p w:rsidR="00176795" w:rsidRDefault="00176795">
            <w:pPr>
              <w:pStyle w:val="ConsPlusNormal"/>
              <w:jc w:val="center"/>
            </w:pPr>
            <w:r>
              <w:t>236,3</w:t>
            </w:r>
          </w:p>
        </w:tc>
        <w:tc>
          <w:tcPr>
            <w:tcW w:w="1134" w:type="dxa"/>
          </w:tcPr>
          <w:p w:rsidR="00176795" w:rsidRDefault="00176795">
            <w:pPr>
              <w:pStyle w:val="ConsPlusNormal"/>
              <w:jc w:val="center"/>
            </w:pPr>
            <w:r>
              <w:t>236,3</w:t>
            </w:r>
          </w:p>
        </w:tc>
      </w:tr>
      <w:tr w:rsidR="00176795">
        <w:tc>
          <w:tcPr>
            <w:tcW w:w="1860" w:type="dxa"/>
          </w:tcPr>
          <w:p w:rsidR="00176795" w:rsidRDefault="00176795">
            <w:pPr>
              <w:pStyle w:val="ConsPlusNormal"/>
            </w:pPr>
            <w:r>
              <w:t>Мероприятие 10.2.2.</w:t>
            </w:r>
          </w:p>
        </w:tc>
        <w:tc>
          <w:tcPr>
            <w:tcW w:w="2608" w:type="dxa"/>
          </w:tcPr>
          <w:p w:rsidR="00176795" w:rsidRDefault="00176795">
            <w:pPr>
              <w:pStyle w:val="ConsPlusNormal"/>
            </w:pPr>
            <w:r>
              <w:t>Субсидии на возмещение части затрат на закладку и уход за многолетними плодовыми и ягодными насаждениями и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1452,6</w:t>
            </w:r>
          </w:p>
        </w:tc>
        <w:tc>
          <w:tcPr>
            <w:tcW w:w="1134" w:type="dxa"/>
          </w:tcPr>
          <w:p w:rsidR="00176795" w:rsidRDefault="00176795">
            <w:pPr>
              <w:pStyle w:val="ConsPlusNormal"/>
              <w:jc w:val="center"/>
            </w:pPr>
            <w:r>
              <w:t>3010,8</w:t>
            </w:r>
          </w:p>
        </w:tc>
        <w:tc>
          <w:tcPr>
            <w:tcW w:w="1134" w:type="dxa"/>
          </w:tcPr>
          <w:p w:rsidR="00176795" w:rsidRDefault="00176795">
            <w:pPr>
              <w:pStyle w:val="ConsPlusNormal"/>
              <w:jc w:val="center"/>
            </w:pPr>
            <w:r>
              <w:t>2363,3</w:t>
            </w:r>
          </w:p>
        </w:tc>
        <w:tc>
          <w:tcPr>
            <w:tcW w:w="1134" w:type="dxa"/>
          </w:tcPr>
          <w:p w:rsidR="00176795" w:rsidRDefault="00176795">
            <w:pPr>
              <w:pStyle w:val="ConsPlusNormal"/>
              <w:jc w:val="center"/>
            </w:pPr>
            <w:r>
              <w:t>2363,3</w:t>
            </w:r>
          </w:p>
        </w:tc>
      </w:tr>
      <w:tr w:rsidR="00176795">
        <w:tc>
          <w:tcPr>
            <w:tcW w:w="1860" w:type="dxa"/>
          </w:tcPr>
          <w:p w:rsidR="00176795" w:rsidRDefault="00176795">
            <w:pPr>
              <w:pStyle w:val="ConsPlusNormal"/>
            </w:pPr>
            <w:r>
              <w:t>Мероприятие 10.2.3.</w:t>
            </w:r>
          </w:p>
        </w:tc>
        <w:tc>
          <w:tcPr>
            <w:tcW w:w="2608" w:type="dxa"/>
          </w:tcPr>
          <w:p w:rsidR="00176795" w:rsidRDefault="00176795">
            <w:pPr>
              <w:pStyle w:val="ConsPlusNormal"/>
            </w:pPr>
            <w: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10.2.4.</w:t>
            </w:r>
          </w:p>
        </w:tc>
        <w:tc>
          <w:tcPr>
            <w:tcW w:w="2608" w:type="dxa"/>
          </w:tcPr>
          <w:p w:rsidR="00176795" w:rsidRDefault="00176795">
            <w:pPr>
              <w:pStyle w:val="ConsPlusNormal"/>
            </w:pPr>
            <w: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06А01R5434</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316,6</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Мероприятие </w:t>
            </w:r>
            <w:r>
              <w:lastRenderedPageBreak/>
              <w:t>10.2.5.</w:t>
            </w:r>
          </w:p>
        </w:tc>
        <w:tc>
          <w:tcPr>
            <w:tcW w:w="2608" w:type="dxa"/>
          </w:tcPr>
          <w:p w:rsidR="00176795" w:rsidRDefault="00176795">
            <w:pPr>
              <w:pStyle w:val="ConsPlusNormal"/>
            </w:pPr>
            <w:r>
              <w:lastRenderedPageBreak/>
              <w:t xml:space="preserve">Субсидии на возмещение </w:t>
            </w:r>
            <w:r>
              <w:lastRenderedPageBreak/>
              <w:t>части процентной ставки по краткосрочным кредитам (займам) на развитие молочного скотоводства</w:t>
            </w:r>
          </w:p>
        </w:tc>
        <w:tc>
          <w:tcPr>
            <w:tcW w:w="1912" w:type="dxa"/>
          </w:tcPr>
          <w:p w:rsidR="00176795" w:rsidRDefault="00176795">
            <w:pPr>
              <w:pStyle w:val="ConsPlusNormal"/>
            </w:pPr>
            <w:r>
              <w:lastRenderedPageBreak/>
              <w:t xml:space="preserve">Минсельхозпрод </w:t>
            </w:r>
            <w:r>
              <w:lastRenderedPageBreak/>
              <w:t>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06А01R5435</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12,2</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Мероприятие 10.2.6.</w:t>
            </w:r>
          </w:p>
        </w:tc>
        <w:tc>
          <w:tcPr>
            <w:tcW w:w="2608" w:type="dxa"/>
          </w:tcPr>
          <w:p w:rsidR="00176795" w:rsidRDefault="00176795">
            <w:pPr>
              <w:pStyle w:val="ConsPlusNormal"/>
            </w:pPr>
            <w: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06А01R5436</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1184,2</w:t>
            </w:r>
          </w:p>
        </w:tc>
        <w:tc>
          <w:tcPr>
            <w:tcW w:w="1134" w:type="dxa"/>
          </w:tcPr>
          <w:p w:rsidR="00176795" w:rsidRDefault="00176795">
            <w:pPr>
              <w:pStyle w:val="ConsPlusNormal"/>
              <w:jc w:val="center"/>
            </w:pPr>
            <w:r>
              <w:t>263,4</w:t>
            </w:r>
          </w:p>
        </w:tc>
        <w:tc>
          <w:tcPr>
            <w:tcW w:w="1134" w:type="dxa"/>
          </w:tcPr>
          <w:p w:rsidR="00176795" w:rsidRDefault="00176795">
            <w:pPr>
              <w:pStyle w:val="ConsPlusNormal"/>
              <w:jc w:val="center"/>
            </w:pPr>
            <w:r>
              <w:t>881,0</w:t>
            </w:r>
          </w:p>
        </w:tc>
        <w:tc>
          <w:tcPr>
            <w:tcW w:w="1134" w:type="dxa"/>
          </w:tcPr>
          <w:p w:rsidR="00176795" w:rsidRDefault="00176795">
            <w:pPr>
              <w:pStyle w:val="ConsPlusNormal"/>
              <w:jc w:val="center"/>
            </w:pPr>
            <w:r>
              <w:t>881,0</w:t>
            </w:r>
          </w:p>
        </w:tc>
      </w:tr>
      <w:tr w:rsidR="00176795">
        <w:tc>
          <w:tcPr>
            <w:tcW w:w="1860" w:type="dxa"/>
          </w:tcPr>
          <w:p w:rsidR="00176795" w:rsidRDefault="00176795">
            <w:pPr>
              <w:pStyle w:val="ConsPlusNormal"/>
            </w:pPr>
            <w:r>
              <w:t>Мероприятие 10.2.7.</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10.2.8.</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Мероприятие 10.2.9.</w:t>
            </w:r>
          </w:p>
        </w:tc>
        <w:tc>
          <w:tcPr>
            <w:tcW w:w="2608" w:type="dxa"/>
          </w:tcPr>
          <w:p w:rsidR="00176795" w:rsidRDefault="00176795">
            <w:pPr>
              <w:pStyle w:val="ConsPlusNormal"/>
            </w:pPr>
            <w:r>
              <w:t>Субсидии на поддержку племенного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06А01R5437</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686,6</w:t>
            </w:r>
          </w:p>
        </w:tc>
        <w:tc>
          <w:tcPr>
            <w:tcW w:w="1134" w:type="dxa"/>
          </w:tcPr>
          <w:p w:rsidR="00176795" w:rsidRDefault="00176795">
            <w:pPr>
              <w:pStyle w:val="ConsPlusNormal"/>
              <w:jc w:val="center"/>
            </w:pPr>
            <w:r>
              <w:t>1215,9</w:t>
            </w:r>
          </w:p>
        </w:tc>
        <w:tc>
          <w:tcPr>
            <w:tcW w:w="1134" w:type="dxa"/>
          </w:tcPr>
          <w:p w:rsidR="00176795" w:rsidRDefault="00176795">
            <w:pPr>
              <w:pStyle w:val="ConsPlusNormal"/>
              <w:jc w:val="center"/>
            </w:pPr>
            <w:r>
              <w:t>1215,9</w:t>
            </w:r>
          </w:p>
        </w:tc>
        <w:tc>
          <w:tcPr>
            <w:tcW w:w="1134" w:type="dxa"/>
          </w:tcPr>
          <w:p w:rsidR="00176795" w:rsidRDefault="00176795">
            <w:pPr>
              <w:pStyle w:val="ConsPlusNormal"/>
              <w:jc w:val="center"/>
            </w:pPr>
            <w:r>
              <w:t>1215,9</w:t>
            </w:r>
          </w:p>
        </w:tc>
      </w:tr>
      <w:tr w:rsidR="00176795">
        <w:tc>
          <w:tcPr>
            <w:tcW w:w="1860" w:type="dxa"/>
          </w:tcPr>
          <w:p w:rsidR="00176795" w:rsidRDefault="00176795">
            <w:pPr>
              <w:pStyle w:val="ConsPlusNormal"/>
            </w:pPr>
            <w:r>
              <w:t>Мероприятие 10.2.10.</w:t>
            </w:r>
          </w:p>
        </w:tc>
        <w:tc>
          <w:tcPr>
            <w:tcW w:w="2608" w:type="dxa"/>
          </w:tcPr>
          <w:p w:rsidR="00176795" w:rsidRDefault="00176795">
            <w:pPr>
              <w:pStyle w:val="ConsPlusNormal"/>
            </w:pPr>
            <w:r>
              <w:t>Субсидии на поддержку экономически значимых региональных программ по развитию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10.2.11.</w:t>
            </w:r>
          </w:p>
        </w:tc>
        <w:tc>
          <w:tcPr>
            <w:tcW w:w="2608" w:type="dxa"/>
          </w:tcPr>
          <w:p w:rsidR="00176795" w:rsidRDefault="00176795">
            <w:pPr>
              <w:pStyle w:val="ConsPlusNormal"/>
            </w:pPr>
            <w:r>
              <w:t>Субсидии на поддержку начинающих фермеров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06А01R5438</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1315,8</w:t>
            </w:r>
          </w:p>
        </w:tc>
        <w:tc>
          <w:tcPr>
            <w:tcW w:w="1134" w:type="dxa"/>
          </w:tcPr>
          <w:p w:rsidR="00176795" w:rsidRDefault="00176795">
            <w:pPr>
              <w:pStyle w:val="ConsPlusNormal"/>
              <w:jc w:val="center"/>
            </w:pPr>
            <w:r>
              <w:t>3795,8</w:t>
            </w:r>
          </w:p>
        </w:tc>
        <w:tc>
          <w:tcPr>
            <w:tcW w:w="1134" w:type="dxa"/>
          </w:tcPr>
          <w:p w:rsidR="00176795" w:rsidRDefault="00176795">
            <w:pPr>
              <w:pStyle w:val="ConsPlusNormal"/>
              <w:jc w:val="center"/>
            </w:pPr>
            <w:r>
              <w:t>4512,2</w:t>
            </w:r>
          </w:p>
        </w:tc>
        <w:tc>
          <w:tcPr>
            <w:tcW w:w="1134" w:type="dxa"/>
          </w:tcPr>
          <w:p w:rsidR="00176795" w:rsidRDefault="00176795">
            <w:pPr>
              <w:pStyle w:val="ConsPlusNormal"/>
              <w:jc w:val="center"/>
            </w:pPr>
            <w:r>
              <w:t>4512,2</w:t>
            </w:r>
          </w:p>
        </w:tc>
      </w:tr>
      <w:tr w:rsidR="00176795">
        <w:tc>
          <w:tcPr>
            <w:tcW w:w="1860" w:type="dxa"/>
          </w:tcPr>
          <w:p w:rsidR="00176795" w:rsidRDefault="00176795">
            <w:pPr>
              <w:pStyle w:val="ConsPlusNormal"/>
            </w:pPr>
            <w:r>
              <w:t>Мероприятие 10.2.12.</w:t>
            </w:r>
          </w:p>
        </w:tc>
        <w:tc>
          <w:tcPr>
            <w:tcW w:w="2608" w:type="dxa"/>
          </w:tcPr>
          <w:p w:rsidR="00176795" w:rsidRDefault="00176795">
            <w:pPr>
              <w:pStyle w:val="ConsPlusNormal"/>
            </w:pPr>
            <w:r>
              <w:t>Субсидии на развитие семейных животноводческих ферм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06А01R5439</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1578,9</w:t>
            </w:r>
          </w:p>
        </w:tc>
        <w:tc>
          <w:tcPr>
            <w:tcW w:w="1134" w:type="dxa"/>
          </w:tcPr>
          <w:p w:rsidR="00176795" w:rsidRDefault="00176795">
            <w:pPr>
              <w:pStyle w:val="ConsPlusNormal"/>
              <w:jc w:val="center"/>
            </w:pPr>
            <w:r>
              <w:t>3648,3</w:t>
            </w:r>
          </w:p>
        </w:tc>
        <w:tc>
          <w:tcPr>
            <w:tcW w:w="1134" w:type="dxa"/>
          </w:tcPr>
          <w:p w:rsidR="00176795" w:rsidRDefault="00176795">
            <w:pPr>
              <w:pStyle w:val="ConsPlusNormal"/>
              <w:jc w:val="center"/>
            </w:pPr>
            <w:r>
              <w:t>3150,0</w:t>
            </w:r>
          </w:p>
        </w:tc>
        <w:tc>
          <w:tcPr>
            <w:tcW w:w="1134" w:type="dxa"/>
          </w:tcPr>
          <w:p w:rsidR="00176795" w:rsidRDefault="00176795">
            <w:pPr>
              <w:pStyle w:val="ConsPlusNormal"/>
              <w:jc w:val="center"/>
            </w:pPr>
            <w:r>
              <w:t>3150,0</w:t>
            </w:r>
          </w:p>
        </w:tc>
      </w:tr>
      <w:tr w:rsidR="00176795">
        <w:tc>
          <w:tcPr>
            <w:tcW w:w="1860" w:type="dxa"/>
          </w:tcPr>
          <w:p w:rsidR="00176795" w:rsidRDefault="00176795">
            <w:pPr>
              <w:pStyle w:val="ConsPlusNormal"/>
            </w:pPr>
            <w:r>
              <w:t>Мероприятие 10.2.13.</w:t>
            </w:r>
          </w:p>
        </w:tc>
        <w:tc>
          <w:tcPr>
            <w:tcW w:w="2608" w:type="dxa"/>
          </w:tcPr>
          <w:p w:rsidR="00176795" w:rsidRDefault="00176795">
            <w:pPr>
              <w:pStyle w:val="ConsPlusNormal"/>
            </w:pPr>
            <w:r>
              <w:t>Субсидии на грантовую поддержку сельскохозяйственных потребительских кооперативов для развития материально-технической базы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06А02R543А</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210,6</w:t>
            </w:r>
          </w:p>
        </w:tc>
        <w:tc>
          <w:tcPr>
            <w:tcW w:w="1134" w:type="dxa"/>
          </w:tcPr>
          <w:p w:rsidR="00176795" w:rsidRDefault="00176795">
            <w:pPr>
              <w:pStyle w:val="ConsPlusNormal"/>
              <w:jc w:val="center"/>
            </w:pPr>
            <w:r>
              <w:t>827,9</w:t>
            </w:r>
          </w:p>
        </w:tc>
        <w:tc>
          <w:tcPr>
            <w:tcW w:w="1134" w:type="dxa"/>
          </w:tcPr>
          <w:p w:rsidR="00176795" w:rsidRDefault="00176795">
            <w:pPr>
              <w:pStyle w:val="ConsPlusNormal"/>
              <w:jc w:val="center"/>
            </w:pPr>
            <w:r>
              <w:t>639,8</w:t>
            </w:r>
          </w:p>
        </w:tc>
        <w:tc>
          <w:tcPr>
            <w:tcW w:w="1134" w:type="dxa"/>
          </w:tcPr>
          <w:p w:rsidR="00176795" w:rsidRDefault="00176795">
            <w:pPr>
              <w:pStyle w:val="ConsPlusNormal"/>
              <w:jc w:val="center"/>
            </w:pPr>
            <w:r>
              <w:t>639,8</w:t>
            </w:r>
          </w:p>
        </w:tc>
      </w:tr>
      <w:tr w:rsidR="00176795">
        <w:tc>
          <w:tcPr>
            <w:tcW w:w="1860" w:type="dxa"/>
          </w:tcPr>
          <w:p w:rsidR="00176795" w:rsidRDefault="00176795">
            <w:pPr>
              <w:pStyle w:val="ConsPlusNormal"/>
            </w:pPr>
            <w:r>
              <w:t xml:space="preserve">Основное </w:t>
            </w:r>
            <w:hyperlink w:anchor="P4942" w:history="1">
              <w:r>
                <w:rPr>
                  <w:color w:val="0000FF"/>
                </w:rPr>
                <w:t>мероприятие 10.3</w:t>
              </w:r>
            </w:hyperlink>
            <w:r>
              <w:t>.</w:t>
            </w:r>
          </w:p>
        </w:tc>
        <w:tc>
          <w:tcPr>
            <w:tcW w:w="2608" w:type="dxa"/>
          </w:tcPr>
          <w:p w:rsidR="00176795" w:rsidRDefault="00176795">
            <w:pPr>
              <w:pStyle w:val="ConsPlusNormal"/>
            </w:pPr>
            <w:r>
              <w:t xml:space="preserve">Управление рисками в </w:t>
            </w:r>
            <w:proofErr w:type="spellStart"/>
            <w:r>
              <w:t>подотраслях</w:t>
            </w:r>
            <w:proofErr w:type="spellEnd"/>
            <w:r>
              <w:t xml:space="preserve">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14981,1</w:t>
            </w:r>
          </w:p>
        </w:tc>
        <w:tc>
          <w:tcPr>
            <w:tcW w:w="1134" w:type="dxa"/>
          </w:tcPr>
          <w:p w:rsidR="00176795" w:rsidRDefault="00176795">
            <w:pPr>
              <w:pStyle w:val="ConsPlusNormal"/>
              <w:jc w:val="center"/>
            </w:pPr>
            <w:r>
              <w:t>8000,0</w:t>
            </w:r>
          </w:p>
        </w:tc>
        <w:tc>
          <w:tcPr>
            <w:tcW w:w="1134" w:type="dxa"/>
          </w:tcPr>
          <w:p w:rsidR="00176795" w:rsidRDefault="00176795">
            <w:pPr>
              <w:pStyle w:val="ConsPlusNormal"/>
              <w:jc w:val="center"/>
            </w:pPr>
            <w:r>
              <w:t>6306,5</w:t>
            </w:r>
          </w:p>
        </w:tc>
        <w:tc>
          <w:tcPr>
            <w:tcW w:w="1134" w:type="dxa"/>
          </w:tcPr>
          <w:p w:rsidR="00176795" w:rsidRDefault="00176795">
            <w:pPr>
              <w:pStyle w:val="ConsPlusNormal"/>
              <w:jc w:val="center"/>
            </w:pPr>
            <w:r>
              <w:t>6798,4</w:t>
            </w:r>
          </w:p>
        </w:tc>
      </w:tr>
      <w:tr w:rsidR="00176795">
        <w:tc>
          <w:tcPr>
            <w:tcW w:w="1860" w:type="dxa"/>
          </w:tcPr>
          <w:p w:rsidR="00176795" w:rsidRDefault="00176795">
            <w:pPr>
              <w:pStyle w:val="ConsPlusNormal"/>
            </w:pPr>
            <w:r>
              <w:t>Мероприятие 10.3.1.</w:t>
            </w:r>
          </w:p>
        </w:tc>
        <w:tc>
          <w:tcPr>
            <w:tcW w:w="2608" w:type="dxa"/>
          </w:tcPr>
          <w:p w:rsidR="00176795" w:rsidRDefault="00176795">
            <w:pPr>
              <w:pStyle w:val="ConsPlusNormal"/>
            </w:pPr>
            <w:r>
              <w:t>Мероприятия по защите сельскохозяйственных культур от градобития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06А0320610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14981,1</w:t>
            </w:r>
          </w:p>
        </w:tc>
        <w:tc>
          <w:tcPr>
            <w:tcW w:w="1134" w:type="dxa"/>
          </w:tcPr>
          <w:p w:rsidR="00176795" w:rsidRDefault="00176795">
            <w:pPr>
              <w:pStyle w:val="ConsPlusNormal"/>
              <w:jc w:val="center"/>
            </w:pPr>
            <w:r>
              <w:t>8000,0</w:t>
            </w:r>
          </w:p>
        </w:tc>
        <w:tc>
          <w:tcPr>
            <w:tcW w:w="1134" w:type="dxa"/>
          </w:tcPr>
          <w:p w:rsidR="00176795" w:rsidRDefault="00176795">
            <w:pPr>
              <w:pStyle w:val="ConsPlusNormal"/>
              <w:jc w:val="center"/>
            </w:pPr>
            <w:r>
              <w:t>6306,5</w:t>
            </w:r>
          </w:p>
        </w:tc>
        <w:tc>
          <w:tcPr>
            <w:tcW w:w="1134" w:type="dxa"/>
          </w:tcPr>
          <w:p w:rsidR="00176795" w:rsidRDefault="00176795">
            <w:pPr>
              <w:pStyle w:val="ConsPlusNormal"/>
              <w:jc w:val="center"/>
            </w:pPr>
            <w:r>
              <w:t>6798,4</w:t>
            </w:r>
          </w:p>
        </w:tc>
      </w:tr>
      <w:tr w:rsidR="00176795">
        <w:tc>
          <w:tcPr>
            <w:tcW w:w="1860" w:type="dxa"/>
          </w:tcPr>
          <w:p w:rsidR="00176795" w:rsidRDefault="00176795">
            <w:pPr>
              <w:pStyle w:val="ConsPlusNormal"/>
            </w:pPr>
            <w:r>
              <w:t xml:space="preserve">Основное </w:t>
            </w:r>
            <w:hyperlink w:anchor="P4950" w:history="1">
              <w:r>
                <w:rPr>
                  <w:color w:val="0000FF"/>
                </w:rPr>
                <w:t xml:space="preserve">мероприятие </w:t>
              </w:r>
              <w:r>
                <w:rPr>
                  <w:color w:val="0000FF"/>
                </w:rPr>
                <w:lastRenderedPageBreak/>
                <w:t>10.4</w:t>
              </w:r>
            </w:hyperlink>
            <w:r>
              <w:t>.</w:t>
            </w:r>
          </w:p>
        </w:tc>
        <w:tc>
          <w:tcPr>
            <w:tcW w:w="2608" w:type="dxa"/>
          </w:tcPr>
          <w:p w:rsidR="00176795" w:rsidRDefault="00176795">
            <w:pPr>
              <w:pStyle w:val="ConsPlusNormal"/>
            </w:pPr>
            <w:r>
              <w:lastRenderedPageBreak/>
              <w:t xml:space="preserve">Развитие </w:t>
            </w:r>
            <w:proofErr w:type="gramStart"/>
            <w:r>
              <w:t>отдельных</w:t>
            </w:r>
            <w:proofErr w:type="gramEnd"/>
            <w:r>
              <w:t xml:space="preserve"> </w:t>
            </w:r>
            <w:proofErr w:type="spellStart"/>
            <w:r>
              <w:t>подотраслей</w:t>
            </w:r>
            <w:proofErr w:type="spellEnd"/>
            <w:r>
              <w:t xml:space="preserve"> </w:t>
            </w:r>
            <w:r>
              <w:lastRenderedPageBreak/>
              <w:t>животноводства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4487,9</w:t>
            </w:r>
          </w:p>
        </w:tc>
        <w:tc>
          <w:tcPr>
            <w:tcW w:w="1134" w:type="dxa"/>
          </w:tcPr>
          <w:p w:rsidR="00176795" w:rsidRDefault="00176795">
            <w:pPr>
              <w:pStyle w:val="ConsPlusNormal"/>
              <w:jc w:val="center"/>
            </w:pPr>
            <w:r>
              <w:t>3200,0</w:t>
            </w:r>
          </w:p>
        </w:tc>
        <w:tc>
          <w:tcPr>
            <w:tcW w:w="1134" w:type="dxa"/>
          </w:tcPr>
          <w:p w:rsidR="00176795" w:rsidRDefault="00176795">
            <w:pPr>
              <w:pStyle w:val="ConsPlusNormal"/>
              <w:jc w:val="center"/>
            </w:pPr>
            <w:r>
              <w:t>3500,0</w:t>
            </w:r>
          </w:p>
        </w:tc>
      </w:tr>
      <w:tr w:rsidR="00176795">
        <w:tc>
          <w:tcPr>
            <w:tcW w:w="1860" w:type="dxa"/>
          </w:tcPr>
          <w:p w:rsidR="00176795" w:rsidRDefault="00176795">
            <w:pPr>
              <w:pStyle w:val="ConsPlusNormal"/>
            </w:pPr>
            <w:r>
              <w:lastRenderedPageBreak/>
              <w:t>Мероприятие 10.4.1.</w:t>
            </w:r>
          </w:p>
        </w:tc>
        <w:tc>
          <w:tcPr>
            <w:tcW w:w="2608" w:type="dxa"/>
          </w:tcPr>
          <w:p w:rsidR="00176795" w:rsidRDefault="00176795">
            <w:pPr>
              <w:pStyle w:val="ConsPlusNormal"/>
            </w:pPr>
            <w:r>
              <w:t>Субсидии на возмещение части затрат по наращиванию маточного поголовья овец и коз</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06А0420231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3200,0</w:t>
            </w:r>
          </w:p>
        </w:tc>
        <w:tc>
          <w:tcPr>
            <w:tcW w:w="1134" w:type="dxa"/>
          </w:tcPr>
          <w:p w:rsidR="00176795" w:rsidRDefault="00176795">
            <w:pPr>
              <w:pStyle w:val="ConsPlusNormal"/>
              <w:jc w:val="center"/>
            </w:pPr>
            <w:r>
              <w:t>3500,0</w:t>
            </w:r>
          </w:p>
        </w:tc>
      </w:tr>
      <w:tr w:rsidR="00176795">
        <w:tc>
          <w:tcPr>
            <w:tcW w:w="1860" w:type="dxa"/>
          </w:tcPr>
          <w:p w:rsidR="00176795" w:rsidRDefault="00176795">
            <w:pPr>
              <w:pStyle w:val="ConsPlusNormal"/>
            </w:pPr>
            <w:r>
              <w:t>Мероприятие 10.4.2.</w:t>
            </w:r>
          </w:p>
        </w:tc>
        <w:tc>
          <w:tcPr>
            <w:tcW w:w="2608" w:type="dxa"/>
          </w:tcPr>
          <w:p w:rsidR="00176795" w:rsidRDefault="00176795">
            <w:pPr>
              <w:pStyle w:val="ConsPlusNormal"/>
            </w:pPr>
            <w:r>
              <w:t>Субсидии на возмещение затрат на проведение иммуногенетической экспертизы маточного поголовья овец и коз;</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06А0420232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10.4.3.</w:t>
            </w:r>
          </w:p>
        </w:tc>
        <w:tc>
          <w:tcPr>
            <w:tcW w:w="2608" w:type="dxa"/>
          </w:tcPr>
          <w:p w:rsidR="00176795" w:rsidRDefault="00176795">
            <w:pPr>
              <w:pStyle w:val="ConsPlusNormal"/>
            </w:pPr>
            <w:r>
              <w:t>Субсидии на поддержку рыбоводства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06А0420233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1787,9</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10.4.4.</w:t>
            </w:r>
          </w:p>
        </w:tc>
        <w:tc>
          <w:tcPr>
            <w:tcW w:w="2608" w:type="dxa"/>
          </w:tcPr>
          <w:p w:rsidR="00176795" w:rsidRDefault="00176795">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43"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06А0459100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bookmarkStart w:id="71" w:name="P12202"/>
      <w:bookmarkEnd w:id="71"/>
      <w:tr w:rsidR="00176795">
        <w:tc>
          <w:tcPr>
            <w:tcW w:w="1860" w:type="dxa"/>
          </w:tcPr>
          <w:p w:rsidR="00176795" w:rsidRDefault="00176795">
            <w:pPr>
              <w:pStyle w:val="ConsPlusNormal"/>
              <w:outlineLvl w:val="2"/>
            </w:pPr>
            <w:r>
              <w:fldChar w:fldCharType="begin"/>
            </w:r>
            <w:r>
              <w:instrText xml:space="preserve"> HYPERLINK \l "P5018" </w:instrText>
            </w:r>
            <w:r>
              <w:fldChar w:fldCharType="separate"/>
            </w:r>
            <w:r>
              <w:rPr>
                <w:color w:val="0000FF"/>
              </w:rPr>
              <w:t>Подпрограмма 11</w:t>
            </w:r>
            <w:r w:rsidRPr="00984125">
              <w:rPr>
                <w:color w:val="0000FF"/>
              </w:rPr>
              <w:fldChar w:fldCharType="end"/>
            </w:r>
          </w:p>
        </w:tc>
        <w:tc>
          <w:tcPr>
            <w:tcW w:w="2608" w:type="dxa"/>
          </w:tcPr>
          <w:p w:rsidR="00176795" w:rsidRDefault="00176795">
            <w:pPr>
              <w:pStyle w:val="ConsPlusNormal"/>
            </w:pPr>
            <w:r>
              <w:t xml:space="preserve">"Стимулирование инвестиционной </w:t>
            </w:r>
            <w:r>
              <w:lastRenderedPageBreak/>
              <w:t>деятельности в агропромышленном комплексе" на 2017 - 2020 годы</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13847,3</w:t>
            </w:r>
          </w:p>
        </w:tc>
        <w:tc>
          <w:tcPr>
            <w:tcW w:w="1134" w:type="dxa"/>
          </w:tcPr>
          <w:p w:rsidR="00176795" w:rsidRDefault="00176795">
            <w:pPr>
              <w:pStyle w:val="ConsPlusNormal"/>
              <w:jc w:val="center"/>
            </w:pPr>
            <w:r>
              <w:t>5972,9</w:t>
            </w:r>
          </w:p>
        </w:tc>
        <w:tc>
          <w:tcPr>
            <w:tcW w:w="1134" w:type="dxa"/>
          </w:tcPr>
          <w:p w:rsidR="00176795" w:rsidRDefault="00176795">
            <w:pPr>
              <w:pStyle w:val="ConsPlusNormal"/>
              <w:jc w:val="center"/>
            </w:pPr>
            <w:r>
              <w:t>3562,1</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 xml:space="preserve">Основное </w:t>
            </w:r>
            <w:hyperlink w:anchor="P5018" w:history="1">
              <w:r>
                <w:rPr>
                  <w:color w:val="0000FF"/>
                </w:rPr>
                <w:t>мероприятие 11.1</w:t>
              </w:r>
            </w:hyperlink>
            <w:r>
              <w:t>.</w:t>
            </w:r>
          </w:p>
        </w:tc>
        <w:tc>
          <w:tcPr>
            <w:tcW w:w="2608" w:type="dxa"/>
          </w:tcPr>
          <w:p w:rsidR="00176795" w:rsidRDefault="00176795">
            <w:pPr>
              <w:pStyle w:val="ConsPlusNormal"/>
            </w:pPr>
            <w:r>
              <w:t>Поддержка инвестиционного кредитования в агропромышленном комплексе</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11822,3</w:t>
            </w:r>
          </w:p>
        </w:tc>
        <w:tc>
          <w:tcPr>
            <w:tcW w:w="1134" w:type="dxa"/>
          </w:tcPr>
          <w:p w:rsidR="00176795" w:rsidRDefault="00176795">
            <w:pPr>
              <w:pStyle w:val="ConsPlusNormal"/>
              <w:jc w:val="center"/>
            </w:pPr>
            <w:r>
              <w:t>2604,9</w:t>
            </w:r>
          </w:p>
        </w:tc>
        <w:tc>
          <w:tcPr>
            <w:tcW w:w="1134" w:type="dxa"/>
          </w:tcPr>
          <w:p w:rsidR="00176795" w:rsidRDefault="00176795">
            <w:pPr>
              <w:pStyle w:val="ConsPlusNormal"/>
              <w:jc w:val="center"/>
            </w:pPr>
            <w:r>
              <w:t>914,9</w:t>
            </w:r>
          </w:p>
        </w:tc>
        <w:tc>
          <w:tcPr>
            <w:tcW w:w="1134" w:type="dxa"/>
          </w:tcPr>
          <w:p w:rsidR="00176795" w:rsidRDefault="00176795">
            <w:pPr>
              <w:pStyle w:val="ConsPlusNormal"/>
              <w:jc w:val="center"/>
            </w:pPr>
            <w:r>
              <w:t>1754,9</w:t>
            </w:r>
          </w:p>
        </w:tc>
      </w:tr>
      <w:tr w:rsidR="00176795">
        <w:tc>
          <w:tcPr>
            <w:tcW w:w="1860" w:type="dxa"/>
          </w:tcPr>
          <w:p w:rsidR="00176795" w:rsidRDefault="00176795">
            <w:pPr>
              <w:pStyle w:val="ConsPlusNormal"/>
            </w:pPr>
            <w:hyperlink w:anchor="P5140" w:history="1">
              <w:r>
                <w:rPr>
                  <w:color w:val="0000FF"/>
                </w:rPr>
                <w:t>Мероприятие 11.1.1</w:t>
              </w:r>
            </w:hyperlink>
            <w:r>
              <w:t>.</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06Б01R5441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6612,1</w:t>
            </w:r>
          </w:p>
        </w:tc>
        <w:tc>
          <w:tcPr>
            <w:tcW w:w="1134" w:type="dxa"/>
          </w:tcPr>
          <w:p w:rsidR="00176795" w:rsidRDefault="00176795">
            <w:pPr>
              <w:pStyle w:val="ConsPlusNormal"/>
              <w:jc w:val="center"/>
            </w:pPr>
            <w:r>
              <w:t>506,6</w:t>
            </w:r>
          </w:p>
        </w:tc>
        <w:tc>
          <w:tcPr>
            <w:tcW w:w="1134" w:type="dxa"/>
          </w:tcPr>
          <w:p w:rsidR="00176795" w:rsidRDefault="00176795">
            <w:pPr>
              <w:pStyle w:val="ConsPlusNormal"/>
              <w:jc w:val="center"/>
            </w:pPr>
            <w:r>
              <w:t>255,3</w:t>
            </w:r>
          </w:p>
        </w:tc>
        <w:tc>
          <w:tcPr>
            <w:tcW w:w="1134" w:type="dxa"/>
          </w:tcPr>
          <w:p w:rsidR="00176795" w:rsidRDefault="00176795">
            <w:pPr>
              <w:pStyle w:val="ConsPlusNormal"/>
              <w:jc w:val="center"/>
            </w:pPr>
            <w:r>
              <w:t>489,7</w:t>
            </w:r>
          </w:p>
        </w:tc>
      </w:tr>
      <w:tr w:rsidR="00176795">
        <w:tc>
          <w:tcPr>
            <w:tcW w:w="1860" w:type="dxa"/>
          </w:tcPr>
          <w:p w:rsidR="00176795" w:rsidRDefault="00176795">
            <w:pPr>
              <w:pStyle w:val="ConsPlusNormal"/>
            </w:pPr>
            <w:hyperlink w:anchor="P5155" w:history="1">
              <w:r>
                <w:rPr>
                  <w:color w:val="0000FF"/>
                </w:rPr>
                <w:t>Мероприятие 11.1.2</w:t>
              </w:r>
            </w:hyperlink>
            <w:r>
              <w:t>.</w:t>
            </w:r>
          </w:p>
        </w:tc>
        <w:tc>
          <w:tcPr>
            <w:tcW w:w="2608" w:type="dxa"/>
          </w:tcPr>
          <w:p w:rsidR="00176795" w:rsidRDefault="00176795">
            <w:pPr>
              <w:pStyle w:val="ConsPlusNormal"/>
            </w:pPr>
            <w:r>
              <w:t xml:space="preserve">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w:t>
            </w:r>
            <w:r>
              <w:lastRenderedPageBreak/>
              <w:t>продукции животноводства</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06Б01R5442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1300,0</w:t>
            </w:r>
          </w:p>
        </w:tc>
        <w:tc>
          <w:tcPr>
            <w:tcW w:w="1134" w:type="dxa"/>
          </w:tcPr>
          <w:p w:rsidR="00176795" w:rsidRDefault="00176795">
            <w:pPr>
              <w:pStyle w:val="ConsPlusNormal"/>
              <w:jc w:val="center"/>
            </w:pPr>
            <w:r>
              <w:t>622,9</w:t>
            </w:r>
          </w:p>
        </w:tc>
        <w:tc>
          <w:tcPr>
            <w:tcW w:w="1134" w:type="dxa"/>
          </w:tcPr>
          <w:p w:rsidR="00176795" w:rsidRDefault="00176795">
            <w:pPr>
              <w:pStyle w:val="ConsPlusNormal"/>
              <w:jc w:val="center"/>
            </w:pPr>
            <w:r>
              <w:t>313,9</w:t>
            </w:r>
          </w:p>
        </w:tc>
        <w:tc>
          <w:tcPr>
            <w:tcW w:w="1134" w:type="dxa"/>
          </w:tcPr>
          <w:p w:rsidR="00176795" w:rsidRDefault="00176795">
            <w:pPr>
              <w:pStyle w:val="ConsPlusNormal"/>
              <w:jc w:val="center"/>
            </w:pPr>
            <w:r>
              <w:t>602,2</w:t>
            </w:r>
          </w:p>
        </w:tc>
      </w:tr>
      <w:tr w:rsidR="00176795">
        <w:tc>
          <w:tcPr>
            <w:tcW w:w="1860" w:type="dxa"/>
          </w:tcPr>
          <w:p w:rsidR="00176795" w:rsidRDefault="00176795">
            <w:pPr>
              <w:pStyle w:val="ConsPlusNormal"/>
            </w:pPr>
            <w:hyperlink w:anchor="P5167" w:history="1">
              <w:r>
                <w:rPr>
                  <w:color w:val="0000FF"/>
                </w:rPr>
                <w:t>Мероприятие 11.1.3</w:t>
              </w:r>
            </w:hyperlink>
            <w:r>
              <w:t>.</w:t>
            </w:r>
          </w:p>
        </w:tc>
        <w:tc>
          <w:tcPr>
            <w:tcW w:w="2608" w:type="dxa"/>
          </w:tcPr>
          <w:p w:rsidR="00176795" w:rsidRDefault="00176795">
            <w:pPr>
              <w:pStyle w:val="ConsPlusNormal"/>
            </w:pPr>
            <w:r>
              <w:t>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06Б01R5443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3810,2</w:t>
            </w:r>
          </w:p>
        </w:tc>
        <w:tc>
          <w:tcPr>
            <w:tcW w:w="1134" w:type="dxa"/>
          </w:tcPr>
          <w:p w:rsidR="00176795" w:rsidRDefault="00176795">
            <w:pPr>
              <w:pStyle w:val="ConsPlusNormal"/>
              <w:jc w:val="center"/>
            </w:pPr>
            <w:r>
              <w:t>667,5</w:t>
            </w:r>
          </w:p>
        </w:tc>
        <w:tc>
          <w:tcPr>
            <w:tcW w:w="1134" w:type="dxa"/>
          </w:tcPr>
          <w:p w:rsidR="00176795" w:rsidRDefault="00176795">
            <w:pPr>
              <w:pStyle w:val="ConsPlusNormal"/>
              <w:jc w:val="center"/>
            </w:pPr>
            <w:r>
              <w:t>336,4</w:t>
            </w:r>
          </w:p>
        </w:tc>
        <w:tc>
          <w:tcPr>
            <w:tcW w:w="1134" w:type="dxa"/>
          </w:tcPr>
          <w:p w:rsidR="00176795" w:rsidRDefault="00176795">
            <w:pPr>
              <w:pStyle w:val="ConsPlusNormal"/>
              <w:jc w:val="center"/>
            </w:pPr>
            <w:r>
              <w:t>645,2</w:t>
            </w:r>
          </w:p>
        </w:tc>
      </w:tr>
      <w:tr w:rsidR="00176795">
        <w:tc>
          <w:tcPr>
            <w:tcW w:w="1860" w:type="dxa"/>
          </w:tcPr>
          <w:p w:rsidR="00176795" w:rsidRDefault="00176795">
            <w:pPr>
              <w:pStyle w:val="ConsPlusNormal"/>
            </w:pPr>
            <w:hyperlink w:anchor="P5177" w:history="1">
              <w:r>
                <w:rPr>
                  <w:color w:val="0000FF"/>
                </w:rPr>
                <w:t>Мероприятие 11.1.4</w:t>
              </w:r>
            </w:hyperlink>
            <w:r>
              <w:t>.</w:t>
            </w:r>
          </w:p>
        </w:tc>
        <w:tc>
          <w:tcPr>
            <w:tcW w:w="2608" w:type="dxa"/>
          </w:tcPr>
          <w:p w:rsidR="00176795" w:rsidRDefault="00176795">
            <w:pPr>
              <w:pStyle w:val="ConsPlusNormal"/>
            </w:pPr>
            <w:r>
              <w:t>Субсидии на возмещение части процентной ставки по инвестиционным кредитам на развитие молочного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06Б01R5444</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18,4</w:t>
            </w:r>
          </w:p>
        </w:tc>
        <w:tc>
          <w:tcPr>
            <w:tcW w:w="1134" w:type="dxa"/>
          </w:tcPr>
          <w:p w:rsidR="00176795" w:rsidRDefault="00176795">
            <w:pPr>
              <w:pStyle w:val="ConsPlusNormal"/>
              <w:jc w:val="center"/>
            </w:pPr>
            <w:r>
              <w:t>9,3</w:t>
            </w:r>
          </w:p>
        </w:tc>
        <w:tc>
          <w:tcPr>
            <w:tcW w:w="1134" w:type="dxa"/>
          </w:tcPr>
          <w:p w:rsidR="00176795" w:rsidRDefault="00176795">
            <w:pPr>
              <w:pStyle w:val="ConsPlusNormal"/>
              <w:jc w:val="center"/>
            </w:pPr>
            <w:r>
              <w:t>17,8</w:t>
            </w:r>
          </w:p>
        </w:tc>
      </w:tr>
      <w:tr w:rsidR="00176795">
        <w:tc>
          <w:tcPr>
            <w:tcW w:w="1860" w:type="dxa"/>
          </w:tcPr>
          <w:p w:rsidR="00176795" w:rsidRDefault="00176795">
            <w:pPr>
              <w:pStyle w:val="ConsPlusNormal"/>
            </w:pPr>
            <w:r>
              <w:t>Мероприятие 11.1.5.</w:t>
            </w:r>
          </w:p>
        </w:tc>
        <w:tc>
          <w:tcPr>
            <w:tcW w:w="2608" w:type="dxa"/>
          </w:tcPr>
          <w:p w:rsidR="00176795" w:rsidRDefault="00176795">
            <w:pPr>
              <w:pStyle w:val="ConsPlusNormal"/>
            </w:pPr>
            <w:r>
              <w:t>Субсидии на возмещение части процентной ставки по инвестиционным кредитам в агропромышленном комплексе</w:t>
            </w:r>
          </w:p>
        </w:tc>
        <w:tc>
          <w:tcPr>
            <w:tcW w:w="1912" w:type="dxa"/>
          </w:tcPr>
          <w:p w:rsidR="00176795" w:rsidRDefault="00176795">
            <w:pPr>
              <w:pStyle w:val="ConsPlusNormal"/>
            </w:pP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06Б0120234</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789,5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5193" w:history="1">
              <w:r>
                <w:rPr>
                  <w:color w:val="0000FF"/>
                </w:rPr>
                <w:t>мероприятие 11.2</w:t>
              </w:r>
            </w:hyperlink>
            <w:r>
              <w:t>.</w:t>
            </w:r>
          </w:p>
        </w:tc>
        <w:tc>
          <w:tcPr>
            <w:tcW w:w="2608" w:type="dxa"/>
          </w:tcPr>
          <w:p w:rsidR="00176795" w:rsidRDefault="00176795">
            <w:pPr>
              <w:pStyle w:val="ConsPlusNormal"/>
            </w:pPr>
            <w:r>
              <w:t>Компенсация прямых понесенных затрат на строительство и модернизацию объектов АПК</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2025,0</w:t>
            </w:r>
          </w:p>
        </w:tc>
        <w:tc>
          <w:tcPr>
            <w:tcW w:w="1134" w:type="dxa"/>
          </w:tcPr>
          <w:p w:rsidR="00176795" w:rsidRDefault="00176795">
            <w:pPr>
              <w:pStyle w:val="ConsPlusNormal"/>
              <w:jc w:val="center"/>
            </w:pPr>
            <w:r>
              <w:t>3368,0</w:t>
            </w:r>
          </w:p>
        </w:tc>
        <w:tc>
          <w:tcPr>
            <w:tcW w:w="1134" w:type="dxa"/>
          </w:tcPr>
          <w:p w:rsidR="00176795" w:rsidRDefault="00176795">
            <w:pPr>
              <w:pStyle w:val="ConsPlusNormal"/>
              <w:jc w:val="center"/>
            </w:pPr>
            <w:r>
              <w:t>2647,2</w:t>
            </w:r>
          </w:p>
        </w:tc>
        <w:tc>
          <w:tcPr>
            <w:tcW w:w="1134" w:type="dxa"/>
          </w:tcPr>
          <w:p w:rsidR="00176795" w:rsidRDefault="00176795">
            <w:pPr>
              <w:pStyle w:val="ConsPlusNormal"/>
              <w:jc w:val="center"/>
            </w:pPr>
            <w:r>
              <w:t>2845,9</w:t>
            </w:r>
          </w:p>
        </w:tc>
      </w:tr>
      <w:tr w:rsidR="00176795">
        <w:tc>
          <w:tcPr>
            <w:tcW w:w="1860" w:type="dxa"/>
          </w:tcPr>
          <w:p w:rsidR="00176795" w:rsidRDefault="00176795">
            <w:pPr>
              <w:pStyle w:val="ConsPlusNormal"/>
            </w:pPr>
            <w:r>
              <w:t>Мероприятие 11.2.1.</w:t>
            </w:r>
          </w:p>
        </w:tc>
        <w:tc>
          <w:tcPr>
            <w:tcW w:w="2608" w:type="dxa"/>
          </w:tcPr>
          <w:p w:rsidR="00176795" w:rsidRDefault="00176795">
            <w:pPr>
              <w:pStyle w:val="ConsPlusNormal"/>
            </w:pPr>
            <w:r>
              <w:t xml:space="preserve">Субсидии на возмещение части прямых понесенных затрат на создание и модернизацию объектов картофелехранилищ и </w:t>
            </w:r>
            <w:r>
              <w:lastRenderedPageBreak/>
              <w:t>овощехранилищ</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2025,0</w:t>
            </w:r>
          </w:p>
        </w:tc>
        <w:tc>
          <w:tcPr>
            <w:tcW w:w="1134" w:type="dxa"/>
          </w:tcPr>
          <w:p w:rsidR="00176795" w:rsidRDefault="00176795">
            <w:pPr>
              <w:pStyle w:val="ConsPlusNormal"/>
              <w:jc w:val="center"/>
            </w:pPr>
            <w:r>
              <w:t>904,0</w:t>
            </w:r>
          </w:p>
        </w:tc>
        <w:tc>
          <w:tcPr>
            <w:tcW w:w="1134" w:type="dxa"/>
          </w:tcPr>
          <w:p w:rsidR="00176795" w:rsidRDefault="00176795">
            <w:pPr>
              <w:pStyle w:val="ConsPlusNormal"/>
              <w:jc w:val="center"/>
            </w:pPr>
            <w:r>
              <w:t>710,5</w:t>
            </w:r>
          </w:p>
        </w:tc>
        <w:tc>
          <w:tcPr>
            <w:tcW w:w="1134" w:type="dxa"/>
          </w:tcPr>
          <w:p w:rsidR="00176795" w:rsidRDefault="00176795">
            <w:pPr>
              <w:pStyle w:val="ConsPlusNormal"/>
              <w:jc w:val="center"/>
            </w:pPr>
            <w:r>
              <w:t>763,9</w:t>
            </w:r>
          </w:p>
        </w:tc>
      </w:tr>
      <w:tr w:rsidR="00176795">
        <w:tc>
          <w:tcPr>
            <w:tcW w:w="1860" w:type="dxa"/>
          </w:tcPr>
          <w:p w:rsidR="00176795" w:rsidRDefault="00176795">
            <w:pPr>
              <w:pStyle w:val="ConsPlusNormal"/>
            </w:pPr>
            <w:r>
              <w:lastRenderedPageBreak/>
              <w:t>Мероприятие 11.2.2.</w:t>
            </w:r>
          </w:p>
        </w:tc>
        <w:tc>
          <w:tcPr>
            <w:tcW w:w="2608" w:type="dxa"/>
          </w:tcPr>
          <w:p w:rsidR="00176795" w:rsidRDefault="00176795">
            <w:pPr>
              <w:pStyle w:val="ConsPlusNormal"/>
            </w:pPr>
            <w:r>
              <w:t>Субсидии на возмещение части прямых понесенных затрат на создание оптово-распределительных центров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11.2.3.</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тепличных комплексов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11.2.4.</w:t>
            </w:r>
          </w:p>
        </w:tc>
        <w:tc>
          <w:tcPr>
            <w:tcW w:w="2608" w:type="dxa"/>
          </w:tcPr>
          <w:p w:rsidR="00176795" w:rsidRDefault="00176795">
            <w:pPr>
              <w:pStyle w:val="ConsPlusNormal"/>
            </w:pPr>
            <w:r>
              <w:t xml:space="preserve">Субсидии на возмещение части прямых понесенных затрат на создание и модернизацию объектов </w:t>
            </w:r>
            <w:proofErr w:type="spellStart"/>
            <w:r>
              <w:t>селекционно</w:t>
            </w:r>
            <w:proofErr w:type="spellEnd"/>
            <w:r>
              <w:t xml:space="preserve">-генетических центров в животноводстве и </w:t>
            </w:r>
            <w:proofErr w:type="spellStart"/>
            <w:r>
              <w:t>селекционно</w:t>
            </w:r>
            <w:proofErr w:type="spellEnd"/>
            <w:r>
              <w:t>-семеноводческих центров в растениеводстве</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11.2.5.</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плодохранилищ</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06Б02R5451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2464,0</w:t>
            </w:r>
          </w:p>
        </w:tc>
        <w:tc>
          <w:tcPr>
            <w:tcW w:w="1134" w:type="dxa"/>
          </w:tcPr>
          <w:p w:rsidR="00176795" w:rsidRDefault="00176795">
            <w:pPr>
              <w:pStyle w:val="ConsPlusNormal"/>
              <w:jc w:val="center"/>
            </w:pPr>
            <w:r>
              <w:t>1936,7</w:t>
            </w:r>
          </w:p>
        </w:tc>
        <w:tc>
          <w:tcPr>
            <w:tcW w:w="1134" w:type="dxa"/>
          </w:tcPr>
          <w:p w:rsidR="00176795" w:rsidRDefault="00176795">
            <w:pPr>
              <w:pStyle w:val="ConsPlusNormal"/>
              <w:jc w:val="center"/>
            </w:pPr>
            <w:r>
              <w:t>2082,0</w:t>
            </w:r>
          </w:p>
        </w:tc>
      </w:tr>
      <w:tr w:rsidR="00176795">
        <w:tc>
          <w:tcPr>
            <w:tcW w:w="1860" w:type="dxa"/>
          </w:tcPr>
          <w:p w:rsidR="00176795" w:rsidRDefault="00176795">
            <w:pPr>
              <w:pStyle w:val="ConsPlusNormal"/>
            </w:pPr>
            <w:r>
              <w:t>Мероприятие 11.2.6.</w:t>
            </w:r>
          </w:p>
        </w:tc>
        <w:tc>
          <w:tcPr>
            <w:tcW w:w="2608" w:type="dxa"/>
          </w:tcPr>
          <w:p w:rsidR="00176795" w:rsidRDefault="00176795">
            <w:pPr>
              <w:pStyle w:val="ConsPlusNormal"/>
            </w:pPr>
            <w:r>
              <w:t xml:space="preserve">Субсидии на возмещение части прямых понесенных затрат на создание и </w:t>
            </w:r>
            <w:r>
              <w:lastRenderedPageBreak/>
              <w:t>модернизацию объектов животноводческих комплексов молочного направления</w:t>
            </w:r>
          </w:p>
        </w:tc>
        <w:tc>
          <w:tcPr>
            <w:tcW w:w="1912" w:type="dxa"/>
          </w:tcPr>
          <w:p w:rsidR="00176795" w:rsidRDefault="00176795">
            <w:pPr>
              <w:pStyle w:val="ConsPlusNormal"/>
            </w:pPr>
            <w:r>
              <w:lastRenderedPageBreak/>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lastRenderedPageBreak/>
              <w:t>Мероприятие 11.2.7.</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свиноводческих комплексов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jc w:val="right"/>
        <w:outlineLvl w:val="1"/>
      </w:pPr>
      <w:r>
        <w:t>Приложение 5</w:t>
      </w:r>
    </w:p>
    <w:p w:rsidR="00176795" w:rsidRDefault="00176795">
      <w:pPr>
        <w:pStyle w:val="ConsPlusNormal"/>
        <w:jc w:val="right"/>
      </w:pPr>
      <w:r>
        <w:t>к Государственной программе</w:t>
      </w:r>
    </w:p>
    <w:p w:rsidR="00176795" w:rsidRDefault="00176795">
      <w:pPr>
        <w:pStyle w:val="ConsPlusNormal"/>
        <w:jc w:val="right"/>
      </w:pPr>
      <w:r>
        <w:t xml:space="preserve">РСО-Алания "Развитие </w:t>
      </w:r>
      <w:proofErr w:type="gramStart"/>
      <w:r>
        <w:t>сельского</w:t>
      </w:r>
      <w:proofErr w:type="gramEnd"/>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 xml:space="preserve">сырья и продовольствия" </w:t>
      </w:r>
      <w:proofErr w:type="gramStart"/>
      <w:r>
        <w:t>на</w:t>
      </w:r>
      <w:proofErr w:type="gramEnd"/>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r>
        <w:t>РЕСУРСНОЕ ОБЕСПЕЧЕНИЕ И ПРОГНОЗНАЯ (СПРАВОЧНАЯ) ОЦЕНКА</w:t>
      </w:r>
    </w:p>
    <w:p w:rsidR="00176795" w:rsidRDefault="00176795">
      <w:pPr>
        <w:pStyle w:val="ConsPlusNormal"/>
        <w:jc w:val="center"/>
      </w:pPr>
      <w:r>
        <w:t>РАСХОДОВ ФЕДЕРАЛЬНОГО БЮДЖЕТА, РЕСПУБЛИКАНСКОГО БЮДЖЕТА</w:t>
      </w:r>
    </w:p>
    <w:p w:rsidR="00176795" w:rsidRDefault="00176795">
      <w:pPr>
        <w:pStyle w:val="ConsPlusNormal"/>
        <w:jc w:val="center"/>
      </w:pPr>
      <w:r>
        <w:t xml:space="preserve">И ВНЕБЮДЖЕТНЫХ ИСТОЧНИКОВ НА РЕАЛИЗАЦИЮ </w:t>
      </w:r>
      <w:proofErr w:type="gramStart"/>
      <w:r>
        <w:t>ГОСУДАРСТВЕННОЙ</w:t>
      </w:r>
      <w:proofErr w:type="gramEnd"/>
    </w:p>
    <w:p w:rsidR="00176795" w:rsidRDefault="00176795">
      <w:pPr>
        <w:pStyle w:val="ConsPlusNormal"/>
        <w:jc w:val="center"/>
      </w:pPr>
      <w:r>
        <w:t>ПРОГРАММЫ РЕСПУБЛИКИ СЕВЕРНАЯ ОСЕТИЯ-АЛАНИЯ</w:t>
      </w:r>
    </w:p>
    <w:p w:rsidR="00176795" w:rsidRDefault="00176795">
      <w:pPr>
        <w:pStyle w:val="ConsPlusNormal"/>
        <w:jc w:val="center"/>
      </w:pPr>
      <w:r>
        <w:t>"РАЗВИТИЕ СЕЛЬСКОГО ХОЗЯЙСТВА И РЕГУЛИРОВАНИЕ РЫНКОВ</w:t>
      </w:r>
    </w:p>
    <w:p w:rsidR="00176795" w:rsidRDefault="00176795">
      <w:pPr>
        <w:pStyle w:val="ConsPlusNormal"/>
        <w:jc w:val="center"/>
      </w:pPr>
      <w:r>
        <w:t>СЕЛЬСКОХОЗЯЙСТВЕННОЙ ПРОДУКЦИИ, СЫРЬЯ И ПРОДОВОЛЬСТВИЯ"</w:t>
      </w:r>
    </w:p>
    <w:p w:rsidR="00176795" w:rsidRDefault="00176795">
      <w:pPr>
        <w:pStyle w:val="ConsPlusNormal"/>
        <w:jc w:val="center"/>
      </w:pPr>
      <w:r>
        <w:t>НА 2014 - 2020 ГОДЫ</w:t>
      </w:r>
    </w:p>
    <w:p w:rsidR="00176795" w:rsidRDefault="00176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proofErr w:type="gramStart"/>
            <w:r>
              <w:rPr>
                <w:color w:val="392C69"/>
              </w:rPr>
              <w:t xml:space="preserve">(в ред. </w:t>
            </w:r>
            <w:hyperlink r:id="rId244" w:history="1">
              <w:r>
                <w:rPr>
                  <w:color w:val="0000FF"/>
                </w:rPr>
                <w:t>Постановления</w:t>
              </w:r>
            </w:hyperlink>
            <w:r>
              <w:rPr>
                <w:color w:val="392C69"/>
              </w:rPr>
              <w:t xml:space="preserve"> Правительства Республики</w:t>
            </w:r>
            <w:proofErr w:type="gramEnd"/>
          </w:p>
          <w:p w:rsidR="00176795" w:rsidRDefault="00176795">
            <w:pPr>
              <w:pStyle w:val="ConsPlusNormal"/>
              <w:jc w:val="center"/>
            </w:pPr>
            <w:proofErr w:type="gramStart"/>
            <w:r>
              <w:rPr>
                <w:color w:val="392C69"/>
              </w:rPr>
              <w:t>Северная Осетия-Алания от 03.04.2018 N 112)</w:t>
            </w:r>
            <w:proofErr w:type="gramEnd"/>
          </w:p>
        </w:tc>
      </w:tr>
    </w:tbl>
    <w:p w:rsidR="00176795" w:rsidRDefault="00176795">
      <w:pPr>
        <w:pStyle w:val="ConsPlusNormal"/>
        <w:ind w:firstLine="540"/>
        <w:jc w:val="both"/>
      </w:pPr>
    </w:p>
    <w:p w:rsidR="00176795" w:rsidRDefault="00176795">
      <w:pPr>
        <w:pStyle w:val="ConsPlusNormal"/>
        <w:jc w:val="right"/>
      </w:pPr>
      <w:r>
        <w:t>(тыс. рублей)</w:t>
      </w:r>
    </w:p>
    <w:p w:rsidR="00176795" w:rsidRDefault="0017679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33"/>
        <w:gridCol w:w="1531"/>
        <w:gridCol w:w="1134"/>
        <w:gridCol w:w="1134"/>
        <w:gridCol w:w="1134"/>
        <w:gridCol w:w="1134"/>
        <w:gridCol w:w="1134"/>
        <w:gridCol w:w="1134"/>
        <w:gridCol w:w="1134"/>
        <w:gridCol w:w="1134"/>
        <w:gridCol w:w="1134"/>
      </w:tblGrid>
      <w:tr w:rsidR="00176795">
        <w:tc>
          <w:tcPr>
            <w:tcW w:w="540" w:type="dxa"/>
            <w:vMerge w:val="restart"/>
          </w:tcPr>
          <w:p w:rsidR="00176795" w:rsidRDefault="00176795">
            <w:pPr>
              <w:pStyle w:val="ConsPlusNormal"/>
              <w:jc w:val="center"/>
            </w:pPr>
            <w:r>
              <w:t xml:space="preserve">N </w:t>
            </w:r>
            <w:proofErr w:type="gramStart"/>
            <w:r>
              <w:t>п</w:t>
            </w:r>
            <w:proofErr w:type="gramEnd"/>
            <w:r>
              <w:t>/п</w:t>
            </w:r>
          </w:p>
        </w:tc>
        <w:tc>
          <w:tcPr>
            <w:tcW w:w="2433" w:type="dxa"/>
            <w:vMerge w:val="restart"/>
          </w:tcPr>
          <w:p w:rsidR="00176795" w:rsidRDefault="00176795">
            <w:pPr>
              <w:pStyle w:val="ConsPlusNormal"/>
              <w:jc w:val="center"/>
            </w:pPr>
            <w:r>
              <w:t xml:space="preserve">Наименование государственной программы, подпрограммы, ведомственной целевой </w:t>
            </w:r>
            <w:r>
              <w:lastRenderedPageBreak/>
              <w:t>программы, основного мероприятия</w:t>
            </w:r>
          </w:p>
        </w:tc>
        <w:tc>
          <w:tcPr>
            <w:tcW w:w="1531" w:type="dxa"/>
            <w:vMerge w:val="restart"/>
          </w:tcPr>
          <w:p w:rsidR="00176795" w:rsidRDefault="00176795">
            <w:pPr>
              <w:pStyle w:val="ConsPlusNormal"/>
              <w:jc w:val="center"/>
            </w:pPr>
            <w:r>
              <w:lastRenderedPageBreak/>
              <w:t>Источники ресурсного обеспечения</w:t>
            </w:r>
          </w:p>
        </w:tc>
        <w:tc>
          <w:tcPr>
            <w:tcW w:w="1134" w:type="dxa"/>
            <w:vMerge w:val="restart"/>
          </w:tcPr>
          <w:p w:rsidR="00176795" w:rsidRDefault="00176795">
            <w:pPr>
              <w:pStyle w:val="ConsPlusNormal"/>
              <w:jc w:val="center"/>
            </w:pPr>
            <w:r>
              <w:t>2013 год отчетный</w:t>
            </w:r>
          </w:p>
        </w:tc>
        <w:tc>
          <w:tcPr>
            <w:tcW w:w="1134" w:type="dxa"/>
            <w:vMerge w:val="restart"/>
          </w:tcPr>
          <w:p w:rsidR="00176795" w:rsidRDefault="00176795">
            <w:pPr>
              <w:pStyle w:val="ConsPlusNormal"/>
              <w:jc w:val="center"/>
            </w:pPr>
            <w:r>
              <w:t>Всего</w:t>
            </w:r>
          </w:p>
        </w:tc>
        <w:tc>
          <w:tcPr>
            <w:tcW w:w="7938" w:type="dxa"/>
            <w:gridSpan w:val="7"/>
          </w:tcPr>
          <w:p w:rsidR="00176795" w:rsidRDefault="00176795">
            <w:pPr>
              <w:pStyle w:val="ConsPlusNormal"/>
              <w:jc w:val="center"/>
            </w:pPr>
            <w:r>
              <w:t>В том числе</w:t>
            </w:r>
          </w:p>
        </w:tc>
      </w:tr>
      <w:tr w:rsidR="00176795">
        <w:tc>
          <w:tcPr>
            <w:tcW w:w="540" w:type="dxa"/>
            <w:vMerge/>
          </w:tcPr>
          <w:p w:rsidR="00176795" w:rsidRDefault="00176795"/>
        </w:tc>
        <w:tc>
          <w:tcPr>
            <w:tcW w:w="2433" w:type="dxa"/>
            <w:vMerge/>
          </w:tcPr>
          <w:p w:rsidR="00176795" w:rsidRDefault="00176795"/>
        </w:tc>
        <w:tc>
          <w:tcPr>
            <w:tcW w:w="1531" w:type="dxa"/>
            <w:vMerge/>
          </w:tcPr>
          <w:p w:rsidR="00176795" w:rsidRDefault="00176795"/>
        </w:tc>
        <w:tc>
          <w:tcPr>
            <w:tcW w:w="1134" w:type="dxa"/>
            <w:vMerge/>
          </w:tcPr>
          <w:p w:rsidR="00176795" w:rsidRDefault="00176795"/>
        </w:tc>
        <w:tc>
          <w:tcPr>
            <w:tcW w:w="1134" w:type="dxa"/>
            <w:vMerge/>
          </w:tcPr>
          <w:p w:rsidR="00176795" w:rsidRDefault="00176795"/>
        </w:tc>
        <w:tc>
          <w:tcPr>
            <w:tcW w:w="1134" w:type="dxa"/>
          </w:tcPr>
          <w:p w:rsidR="00176795" w:rsidRDefault="00176795">
            <w:pPr>
              <w:pStyle w:val="ConsPlusNormal"/>
              <w:jc w:val="center"/>
            </w:pPr>
            <w:r>
              <w:t>2014 год</w:t>
            </w:r>
          </w:p>
        </w:tc>
        <w:tc>
          <w:tcPr>
            <w:tcW w:w="1134" w:type="dxa"/>
          </w:tcPr>
          <w:p w:rsidR="00176795" w:rsidRDefault="00176795">
            <w:pPr>
              <w:pStyle w:val="ConsPlusNormal"/>
              <w:jc w:val="center"/>
            </w:pPr>
            <w:r>
              <w:t>2015 год</w:t>
            </w:r>
          </w:p>
        </w:tc>
        <w:tc>
          <w:tcPr>
            <w:tcW w:w="1134" w:type="dxa"/>
          </w:tcPr>
          <w:p w:rsidR="00176795" w:rsidRDefault="00176795">
            <w:pPr>
              <w:pStyle w:val="ConsPlusNormal"/>
              <w:jc w:val="center"/>
            </w:pPr>
            <w:r>
              <w:t>2016 год</w:t>
            </w:r>
          </w:p>
        </w:tc>
        <w:tc>
          <w:tcPr>
            <w:tcW w:w="1134" w:type="dxa"/>
          </w:tcPr>
          <w:p w:rsidR="00176795" w:rsidRDefault="00176795">
            <w:pPr>
              <w:pStyle w:val="ConsPlusNormal"/>
              <w:jc w:val="center"/>
            </w:pPr>
            <w:r>
              <w:t>2017 год</w:t>
            </w:r>
          </w:p>
        </w:tc>
        <w:tc>
          <w:tcPr>
            <w:tcW w:w="1134" w:type="dxa"/>
          </w:tcPr>
          <w:p w:rsidR="00176795" w:rsidRDefault="00176795">
            <w:pPr>
              <w:pStyle w:val="ConsPlusNormal"/>
              <w:jc w:val="center"/>
            </w:pPr>
            <w:r>
              <w:t>2018 год</w:t>
            </w:r>
          </w:p>
        </w:tc>
        <w:tc>
          <w:tcPr>
            <w:tcW w:w="1134" w:type="dxa"/>
          </w:tcPr>
          <w:p w:rsidR="00176795" w:rsidRDefault="00176795">
            <w:pPr>
              <w:pStyle w:val="ConsPlusNormal"/>
              <w:jc w:val="center"/>
            </w:pPr>
            <w:r>
              <w:t>2019 год</w:t>
            </w:r>
          </w:p>
        </w:tc>
        <w:tc>
          <w:tcPr>
            <w:tcW w:w="1134" w:type="dxa"/>
          </w:tcPr>
          <w:p w:rsidR="00176795" w:rsidRDefault="00176795">
            <w:pPr>
              <w:pStyle w:val="ConsPlusNormal"/>
              <w:jc w:val="center"/>
            </w:pPr>
            <w:r>
              <w:t>2020 год</w:t>
            </w:r>
          </w:p>
        </w:tc>
      </w:tr>
      <w:tr w:rsidR="00176795">
        <w:tc>
          <w:tcPr>
            <w:tcW w:w="540" w:type="dxa"/>
          </w:tcPr>
          <w:p w:rsidR="00176795" w:rsidRDefault="00176795">
            <w:pPr>
              <w:pStyle w:val="ConsPlusNormal"/>
              <w:jc w:val="center"/>
            </w:pPr>
            <w:r>
              <w:lastRenderedPageBreak/>
              <w:t>1</w:t>
            </w:r>
          </w:p>
        </w:tc>
        <w:tc>
          <w:tcPr>
            <w:tcW w:w="2433" w:type="dxa"/>
          </w:tcPr>
          <w:p w:rsidR="00176795" w:rsidRDefault="00176795">
            <w:pPr>
              <w:pStyle w:val="ConsPlusNormal"/>
              <w:jc w:val="center"/>
            </w:pPr>
            <w:r>
              <w:t>2</w:t>
            </w:r>
          </w:p>
        </w:tc>
        <w:tc>
          <w:tcPr>
            <w:tcW w:w="1531" w:type="dxa"/>
          </w:tcPr>
          <w:p w:rsidR="00176795" w:rsidRDefault="00176795">
            <w:pPr>
              <w:pStyle w:val="ConsPlusNormal"/>
              <w:jc w:val="center"/>
            </w:pPr>
            <w:r>
              <w:t>3</w:t>
            </w:r>
          </w:p>
        </w:tc>
        <w:tc>
          <w:tcPr>
            <w:tcW w:w="1134" w:type="dxa"/>
          </w:tcPr>
          <w:p w:rsidR="00176795" w:rsidRDefault="00176795">
            <w:pPr>
              <w:pStyle w:val="ConsPlusNormal"/>
              <w:jc w:val="center"/>
            </w:pPr>
            <w:r>
              <w:t>4</w:t>
            </w:r>
          </w:p>
        </w:tc>
        <w:tc>
          <w:tcPr>
            <w:tcW w:w="1134" w:type="dxa"/>
          </w:tcPr>
          <w:p w:rsidR="00176795" w:rsidRDefault="00176795">
            <w:pPr>
              <w:pStyle w:val="ConsPlusNormal"/>
              <w:jc w:val="center"/>
            </w:pPr>
            <w:r>
              <w:t>5</w:t>
            </w:r>
          </w:p>
        </w:tc>
        <w:tc>
          <w:tcPr>
            <w:tcW w:w="1134" w:type="dxa"/>
          </w:tcPr>
          <w:p w:rsidR="00176795" w:rsidRDefault="00176795">
            <w:pPr>
              <w:pStyle w:val="ConsPlusNormal"/>
              <w:jc w:val="center"/>
            </w:pPr>
            <w:r>
              <w:t>6</w:t>
            </w:r>
          </w:p>
        </w:tc>
        <w:tc>
          <w:tcPr>
            <w:tcW w:w="1134" w:type="dxa"/>
          </w:tcPr>
          <w:p w:rsidR="00176795" w:rsidRDefault="00176795">
            <w:pPr>
              <w:pStyle w:val="ConsPlusNormal"/>
              <w:jc w:val="center"/>
            </w:pPr>
            <w:r>
              <w:t>7</w:t>
            </w:r>
          </w:p>
        </w:tc>
        <w:tc>
          <w:tcPr>
            <w:tcW w:w="1134" w:type="dxa"/>
          </w:tcPr>
          <w:p w:rsidR="00176795" w:rsidRDefault="00176795">
            <w:pPr>
              <w:pStyle w:val="ConsPlusNormal"/>
              <w:jc w:val="center"/>
            </w:pPr>
            <w:r>
              <w:t>8</w:t>
            </w:r>
          </w:p>
        </w:tc>
        <w:tc>
          <w:tcPr>
            <w:tcW w:w="1134" w:type="dxa"/>
          </w:tcPr>
          <w:p w:rsidR="00176795" w:rsidRDefault="00176795">
            <w:pPr>
              <w:pStyle w:val="ConsPlusNormal"/>
              <w:jc w:val="center"/>
            </w:pPr>
            <w:r>
              <w:t>9</w:t>
            </w:r>
          </w:p>
        </w:tc>
        <w:tc>
          <w:tcPr>
            <w:tcW w:w="1134" w:type="dxa"/>
          </w:tcPr>
          <w:p w:rsidR="00176795" w:rsidRDefault="00176795">
            <w:pPr>
              <w:pStyle w:val="ConsPlusNormal"/>
              <w:jc w:val="center"/>
            </w:pPr>
            <w:r>
              <w:t>10</w:t>
            </w:r>
          </w:p>
        </w:tc>
        <w:tc>
          <w:tcPr>
            <w:tcW w:w="1134" w:type="dxa"/>
          </w:tcPr>
          <w:p w:rsidR="00176795" w:rsidRDefault="00176795">
            <w:pPr>
              <w:pStyle w:val="ConsPlusNormal"/>
              <w:jc w:val="center"/>
            </w:pPr>
            <w:r>
              <w:t>11</w:t>
            </w:r>
          </w:p>
        </w:tc>
        <w:tc>
          <w:tcPr>
            <w:tcW w:w="1134" w:type="dxa"/>
          </w:tcPr>
          <w:p w:rsidR="00176795" w:rsidRDefault="00176795">
            <w:pPr>
              <w:pStyle w:val="ConsPlusNormal"/>
              <w:jc w:val="center"/>
            </w:pPr>
            <w:r>
              <w:t>12</w:t>
            </w:r>
          </w:p>
        </w:tc>
      </w:tr>
      <w:tr w:rsidR="00176795">
        <w:tc>
          <w:tcPr>
            <w:tcW w:w="540" w:type="dxa"/>
            <w:vMerge w:val="restart"/>
          </w:tcPr>
          <w:p w:rsidR="00176795" w:rsidRDefault="00176795">
            <w:pPr>
              <w:pStyle w:val="ConsPlusNormal"/>
            </w:pPr>
          </w:p>
        </w:tc>
        <w:tc>
          <w:tcPr>
            <w:tcW w:w="2433" w:type="dxa"/>
            <w:vMerge w:val="restart"/>
          </w:tcPr>
          <w:p w:rsidR="00176795" w:rsidRDefault="00176795">
            <w:pPr>
              <w:pStyle w:val="ConsPlusNormal"/>
            </w:pPr>
            <w:bookmarkStart w:id="72" w:name="P12463"/>
            <w:bookmarkEnd w:id="72"/>
            <w:r>
              <w:t>Государственная программа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664858,5</w:t>
            </w:r>
          </w:p>
        </w:tc>
        <w:tc>
          <w:tcPr>
            <w:tcW w:w="1134" w:type="dxa"/>
          </w:tcPr>
          <w:p w:rsidR="00176795" w:rsidRDefault="00176795">
            <w:pPr>
              <w:pStyle w:val="ConsPlusNormal"/>
              <w:jc w:val="center"/>
            </w:pPr>
            <w:r>
              <w:t>4898620,6</w:t>
            </w:r>
          </w:p>
        </w:tc>
        <w:tc>
          <w:tcPr>
            <w:tcW w:w="1134" w:type="dxa"/>
          </w:tcPr>
          <w:p w:rsidR="00176795" w:rsidRDefault="00176795">
            <w:pPr>
              <w:pStyle w:val="ConsPlusNormal"/>
              <w:jc w:val="center"/>
            </w:pPr>
            <w:r>
              <w:t>685255,8</w:t>
            </w:r>
          </w:p>
        </w:tc>
        <w:tc>
          <w:tcPr>
            <w:tcW w:w="1134" w:type="dxa"/>
          </w:tcPr>
          <w:p w:rsidR="00176795" w:rsidRDefault="00176795">
            <w:pPr>
              <w:pStyle w:val="ConsPlusNormal"/>
              <w:jc w:val="center"/>
            </w:pPr>
            <w:r>
              <w:t>837870,1</w:t>
            </w:r>
          </w:p>
        </w:tc>
        <w:tc>
          <w:tcPr>
            <w:tcW w:w="1134" w:type="dxa"/>
          </w:tcPr>
          <w:p w:rsidR="00176795" w:rsidRDefault="00176795">
            <w:pPr>
              <w:pStyle w:val="ConsPlusNormal"/>
              <w:jc w:val="center"/>
            </w:pPr>
            <w:r>
              <w:t>863711,7</w:t>
            </w:r>
          </w:p>
        </w:tc>
        <w:tc>
          <w:tcPr>
            <w:tcW w:w="1134" w:type="dxa"/>
          </w:tcPr>
          <w:p w:rsidR="00176795" w:rsidRDefault="00176795">
            <w:pPr>
              <w:pStyle w:val="ConsPlusNormal"/>
              <w:jc w:val="center"/>
            </w:pPr>
            <w:r>
              <w:t>705595,6</w:t>
            </w:r>
          </w:p>
        </w:tc>
        <w:tc>
          <w:tcPr>
            <w:tcW w:w="1134" w:type="dxa"/>
          </w:tcPr>
          <w:p w:rsidR="00176795" w:rsidRDefault="00176795">
            <w:pPr>
              <w:pStyle w:val="ConsPlusNormal"/>
              <w:jc w:val="center"/>
            </w:pPr>
            <w:r>
              <w:t>792132,1</w:t>
            </w:r>
          </w:p>
        </w:tc>
        <w:tc>
          <w:tcPr>
            <w:tcW w:w="1134" w:type="dxa"/>
          </w:tcPr>
          <w:p w:rsidR="00176795" w:rsidRDefault="00176795">
            <w:pPr>
              <w:pStyle w:val="ConsPlusNormal"/>
              <w:jc w:val="center"/>
            </w:pPr>
            <w:r>
              <w:t>508851,6</w:t>
            </w:r>
          </w:p>
        </w:tc>
        <w:tc>
          <w:tcPr>
            <w:tcW w:w="1134" w:type="dxa"/>
          </w:tcPr>
          <w:p w:rsidR="00176795" w:rsidRDefault="00176795">
            <w:pPr>
              <w:pStyle w:val="ConsPlusNormal"/>
              <w:jc w:val="center"/>
            </w:pPr>
            <w:r>
              <w:t>505203,7</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362083,0</w:t>
            </w:r>
          </w:p>
        </w:tc>
        <w:tc>
          <w:tcPr>
            <w:tcW w:w="1134" w:type="dxa"/>
          </w:tcPr>
          <w:p w:rsidR="00176795" w:rsidRDefault="00176795">
            <w:pPr>
              <w:pStyle w:val="ConsPlusNormal"/>
              <w:jc w:val="center"/>
            </w:pPr>
            <w:r>
              <w:t>2382529,7</w:t>
            </w:r>
          </w:p>
        </w:tc>
        <w:tc>
          <w:tcPr>
            <w:tcW w:w="1134" w:type="dxa"/>
          </w:tcPr>
          <w:p w:rsidR="00176795" w:rsidRDefault="00176795">
            <w:pPr>
              <w:pStyle w:val="ConsPlusNormal"/>
              <w:jc w:val="center"/>
            </w:pPr>
            <w:r>
              <w:t>263463,1</w:t>
            </w:r>
          </w:p>
        </w:tc>
        <w:tc>
          <w:tcPr>
            <w:tcW w:w="1134" w:type="dxa"/>
          </w:tcPr>
          <w:p w:rsidR="00176795" w:rsidRDefault="00176795">
            <w:pPr>
              <w:pStyle w:val="ConsPlusNormal"/>
              <w:jc w:val="center"/>
            </w:pPr>
            <w:r>
              <w:t>485527,4</w:t>
            </w:r>
          </w:p>
        </w:tc>
        <w:tc>
          <w:tcPr>
            <w:tcW w:w="1134" w:type="dxa"/>
          </w:tcPr>
          <w:p w:rsidR="00176795" w:rsidRDefault="00176795">
            <w:pPr>
              <w:pStyle w:val="ConsPlusNormal"/>
              <w:jc w:val="center"/>
            </w:pPr>
            <w:r>
              <w:t>406137,9</w:t>
            </w:r>
          </w:p>
        </w:tc>
        <w:tc>
          <w:tcPr>
            <w:tcW w:w="1134" w:type="dxa"/>
          </w:tcPr>
          <w:p w:rsidR="00176795" w:rsidRDefault="00176795">
            <w:pPr>
              <w:pStyle w:val="ConsPlusNormal"/>
              <w:jc w:val="center"/>
            </w:pPr>
            <w:r>
              <w:t>309067,9</w:t>
            </w:r>
          </w:p>
        </w:tc>
        <w:tc>
          <w:tcPr>
            <w:tcW w:w="1134" w:type="dxa"/>
          </w:tcPr>
          <w:p w:rsidR="00176795" w:rsidRDefault="00176795">
            <w:pPr>
              <w:pStyle w:val="ConsPlusNormal"/>
              <w:jc w:val="center"/>
            </w:pPr>
            <w:r>
              <w:t>362363,8</w:t>
            </w:r>
          </w:p>
        </w:tc>
        <w:tc>
          <w:tcPr>
            <w:tcW w:w="1134" w:type="dxa"/>
          </w:tcPr>
          <w:p w:rsidR="00176795" w:rsidRDefault="00176795">
            <w:pPr>
              <w:pStyle w:val="ConsPlusNormal"/>
              <w:jc w:val="center"/>
            </w:pPr>
            <w:r>
              <w:t>274797,7</w:t>
            </w:r>
          </w:p>
        </w:tc>
        <w:tc>
          <w:tcPr>
            <w:tcW w:w="1134" w:type="dxa"/>
          </w:tcPr>
          <w:p w:rsidR="00176795" w:rsidRDefault="00176795">
            <w:pPr>
              <w:pStyle w:val="ConsPlusNormal"/>
              <w:jc w:val="center"/>
            </w:pPr>
            <w:r>
              <w:t>281171,9</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225075,5</w:t>
            </w:r>
          </w:p>
        </w:tc>
        <w:tc>
          <w:tcPr>
            <w:tcW w:w="1134" w:type="dxa"/>
          </w:tcPr>
          <w:p w:rsidR="00176795" w:rsidRDefault="00176795">
            <w:pPr>
              <w:pStyle w:val="ConsPlusNormal"/>
              <w:jc w:val="center"/>
            </w:pPr>
            <w:r>
              <w:t>1826819,7</w:t>
            </w:r>
          </w:p>
        </w:tc>
        <w:tc>
          <w:tcPr>
            <w:tcW w:w="1134" w:type="dxa"/>
          </w:tcPr>
          <w:p w:rsidR="00176795" w:rsidRDefault="00176795">
            <w:pPr>
              <w:pStyle w:val="ConsPlusNormal"/>
              <w:jc w:val="center"/>
            </w:pPr>
            <w:r>
              <w:t>357929,1</w:t>
            </w:r>
          </w:p>
        </w:tc>
        <w:tc>
          <w:tcPr>
            <w:tcW w:w="1134" w:type="dxa"/>
          </w:tcPr>
          <w:p w:rsidR="00176795" w:rsidRDefault="00176795">
            <w:pPr>
              <w:pStyle w:val="ConsPlusNormal"/>
              <w:jc w:val="center"/>
            </w:pPr>
            <w:r>
              <w:t>279219,2</w:t>
            </w:r>
          </w:p>
        </w:tc>
        <w:tc>
          <w:tcPr>
            <w:tcW w:w="1134" w:type="dxa"/>
          </w:tcPr>
          <w:p w:rsidR="00176795" w:rsidRDefault="00176795">
            <w:pPr>
              <w:pStyle w:val="ConsPlusNormal"/>
              <w:jc w:val="center"/>
            </w:pPr>
            <w:r>
              <w:t>287783,9</w:t>
            </w:r>
          </w:p>
        </w:tc>
        <w:tc>
          <w:tcPr>
            <w:tcW w:w="1134" w:type="dxa"/>
          </w:tcPr>
          <w:p w:rsidR="00176795" w:rsidRDefault="00176795">
            <w:pPr>
              <w:pStyle w:val="ConsPlusNormal"/>
              <w:jc w:val="center"/>
            </w:pPr>
            <w:r>
              <w:t>237717,1</w:t>
            </w:r>
          </w:p>
        </w:tc>
        <w:tc>
          <w:tcPr>
            <w:tcW w:w="1134" w:type="dxa"/>
          </w:tcPr>
          <w:p w:rsidR="00176795" w:rsidRDefault="00176795">
            <w:pPr>
              <w:pStyle w:val="ConsPlusNormal"/>
              <w:jc w:val="center"/>
            </w:pPr>
            <w:r>
              <w:t>222751,2</w:t>
            </w:r>
          </w:p>
        </w:tc>
        <w:tc>
          <w:tcPr>
            <w:tcW w:w="1134" w:type="dxa"/>
          </w:tcPr>
          <w:p w:rsidR="00176795" w:rsidRDefault="00176795">
            <w:pPr>
              <w:pStyle w:val="ConsPlusNormal"/>
              <w:jc w:val="center"/>
            </w:pPr>
            <w:r>
              <w:t>217387,4</w:t>
            </w:r>
          </w:p>
        </w:tc>
        <w:tc>
          <w:tcPr>
            <w:tcW w:w="1134" w:type="dxa"/>
          </w:tcPr>
          <w:p w:rsidR="00176795" w:rsidRDefault="00176795">
            <w:pPr>
              <w:pStyle w:val="ConsPlusNormal"/>
              <w:jc w:val="center"/>
            </w:pPr>
            <w:r>
              <w:t>224031,8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Минсельхозпрод РСО-Алания</w:t>
            </w:r>
          </w:p>
        </w:tc>
        <w:tc>
          <w:tcPr>
            <w:tcW w:w="1134" w:type="dxa"/>
          </w:tcPr>
          <w:p w:rsidR="00176795" w:rsidRDefault="00176795">
            <w:pPr>
              <w:pStyle w:val="ConsPlusNormal"/>
              <w:jc w:val="center"/>
            </w:pPr>
            <w:r>
              <w:t>129057,3</w:t>
            </w:r>
          </w:p>
        </w:tc>
        <w:tc>
          <w:tcPr>
            <w:tcW w:w="1134" w:type="dxa"/>
          </w:tcPr>
          <w:p w:rsidR="00176795" w:rsidRDefault="00176795">
            <w:pPr>
              <w:pStyle w:val="ConsPlusNormal"/>
              <w:jc w:val="center"/>
            </w:pPr>
            <w:r>
              <w:t>893890,2</w:t>
            </w:r>
          </w:p>
        </w:tc>
        <w:tc>
          <w:tcPr>
            <w:tcW w:w="1134" w:type="dxa"/>
          </w:tcPr>
          <w:p w:rsidR="00176795" w:rsidRDefault="00176795">
            <w:pPr>
              <w:pStyle w:val="ConsPlusNormal"/>
              <w:jc w:val="center"/>
            </w:pPr>
            <w:r>
              <w:t>206324,5</w:t>
            </w:r>
          </w:p>
        </w:tc>
        <w:tc>
          <w:tcPr>
            <w:tcW w:w="1134" w:type="dxa"/>
          </w:tcPr>
          <w:p w:rsidR="00176795" w:rsidRDefault="00176795">
            <w:pPr>
              <w:pStyle w:val="ConsPlusNormal"/>
              <w:jc w:val="center"/>
            </w:pPr>
            <w:r>
              <w:t>140242,8</w:t>
            </w:r>
          </w:p>
        </w:tc>
        <w:tc>
          <w:tcPr>
            <w:tcW w:w="1134" w:type="dxa"/>
          </w:tcPr>
          <w:p w:rsidR="00176795" w:rsidRDefault="00176795">
            <w:pPr>
              <w:pStyle w:val="ConsPlusNormal"/>
              <w:jc w:val="center"/>
            </w:pPr>
            <w:r>
              <w:t>157998,2</w:t>
            </w:r>
          </w:p>
        </w:tc>
        <w:tc>
          <w:tcPr>
            <w:tcW w:w="1134" w:type="dxa"/>
          </w:tcPr>
          <w:p w:rsidR="00176795" w:rsidRDefault="00176795">
            <w:pPr>
              <w:pStyle w:val="ConsPlusNormal"/>
              <w:jc w:val="center"/>
            </w:pPr>
            <w:r>
              <w:t>103633,5</w:t>
            </w:r>
          </w:p>
        </w:tc>
        <w:tc>
          <w:tcPr>
            <w:tcW w:w="1134" w:type="dxa"/>
          </w:tcPr>
          <w:p w:rsidR="00176795" w:rsidRDefault="00176795">
            <w:pPr>
              <w:pStyle w:val="ConsPlusNormal"/>
              <w:jc w:val="center"/>
            </w:pPr>
            <w:r>
              <w:t>83711,8</w:t>
            </w:r>
          </w:p>
        </w:tc>
        <w:tc>
          <w:tcPr>
            <w:tcW w:w="1134" w:type="dxa"/>
          </w:tcPr>
          <w:p w:rsidR="00176795" w:rsidRDefault="00176795">
            <w:pPr>
              <w:pStyle w:val="ConsPlusNormal"/>
              <w:jc w:val="center"/>
            </w:pPr>
            <w:r>
              <w:t>97524,6</w:t>
            </w:r>
          </w:p>
        </w:tc>
        <w:tc>
          <w:tcPr>
            <w:tcW w:w="1134" w:type="dxa"/>
          </w:tcPr>
          <w:p w:rsidR="00176795" w:rsidRDefault="00176795">
            <w:pPr>
              <w:pStyle w:val="ConsPlusNormal"/>
              <w:jc w:val="center"/>
            </w:pPr>
            <w:r>
              <w:t>104454,8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Управление ветеринарии РСО-Алания</w:t>
            </w:r>
          </w:p>
        </w:tc>
        <w:tc>
          <w:tcPr>
            <w:tcW w:w="1134" w:type="dxa"/>
          </w:tcPr>
          <w:p w:rsidR="00176795" w:rsidRDefault="00176795">
            <w:pPr>
              <w:pStyle w:val="ConsPlusNormal"/>
              <w:jc w:val="center"/>
            </w:pPr>
            <w:r>
              <w:t>102818,2</w:t>
            </w:r>
          </w:p>
        </w:tc>
        <w:tc>
          <w:tcPr>
            <w:tcW w:w="1134" w:type="dxa"/>
          </w:tcPr>
          <w:p w:rsidR="00176795" w:rsidRDefault="00176795">
            <w:pPr>
              <w:pStyle w:val="ConsPlusNormal"/>
              <w:jc w:val="center"/>
            </w:pPr>
            <w:r>
              <w:t>932929,5</w:t>
            </w:r>
          </w:p>
        </w:tc>
        <w:tc>
          <w:tcPr>
            <w:tcW w:w="1134" w:type="dxa"/>
          </w:tcPr>
          <w:p w:rsidR="00176795" w:rsidRDefault="00176795">
            <w:pPr>
              <w:pStyle w:val="ConsPlusNormal"/>
              <w:jc w:val="center"/>
            </w:pPr>
            <w:r>
              <w:t>151604,6</w:t>
            </w:r>
          </w:p>
        </w:tc>
        <w:tc>
          <w:tcPr>
            <w:tcW w:w="1134" w:type="dxa"/>
          </w:tcPr>
          <w:p w:rsidR="00176795" w:rsidRDefault="00176795">
            <w:pPr>
              <w:pStyle w:val="ConsPlusNormal"/>
              <w:jc w:val="center"/>
            </w:pPr>
            <w:r>
              <w:t>138976,4</w:t>
            </w:r>
          </w:p>
        </w:tc>
        <w:tc>
          <w:tcPr>
            <w:tcW w:w="1134" w:type="dxa"/>
          </w:tcPr>
          <w:p w:rsidR="00176795" w:rsidRDefault="00176795">
            <w:pPr>
              <w:pStyle w:val="ConsPlusNormal"/>
              <w:jc w:val="center"/>
            </w:pPr>
            <w:r>
              <w:t>129785,7</w:t>
            </w:r>
          </w:p>
        </w:tc>
        <w:tc>
          <w:tcPr>
            <w:tcW w:w="1134" w:type="dxa"/>
          </w:tcPr>
          <w:p w:rsidR="00176795" w:rsidRDefault="00176795">
            <w:pPr>
              <w:pStyle w:val="ConsPlusNormal"/>
              <w:jc w:val="center"/>
            </w:pPr>
            <w:r>
              <w:t>134083,6</w:t>
            </w:r>
          </w:p>
        </w:tc>
        <w:tc>
          <w:tcPr>
            <w:tcW w:w="1134" w:type="dxa"/>
          </w:tcPr>
          <w:p w:rsidR="00176795" w:rsidRDefault="00176795">
            <w:pPr>
              <w:pStyle w:val="ConsPlusNormal"/>
              <w:jc w:val="center"/>
            </w:pPr>
            <w:r>
              <w:t>139039,4</w:t>
            </w:r>
          </w:p>
        </w:tc>
        <w:tc>
          <w:tcPr>
            <w:tcW w:w="1134" w:type="dxa"/>
          </w:tcPr>
          <w:p w:rsidR="00176795" w:rsidRDefault="00176795">
            <w:pPr>
              <w:pStyle w:val="ConsPlusNormal"/>
              <w:jc w:val="center"/>
            </w:pPr>
            <w:r>
              <w:t>119862,8</w:t>
            </w:r>
          </w:p>
        </w:tc>
        <w:tc>
          <w:tcPr>
            <w:tcW w:w="1134" w:type="dxa"/>
          </w:tcPr>
          <w:p w:rsidR="00176795" w:rsidRDefault="00176795">
            <w:pPr>
              <w:pStyle w:val="ConsPlusNormal"/>
              <w:jc w:val="center"/>
            </w:pPr>
            <w:r>
              <w:t>119577,0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местные бюджеты</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10465,6</w:t>
            </w:r>
          </w:p>
        </w:tc>
        <w:tc>
          <w:tcPr>
            <w:tcW w:w="1134" w:type="dxa"/>
          </w:tcPr>
          <w:p w:rsidR="00176795" w:rsidRDefault="00176795">
            <w:pPr>
              <w:pStyle w:val="ConsPlusNormal"/>
              <w:jc w:val="center"/>
            </w:pPr>
            <w:r>
              <w:t>2179,0</w:t>
            </w:r>
          </w:p>
        </w:tc>
        <w:tc>
          <w:tcPr>
            <w:tcW w:w="1134" w:type="dxa"/>
          </w:tcPr>
          <w:p w:rsidR="00176795" w:rsidRDefault="00176795">
            <w:pPr>
              <w:pStyle w:val="ConsPlusNormal"/>
              <w:jc w:val="center"/>
            </w:pPr>
            <w:r>
              <w:t>2401,5</w:t>
            </w:r>
          </w:p>
        </w:tc>
        <w:tc>
          <w:tcPr>
            <w:tcW w:w="1134" w:type="dxa"/>
          </w:tcPr>
          <w:p w:rsidR="00176795" w:rsidRDefault="00176795">
            <w:pPr>
              <w:pStyle w:val="ConsPlusNormal"/>
              <w:jc w:val="center"/>
            </w:pPr>
            <w:r>
              <w:t>2274,0</w:t>
            </w:r>
          </w:p>
        </w:tc>
        <w:tc>
          <w:tcPr>
            <w:tcW w:w="1134" w:type="dxa"/>
          </w:tcPr>
          <w:p w:rsidR="00176795" w:rsidRDefault="00176795">
            <w:pPr>
              <w:pStyle w:val="ConsPlusNormal"/>
              <w:jc w:val="center"/>
            </w:pPr>
            <w:r>
              <w:t>3611,1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77700,0</w:t>
            </w:r>
          </w:p>
        </w:tc>
        <w:tc>
          <w:tcPr>
            <w:tcW w:w="1134" w:type="dxa"/>
          </w:tcPr>
          <w:p w:rsidR="00176795" w:rsidRDefault="00176795">
            <w:pPr>
              <w:pStyle w:val="ConsPlusNormal"/>
              <w:jc w:val="center"/>
            </w:pPr>
            <w:r>
              <w:t>678805,6</w:t>
            </w:r>
          </w:p>
        </w:tc>
        <w:tc>
          <w:tcPr>
            <w:tcW w:w="1134" w:type="dxa"/>
          </w:tcPr>
          <w:p w:rsidR="00176795" w:rsidRDefault="00176795">
            <w:pPr>
              <w:pStyle w:val="ConsPlusNormal"/>
              <w:jc w:val="center"/>
            </w:pPr>
            <w:r>
              <w:t>61684,6</w:t>
            </w:r>
          </w:p>
        </w:tc>
        <w:tc>
          <w:tcPr>
            <w:tcW w:w="1134" w:type="dxa"/>
          </w:tcPr>
          <w:p w:rsidR="00176795" w:rsidRDefault="00176795">
            <w:pPr>
              <w:pStyle w:val="ConsPlusNormal"/>
              <w:jc w:val="center"/>
            </w:pPr>
            <w:r>
              <w:t>70722,0</w:t>
            </w:r>
          </w:p>
        </w:tc>
        <w:tc>
          <w:tcPr>
            <w:tcW w:w="1134" w:type="dxa"/>
          </w:tcPr>
          <w:p w:rsidR="00176795" w:rsidRDefault="00176795">
            <w:pPr>
              <w:pStyle w:val="ConsPlusNormal"/>
              <w:jc w:val="center"/>
            </w:pPr>
            <w:r>
              <w:t>167515,9</w:t>
            </w:r>
          </w:p>
        </w:tc>
        <w:tc>
          <w:tcPr>
            <w:tcW w:w="1134" w:type="dxa"/>
          </w:tcPr>
          <w:p w:rsidR="00176795" w:rsidRDefault="00176795">
            <w:pPr>
              <w:pStyle w:val="ConsPlusNormal"/>
              <w:jc w:val="center"/>
            </w:pPr>
            <w:r>
              <w:t>155199,5</w:t>
            </w:r>
          </w:p>
        </w:tc>
        <w:tc>
          <w:tcPr>
            <w:tcW w:w="1134" w:type="dxa"/>
          </w:tcPr>
          <w:p w:rsidR="00176795" w:rsidRDefault="00176795">
            <w:pPr>
              <w:pStyle w:val="ConsPlusNormal"/>
              <w:jc w:val="center"/>
            </w:pPr>
            <w:r>
              <w:t>207017,1</w:t>
            </w:r>
          </w:p>
        </w:tc>
        <w:tc>
          <w:tcPr>
            <w:tcW w:w="1134" w:type="dxa"/>
          </w:tcPr>
          <w:p w:rsidR="00176795" w:rsidRDefault="00176795">
            <w:pPr>
              <w:pStyle w:val="ConsPlusNormal"/>
              <w:jc w:val="center"/>
            </w:pPr>
            <w:r>
              <w:t>16666,5</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1.</w:t>
            </w:r>
          </w:p>
        </w:tc>
        <w:tc>
          <w:tcPr>
            <w:tcW w:w="2433" w:type="dxa"/>
            <w:vMerge w:val="restart"/>
          </w:tcPr>
          <w:p w:rsidR="00176795" w:rsidRDefault="00176795">
            <w:pPr>
              <w:pStyle w:val="ConsPlusNormal"/>
            </w:pPr>
            <w:hyperlink w:anchor="P416" w:history="1">
              <w:r>
                <w:rPr>
                  <w:color w:val="0000FF"/>
                </w:rPr>
                <w:t>Подпрограмма 1</w:t>
              </w:r>
            </w:hyperlink>
            <w:r>
              <w:t xml:space="preserve"> "Развитие подотрасли растениеводства, переработки и реализации продукции растениеводства"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161881,0</w:t>
            </w:r>
          </w:p>
        </w:tc>
        <w:tc>
          <w:tcPr>
            <w:tcW w:w="1134" w:type="dxa"/>
          </w:tcPr>
          <w:p w:rsidR="00176795" w:rsidRDefault="00176795">
            <w:pPr>
              <w:pStyle w:val="ConsPlusNormal"/>
              <w:jc w:val="center"/>
            </w:pPr>
            <w:r>
              <w:t>697120,4</w:t>
            </w:r>
          </w:p>
        </w:tc>
        <w:tc>
          <w:tcPr>
            <w:tcW w:w="1134" w:type="dxa"/>
          </w:tcPr>
          <w:p w:rsidR="00176795" w:rsidRDefault="00176795">
            <w:pPr>
              <w:pStyle w:val="ConsPlusNormal"/>
              <w:jc w:val="center"/>
            </w:pPr>
            <w:r>
              <w:t>138394,7</w:t>
            </w:r>
          </w:p>
        </w:tc>
        <w:tc>
          <w:tcPr>
            <w:tcW w:w="1134" w:type="dxa"/>
          </w:tcPr>
          <w:p w:rsidR="00176795" w:rsidRDefault="00176795">
            <w:pPr>
              <w:pStyle w:val="ConsPlusNormal"/>
              <w:jc w:val="center"/>
            </w:pPr>
            <w:r>
              <w:t>320325,0</w:t>
            </w:r>
          </w:p>
        </w:tc>
        <w:tc>
          <w:tcPr>
            <w:tcW w:w="1134" w:type="dxa"/>
          </w:tcPr>
          <w:p w:rsidR="00176795" w:rsidRDefault="00176795">
            <w:pPr>
              <w:pStyle w:val="ConsPlusNormal"/>
              <w:jc w:val="center"/>
            </w:pPr>
            <w:r>
              <w:t>238400,7</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132305,5</w:t>
            </w:r>
          </w:p>
        </w:tc>
        <w:tc>
          <w:tcPr>
            <w:tcW w:w="1134" w:type="dxa"/>
          </w:tcPr>
          <w:p w:rsidR="00176795" w:rsidRDefault="00176795">
            <w:pPr>
              <w:pStyle w:val="ConsPlusNormal"/>
              <w:jc w:val="center"/>
            </w:pPr>
            <w:r>
              <w:t>575432,9</w:t>
            </w:r>
          </w:p>
        </w:tc>
        <w:tc>
          <w:tcPr>
            <w:tcW w:w="1134" w:type="dxa"/>
          </w:tcPr>
          <w:p w:rsidR="00176795" w:rsidRDefault="00176795">
            <w:pPr>
              <w:pStyle w:val="ConsPlusNormal"/>
              <w:jc w:val="center"/>
            </w:pPr>
            <w:r>
              <w:t>97907,2</w:t>
            </w:r>
          </w:p>
        </w:tc>
        <w:tc>
          <w:tcPr>
            <w:tcW w:w="1134" w:type="dxa"/>
          </w:tcPr>
          <w:p w:rsidR="00176795" w:rsidRDefault="00176795">
            <w:pPr>
              <w:pStyle w:val="ConsPlusNormal"/>
              <w:jc w:val="center"/>
            </w:pPr>
            <w:r>
              <w:t>278425,0</w:t>
            </w:r>
          </w:p>
        </w:tc>
        <w:tc>
          <w:tcPr>
            <w:tcW w:w="1134" w:type="dxa"/>
          </w:tcPr>
          <w:p w:rsidR="00176795" w:rsidRDefault="00176795">
            <w:pPr>
              <w:pStyle w:val="ConsPlusNormal"/>
              <w:jc w:val="center"/>
            </w:pPr>
            <w:r>
              <w:t>199100,7</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29575,5</w:t>
            </w:r>
          </w:p>
        </w:tc>
        <w:tc>
          <w:tcPr>
            <w:tcW w:w="1134" w:type="dxa"/>
          </w:tcPr>
          <w:p w:rsidR="00176795" w:rsidRDefault="00176795">
            <w:pPr>
              <w:pStyle w:val="ConsPlusNormal"/>
              <w:jc w:val="center"/>
            </w:pPr>
            <w:r>
              <w:t>121687,5</w:t>
            </w:r>
          </w:p>
        </w:tc>
        <w:tc>
          <w:tcPr>
            <w:tcW w:w="1134" w:type="dxa"/>
          </w:tcPr>
          <w:p w:rsidR="00176795" w:rsidRDefault="00176795">
            <w:pPr>
              <w:pStyle w:val="ConsPlusNormal"/>
              <w:jc w:val="center"/>
            </w:pPr>
            <w:r>
              <w:t>40487,5</w:t>
            </w:r>
          </w:p>
        </w:tc>
        <w:tc>
          <w:tcPr>
            <w:tcW w:w="1134" w:type="dxa"/>
          </w:tcPr>
          <w:p w:rsidR="00176795" w:rsidRDefault="00176795">
            <w:pPr>
              <w:pStyle w:val="ConsPlusNormal"/>
              <w:jc w:val="center"/>
            </w:pPr>
            <w:r>
              <w:t>41900,0</w:t>
            </w:r>
          </w:p>
        </w:tc>
        <w:tc>
          <w:tcPr>
            <w:tcW w:w="1134" w:type="dxa"/>
          </w:tcPr>
          <w:p w:rsidR="00176795" w:rsidRDefault="00176795">
            <w:pPr>
              <w:pStyle w:val="ConsPlusNormal"/>
              <w:jc w:val="center"/>
            </w:pPr>
            <w:r>
              <w:t>39300,0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w:t>
            </w:r>
            <w:r>
              <w:lastRenderedPageBreak/>
              <w:t>е источники</w:t>
            </w:r>
          </w:p>
        </w:tc>
        <w:tc>
          <w:tcPr>
            <w:tcW w:w="1134" w:type="dxa"/>
          </w:tcPr>
          <w:p w:rsidR="00176795" w:rsidRDefault="00176795">
            <w:pPr>
              <w:pStyle w:val="ConsPlusNormal"/>
              <w:jc w:val="center"/>
            </w:pPr>
            <w:r>
              <w:lastRenderedPageBreak/>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val="restart"/>
          </w:tcPr>
          <w:p w:rsidR="00176795" w:rsidRDefault="00176795">
            <w:pPr>
              <w:pStyle w:val="ConsPlusNormal"/>
              <w:jc w:val="center"/>
            </w:pPr>
            <w:r>
              <w:lastRenderedPageBreak/>
              <w:t>2.</w:t>
            </w:r>
          </w:p>
        </w:tc>
        <w:tc>
          <w:tcPr>
            <w:tcW w:w="2433" w:type="dxa"/>
            <w:vMerge w:val="restart"/>
          </w:tcPr>
          <w:p w:rsidR="00176795" w:rsidRDefault="00176795">
            <w:pPr>
              <w:pStyle w:val="ConsPlusNormal"/>
            </w:pPr>
            <w:hyperlink w:anchor="P683" w:history="1">
              <w:r>
                <w:rPr>
                  <w:color w:val="0000FF"/>
                </w:rPr>
                <w:t>Подпрограмма 2</w:t>
              </w:r>
            </w:hyperlink>
            <w:r>
              <w:t xml:space="preserve"> "Развитие подотрасли животноводства, переработки и реализации продукции животноводства"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109381,9</w:t>
            </w:r>
          </w:p>
        </w:tc>
        <w:tc>
          <w:tcPr>
            <w:tcW w:w="1134" w:type="dxa"/>
          </w:tcPr>
          <w:p w:rsidR="00176795" w:rsidRDefault="00176795">
            <w:pPr>
              <w:pStyle w:val="ConsPlusNormal"/>
              <w:jc w:val="center"/>
            </w:pPr>
            <w:r>
              <w:t>333049,8</w:t>
            </w:r>
          </w:p>
        </w:tc>
        <w:tc>
          <w:tcPr>
            <w:tcW w:w="1134" w:type="dxa"/>
          </w:tcPr>
          <w:p w:rsidR="00176795" w:rsidRDefault="00176795">
            <w:pPr>
              <w:pStyle w:val="ConsPlusNormal"/>
              <w:jc w:val="center"/>
            </w:pPr>
            <w:r>
              <w:t>147143,7</w:t>
            </w:r>
          </w:p>
        </w:tc>
        <w:tc>
          <w:tcPr>
            <w:tcW w:w="1134" w:type="dxa"/>
          </w:tcPr>
          <w:p w:rsidR="00176795" w:rsidRDefault="00176795">
            <w:pPr>
              <w:pStyle w:val="ConsPlusNormal"/>
              <w:jc w:val="center"/>
            </w:pPr>
            <w:r>
              <w:t>107943,9</w:t>
            </w:r>
          </w:p>
        </w:tc>
        <w:tc>
          <w:tcPr>
            <w:tcW w:w="1134" w:type="dxa"/>
          </w:tcPr>
          <w:p w:rsidR="00176795" w:rsidRDefault="00176795">
            <w:pPr>
              <w:pStyle w:val="ConsPlusNormal"/>
              <w:jc w:val="center"/>
            </w:pPr>
            <w:r>
              <w:t>77962,2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65971,1</w:t>
            </w:r>
          </w:p>
        </w:tc>
        <w:tc>
          <w:tcPr>
            <w:tcW w:w="1134" w:type="dxa"/>
          </w:tcPr>
          <w:p w:rsidR="00176795" w:rsidRDefault="00176795">
            <w:pPr>
              <w:pStyle w:val="ConsPlusNormal"/>
              <w:jc w:val="center"/>
            </w:pPr>
            <w:r>
              <w:t>188139,8</w:t>
            </w:r>
          </w:p>
        </w:tc>
        <w:tc>
          <w:tcPr>
            <w:tcW w:w="1134" w:type="dxa"/>
          </w:tcPr>
          <w:p w:rsidR="00176795" w:rsidRDefault="00176795">
            <w:pPr>
              <w:pStyle w:val="ConsPlusNormal"/>
              <w:jc w:val="center"/>
            </w:pPr>
            <w:r>
              <w:t>67550,6</w:t>
            </w:r>
          </w:p>
        </w:tc>
        <w:tc>
          <w:tcPr>
            <w:tcW w:w="1134" w:type="dxa"/>
          </w:tcPr>
          <w:p w:rsidR="00176795" w:rsidRDefault="00176795">
            <w:pPr>
              <w:pStyle w:val="ConsPlusNormal"/>
              <w:jc w:val="center"/>
            </w:pPr>
            <w:r>
              <w:t>66737,0</w:t>
            </w:r>
          </w:p>
        </w:tc>
        <w:tc>
          <w:tcPr>
            <w:tcW w:w="1134" w:type="dxa"/>
          </w:tcPr>
          <w:p w:rsidR="00176795" w:rsidRDefault="00176795">
            <w:pPr>
              <w:pStyle w:val="ConsPlusNormal"/>
              <w:jc w:val="center"/>
            </w:pPr>
            <w:r>
              <w:t>53852,2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43410,8</w:t>
            </w:r>
          </w:p>
        </w:tc>
        <w:tc>
          <w:tcPr>
            <w:tcW w:w="1134" w:type="dxa"/>
          </w:tcPr>
          <w:p w:rsidR="00176795" w:rsidRDefault="00176795">
            <w:pPr>
              <w:pStyle w:val="ConsPlusNormal"/>
              <w:jc w:val="center"/>
            </w:pPr>
            <w:r>
              <w:t>144910,0</w:t>
            </w:r>
          </w:p>
        </w:tc>
        <w:tc>
          <w:tcPr>
            <w:tcW w:w="1134" w:type="dxa"/>
          </w:tcPr>
          <w:p w:rsidR="00176795" w:rsidRDefault="00176795">
            <w:pPr>
              <w:pStyle w:val="ConsPlusNormal"/>
              <w:jc w:val="center"/>
            </w:pPr>
            <w:r>
              <w:t>79593,1</w:t>
            </w:r>
          </w:p>
        </w:tc>
        <w:tc>
          <w:tcPr>
            <w:tcW w:w="1134" w:type="dxa"/>
          </w:tcPr>
          <w:p w:rsidR="00176795" w:rsidRDefault="00176795">
            <w:pPr>
              <w:pStyle w:val="ConsPlusNormal"/>
              <w:jc w:val="center"/>
            </w:pPr>
            <w:r>
              <w:t>41206,9</w:t>
            </w:r>
          </w:p>
        </w:tc>
        <w:tc>
          <w:tcPr>
            <w:tcW w:w="1134" w:type="dxa"/>
          </w:tcPr>
          <w:p w:rsidR="00176795" w:rsidRDefault="00176795">
            <w:pPr>
              <w:pStyle w:val="ConsPlusNormal"/>
              <w:jc w:val="center"/>
            </w:pPr>
            <w:r>
              <w:t>24110,0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val="restart"/>
          </w:tcPr>
          <w:p w:rsidR="00176795" w:rsidRDefault="00176795">
            <w:pPr>
              <w:pStyle w:val="ConsPlusNormal"/>
              <w:jc w:val="center"/>
            </w:pPr>
            <w:r>
              <w:t>3.</w:t>
            </w:r>
          </w:p>
        </w:tc>
        <w:tc>
          <w:tcPr>
            <w:tcW w:w="2433" w:type="dxa"/>
            <w:vMerge w:val="restart"/>
          </w:tcPr>
          <w:p w:rsidR="00176795" w:rsidRDefault="00176795">
            <w:pPr>
              <w:pStyle w:val="ConsPlusNormal"/>
            </w:pPr>
            <w:hyperlink w:anchor="P1003" w:history="1">
              <w:r>
                <w:rPr>
                  <w:color w:val="0000FF"/>
                </w:rPr>
                <w:t>Подпрограмма 3</w:t>
              </w:r>
            </w:hyperlink>
            <w:r>
              <w:t xml:space="preserve"> "Развитие мясного скотоводства" на 2014 - 2015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14604,6</w:t>
            </w:r>
          </w:p>
        </w:tc>
        <w:tc>
          <w:tcPr>
            <w:tcW w:w="1134" w:type="dxa"/>
          </w:tcPr>
          <w:p w:rsidR="00176795" w:rsidRDefault="00176795">
            <w:pPr>
              <w:pStyle w:val="ConsPlusNormal"/>
              <w:jc w:val="center"/>
            </w:pPr>
            <w:r>
              <w:t>66294,5</w:t>
            </w:r>
          </w:p>
        </w:tc>
        <w:tc>
          <w:tcPr>
            <w:tcW w:w="1134" w:type="dxa"/>
          </w:tcPr>
          <w:p w:rsidR="00176795" w:rsidRDefault="00176795">
            <w:pPr>
              <w:pStyle w:val="ConsPlusNormal"/>
              <w:jc w:val="center"/>
            </w:pPr>
            <w:r>
              <w:t>22838,2</w:t>
            </w:r>
          </w:p>
        </w:tc>
        <w:tc>
          <w:tcPr>
            <w:tcW w:w="1134" w:type="dxa"/>
          </w:tcPr>
          <w:p w:rsidR="00176795" w:rsidRDefault="00176795">
            <w:pPr>
              <w:pStyle w:val="ConsPlusNormal"/>
              <w:jc w:val="center"/>
            </w:pPr>
            <w:r>
              <w:t>43456,3</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8568,6</w:t>
            </w:r>
          </w:p>
        </w:tc>
        <w:tc>
          <w:tcPr>
            <w:tcW w:w="1134" w:type="dxa"/>
          </w:tcPr>
          <w:p w:rsidR="00176795" w:rsidRDefault="00176795">
            <w:pPr>
              <w:pStyle w:val="ConsPlusNormal"/>
              <w:jc w:val="center"/>
            </w:pPr>
            <w:r>
              <w:t>53308,5</w:t>
            </w:r>
          </w:p>
        </w:tc>
        <w:tc>
          <w:tcPr>
            <w:tcW w:w="1134" w:type="dxa"/>
          </w:tcPr>
          <w:p w:rsidR="00176795" w:rsidRDefault="00176795">
            <w:pPr>
              <w:pStyle w:val="ConsPlusNormal"/>
              <w:jc w:val="center"/>
            </w:pPr>
            <w:r>
              <w:t>16202,2</w:t>
            </w:r>
          </w:p>
        </w:tc>
        <w:tc>
          <w:tcPr>
            <w:tcW w:w="1134" w:type="dxa"/>
          </w:tcPr>
          <w:p w:rsidR="00176795" w:rsidRDefault="00176795">
            <w:pPr>
              <w:pStyle w:val="ConsPlusNormal"/>
              <w:jc w:val="center"/>
            </w:pPr>
            <w:r>
              <w:t>37106,3</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6036,0</w:t>
            </w:r>
          </w:p>
        </w:tc>
        <w:tc>
          <w:tcPr>
            <w:tcW w:w="1134" w:type="dxa"/>
          </w:tcPr>
          <w:p w:rsidR="00176795" w:rsidRDefault="00176795">
            <w:pPr>
              <w:pStyle w:val="ConsPlusNormal"/>
              <w:jc w:val="center"/>
            </w:pPr>
            <w:r>
              <w:t>12986,0</w:t>
            </w:r>
          </w:p>
        </w:tc>
        <w:tc>
          <w:tcPr>
            <w:tcW w:w="1134" w:type="dxa"/>
          </w:tcPr>
          <w:p w:rsidR="00176795" w:rsidRDefault="00176795">
            <w:pPr>
              <w:pStyle w:val="ConsPlusNormal"/>
              <w:jc w:val="center"/>
            </w:pPr>
            <w:r>
              <w:t>6636,0</w:t>
            </w:r>
          </w:p>
        </w:tc>
        <w:tc>
          <w:tcPr>
            <w:tcW w:w="1134" w:type="dxa"/>
          </w:tcPr>
          <w:p w:rsidR="00176795" w:rsidRDefault="00176795">
            <w:pPr>
              <w:pStyle w:val="ConsPlusNormal"/>
              <w:jc w:val="center"/>
            </w:pPr>
            <w:r>
              <w:t>6350,0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val="restart"/>
          </w:tcPr>
          <w:p w:rsidR="00176795" w:rsidRDefault="00176795">
            <w:pPr>
              <w:pStyle w:val="ConsPlusNormal"/>
              <w:jc w:val="center"/>
            </w:pPr>
            <w:r>
              <w:t>4.</w:t>
            </w:r>
          </w:p>
        </w:tc>
        <w:bookmarkStart w:id="73" w:name="P12661"/>
        <w:bookmarkEnd w:id="73"/>
        <w:tc>
          <w:tcPr>
            <w:tcW w:w="2433" w:type="dxa"/>
            <w:vMerge w:val="restart"/>
          </w:tcPr>
          <w:p w:rsidR="00176795" w:rsidRDefault="00176795">
            <w:pPr>
              <w:pStyle w:val="ConsPlusNormal"/>
            </w:pPr>
            <w:r>
              <w:fldChar w:fldCharType="begin"/>
            </w:r>
            <w:r>
              <w:instrText xml:space="preserve"> HYPERLINK \l "P1165" </w:instrText>
            </w:r>
            <w:r>
              <w:fldChar w:fldCharType="separate"/>
            </w:r>
            <w:r>
              <w:rPr>
                <w:color w:val="0000FF"/>
              </w:rPr>
              <w:t>Подпрограмма 4</w:t>
            </w:r>
            <w:r w:rsidRPr="00984125">
              <w:rPr>
                <w:color w:val="0000FF"/>
              </w:rPr>
              <w:fldChar w:fldCharType="end"/>
            </w:r>
            <w:r>
              <w:t xml:space="preserve"> "Поддержка малых форм хозяйствования"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61587,4</w:t>
            </w:r>
          </w:p>
        </w:tc>
        <w:tc>
          <w:tcPr>
            <w:tcW w:w="1134" w:type="dxa"/>
          </w:tcPr>
          <w:p w:rsidR="00176795" w:rsidRDefault="00176795">
            <w:pPr>
              <w:pStyle w:val="ConsPlusNormal"/>
              <w:jc w:val="center"/>
            </w:pPr>
            <w:r>
              <w:t>277263,0</w:t>
            </w:r>
          </w:p>
        </w:tc>
        <w:tc>
          <w:tcPr>
            <w:tcW w:w="1134" w:type="dxa"/>
          </w:tcPr>
          <w:p w:rsidR="00176795" w:rsidRDefault="00176795">
            <w:pPr>
              <w:pStyle w:val="ConsPlusNormal"/>
              <w:jc w:val="center"/>
            </w:pPr>
            <w:r>
              <w:t>70258,1</w:t>
            </w:r>
          </w:p>
        </w:tc>
        <w:tc>
          <w:tcPr>
            <w:tcW w:w="1134" w:type="dxa"/>
          </w:tcPr>
          <w:p w:rsidR="00176795" w:rsidRDefault="00176795">
            <w:pPr>
              <w:pStyle w:val="ConsPlusNormal"/>
              <w:jc w:val="center"/>
            </w:pPr>
            <w:r>
              <w:t>98500,1</w:t>
            </w:r>
          </w:p>
        </w:tc>
        <w:tc>
          <w:tcPr>
            <w:tcW w:w="1134" w:type="dxa"/>
          </w:tcPr>
          <w:p w:rsidR="00176795" w:rsidRDefault="00176795">
            <w:pPr>
              <w:pStyle w:val="ConsPlusNormal"/>
              <w:jc w:val="center"/>
            </w:pPr>
            <w:r>
              <w:t>108504,8</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46837,8</w:t>
            </w:r>
          </w:p>
        </w:tc>
        <w:tc>
          <w:tcPr>
            <w:tcW w:w="1134" w:type="dxa"/>
          </w:tcPr>
          <w:p w:rsidR="00176795" w:rsidRDefault="00176795">
            <w:pPr>
              <w:pStyle w:val="ConsPlusNormal"/>
              <w:jc w:val="center"/>
            </w:pPr>
            <w:r>
              <w:t>230223,0</w:t>
            </w:r>
          </w:p>
        </w:tc>
        <w:tc>
          <w:tcPr>
            <w:tcW w:w="1134" w:type="dxa"/>
          </w:tcPr>
          <w:p w:rsidR="00176795" w:rsidRDefault="00176795">
            <w:pPr>
              <w:pStyle w:val="ConsPlusNormal"/>
              <w:jc w:val="center"/>
            </w:pPr>
            <w:r>
              <w:t>53258,1</w:t>
            </w:r>
          </w:p>
        </w:tc>
        <w:tc>
          <w:tcPr>
            <w:tcW w:w="1134" w:type="dxa"/>
          </w:tcPr>
          <w:p w:rsidR="00176795" w:rsidRDefault="00176795">
            <w:pPr>
              <w:pStyle w:val="ConsPlusNormal"/>
              <w:jc w:val="center"/>
            </w:pPr>
            <w:r>
              <w:t>86000,1</w:t>
            </w:r>
          </w:p>
        </w:tc>
        <w:tc>
          <w:tcPr>
            <w:tcW w:w="1134" w:type="dxa"/>
          </w:tcPr>
          <w:p w:rsidR="00176795" w:rsidRDefault="00176795">
            <w:pPr>
              <w:pStyle w:val="ConsPlusNormal"/>
              <w:jc w:val="center"/>
            </w:pPr>
            <w:r>
              <w:t>90964,8</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14749,6</w:t>
            </w:r>
          </w:p>
        </w:tc>
        <w:tc>
          <w:tcPr>
            <w:tcW w:w="1134" w:type="dxa"/>
          </w:tcPr>
          <w:p w:rsidR="00176795" w:rsidRDefault="00176795">
            <w:pPr>
              <w:pStyle w:val="ConsPlusNormal"/>
              <w:jc w:val="center"/>
            </w:pPr>
            <w:r>
              <w:t>47040,0</w:t>
            </w:r>
          </w:p>
        </w:tc>
        <w:tc>
          <w:tcPr>
            <w:tcW w:w="1134" w:type="dxa"/>
          </w:tcPr>
          <w:p w:rsidR="00176795" w:rsidRDefault="00176795">
            <w:pPr>
              <w:pStyle w:val="ConsPlusNormal"/>
              <w:jc w:val="center"/>
            </w:pPr>
            <w:r>
              <w:t>17000,0</w:t>
            </w:r>
          </w:p>
        </w:tc>
        <w:tc>
          <w:tcPr>
            <w:tcW w:w="1134" w:type="dxa"/>
          </w:tcPr>
          <w:p w:rsidR="00176795" w:rsidRDefault="00176795">
            <w:pPr>
              <w:pStyle w:val="ConsPlusNormal"/>
              <w:jc w:val="center"/>
            </w:pPr>
            <w:r>
              <w:t>12500,0</w:t>
            </w:r>
          </w:p>
        </w:tc>
        <w:tc>
          <w:tcPr>
            <w:tcW w:w="1134" w:type="dxa"/>
          </w:tcPr>
          <w:p w:rsidR="00176795" w:rsidRDefault="00176795">
            <w:pPr>
              <w:pStyle w:val="ConsPlusNormal"/>
              <w:jc w:val="center"/>
            </w:pPr>
            <w:r>
              <w:t>17540,0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val="restart"/>
          </w:tcPr>
          <w:p w:rsidR="00176795" w:rsidRDefault="00176795">
            <w:pPr>
              <w:pStyle w:val="ConsPlusNormal"/>
              <w:jc w:val="center"/>
            </w:pPr>
            <w:r>
              <w:t>5.</w:t>
            </w:r>
          </w:p>
        </w:tc>
        <w:bookmarkStart w:id="74" w:name="P12703"/>
        <w:bookmarkEnd w:id="74"/>
        <w:tc>
          <w:tcPr>
            <w:tcW w:w="2433" w:type="dxa"/>
            <w:vMerge w:val="restart"/>
          </w:tcPr>
          <w:p w:rsidR="00176795" w:rsidRDefault="00176795">
            <w:pPr>
              <w:pStyle w:val="ConsPlusNormal"/>
            </w:pPr>
            <w:r>
              <w:fldChar w:fldCharType="begin"/>
            </w:r>
            <w:r>
              <w:instrText xml:space="preserve"> HYPERLINK \l "P1343" </w:instrText>
            </w:r>
            <w:r>
              <w:fldChar w:fldCharType="separate"/>
            </w:r>
            <w:r>
              <w:rPr>
                <w:color w:val="0000FF"/>
              </w:rPr>
              <w:t>Подпрограмма 5</w:t>
            </w:r>
            <w:r w:rsidRPr="00984125">
              <w:rPr>
                <w:color w:val="0000FF"/>
              </w:rPr>
              <w:fldChar w:fldCharType="end"/>
            </w:r>
            <w:r>
              <w:t xml:space="preserve"> </w:t>
            </w:r>
            <w:r>
              <w:lastRenderedPageBreak/>
              <w:t>"Техническая и технологическая модернизация, инновационное развитие" на 2014 - 2020 годы</w:t>
            </w:r>
          </w:p>
        </w:tc>
        <w:tc>
          <w:tcPr>
            <w:tcW w:w="1531" w:type="dxa"/>
          </w:tcPr>
          <w:p w:rsidR="00176795" w:rsidRDefault="00176795">
            <w:pPr>
              <w:pStyle w:val="ConsPlusNormal"/>
            </w:pPr>
            <w:r>
              <w:lastRenderedPageBreak/>
              <w:t>всего</w:t>
            </w:r>
          </w:p>
        </w:tc>
        <w:tc>
          <w:tcPr>
            <w:tcW w:w="1134" w:type="dxa"/>
          </w:tcPr>
          <w:p w:rsidR="00176795" w:rsidRDefault="00176795">
            <w:pPr>
              <w:pStyle w:val="ConsPlusNormal"/>
              <w:jc w:val="center"/>
            </w:pPr>
            <w:r>
              <w:t>6800,0</w:t>
            </w:r>
          </w:p>
        </w:tc>
        <w:tc>
          <w:tcPr>
            <w:tcW w:w="1134" w:type="dxa"/>
          </w:tcPr>
          <w:p w:rsidR="00176795" w:rsidRDefault="00176795">
            <w:pPr>
              <w:pStyle w:val="ConsPlusNormal"/>
              <w:jc w:val="center"/>
            </w:pPr>
            <w:r>
              <w:t>12352,4</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1964,9</w:t>
            </w:r>
          </w:p>
        </w:tc>
        <w:tc>
          <w:tcPr>
            <w:tcW w:w="1134" w:type="dxa"/>
          </w:tcPr>
          <w:p w:rsidR="00176795" w:rsidRDefault="00176795">
            <w:pPr>
              <w:pStyle w:val="ConsPlusNormal"/>
              <w:jc w:val="center"/>
            </w:pPr>
            <w:r>
              <w:t>2112,5</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6800,0</w:t>
            </w:r>
          </w:p>
        </w:tc>
        <w:tc>
          <w:tcPr>
            <w:tcW w:w="1134" w:type="dxa"/>
          </w:tcPr>
          <w:p w:rsidR="00176795" w:rsidRDefault="00176795">
            <w:pPr>
              <w:pStyle w:val="ConsPlusNormal"/>
              <w:jc w:val="center"/>
            </w:pPr>
            <w:r>
              <w:t>12352,4</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1964,9</w:t>
            </w:r>
          </w:p>
        </w:tc>
        <w:tc>
          <w:tcPr>
            <w:tcW w:w="1134" w:type="dxa"/>
          </w:tcPr>
          <w:p w:rsidR="00176795" w:rsidRDefault="00176795">
            <w:pPr>
              <w:pStyle w:val="ConsPlusNormal"/>
              <w:jc w:val="center"/>
            </w:pPr>
            <w:r>
              <w:t>2112,5</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6.</w:t>
            </w:r>
          </w:p>
        </w:tc>
        <w:tc>
          <w:tcPr>
            <w:tcW w:w="2433" w:type="dxa"/>
            <w:vMerge w:val="restart"/>
          </w:tcPr>
          <w:p w:rsidR="00176795" w:rsidRDefault="00176795">
            <w:pPr>
              <w:pStyle w:val="ConsPlusNormal"/>
            </w:pPr>
            <w:hyperlink w:anchor="P1542" w:history="1">
              <w:r>
                <w:rPr>
                  <w:color w:val="0000FF"/>
                </w:rPr>
                <w:t>Подпрограмма 6</w:t>
              </w:r>
            </w:hyperlink>
            <w:r>
              <w:t xml:space="preserve"> "Развитие мелиорации сельскохозяйственных земель Республики Северная Осетия-Алания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182900,0</w:t>
            </w:r>
          </w:p>
        </w:tc>
        <w:tc>
          <w:tcPr>
            <w:tcW w:w="1134" w:type="dxa"/>
          </w:tcPr>
          <w:p w:rsidR="00176795" w:rsidRDefault="00176795">
            <w:pPr>
              <w:pStyle w:val="ConsPlusNormal"/>
              <w:jc w:val="center"/>
            </w:pPr>
            <w:r>
              <w:t>797562,7</w:t>
            </w:r>
          </w:p>
        </w:tc>
        <w:tc>
          <w:tcPr>
            <w:tcW w:w="1134" w:type="dxa"/>
          </w:tcPr>
          <w:p w:rsidR="00176795" w:rsidRDefault="00176795">
            <w:pPr>
              <w:pStyle w:val="ConsPlusNormal"/>
              <w:jc w:val="center"/>
            </w:pPr>
            <w:r>
              <w:t>75911,6</w:t>
            </w:r>
          </w:p>
        </w:tc>
        <w:tc>
          <w:tcPr>
            <w:tcW w:w="1134" w:type="dxa"/>
          </w:tcPr>
          <w:p w:rsidR="00176795" w:rsidRDefault="00176795">
            <w:pPr>
              <w:pStyle w:val="ConsPlusNormal"/>
              <w:jc w:val="center"/>
            </w:pPr>
            <w:r>
              <w:t>64859,5</w:t>
            </w:r>
          </w:p>
        </w:tc>
        <w:tc>
          <w:tcPr>
            <w:tcW w:w="1134" w:type="dxa"/>
          </w:tcPr>
          <w:p w:rsidR="00176795" w:rsidRDefault="00176795">
            <w:pPr>
              <w:pStyle w:val="ConsPlusNormal"/>
              <w:jc w:val="center"/>
            </w:pPr>
            <w:r>
              <w:t>180135,9</w:t>
            </w:r>
          </w:p>
        </w:tc>
        <w:tc>
          <w:tcPr>
            <w:tcW w:w="1134" w:type="dxa"/>
          </w:tcPr>
          <w:p w:rsidR="00176795" w:rsidRDefault="00176795">
            <w:pPr>
              <w:pStyle w:val="ConsPlusNormal"/>
              <w:jc w:val="center"/>
            </w:pPr>
            <w:r>
              <w:t>174767,6</w:t>
            </w:r>
          </w:p>
        </w:tc>
        <w:tc>
          <w:tcPr>
            <w:tcW w:w="1134" w:type="dxa"/>
          </w:tcPr>
          <w:p w:rsidR="00176795" w:rsidRDefault="00176795">
            <w:pPr>
              <w:pStyle w:val="ConsPlusNormal"/>
              <w:jc w:val="center"/>
            </w:pPr>
            <w:r>
              <w:t>263029,0</w:t>
            </w:r>
          </w:p>
        </w:tc>
        <w:tc>
          <w:tcPr>
            <w:tcW w:w="1134" w:type="dxa"/>
          </w:tcPr>
          <w:p w:rsidR="00176795" w:rsidRDefault="00176795">
            <w:pPr>
              <w:pStyle w:val="ConsPlusNormal"/>
              <w:jc w:val="center"/>
            </w:pPr>
            <w:r>
              <w:t>22269,9</w:t>
            </w:r>
          </w:p>
        </w:tc>
        <w:tc>
          <w:tcPr>
            <w:tcW w:w="1134" w:type="dxa"/>
          </w:tcPr>
          <w:p w:rsidR="00176795" w:rsidRDefault="00176795">
            <w:pPr>
              <w:pStyle w:val="ConsPlusNormal"/>
              <w:jc w:val="center"/>
            </w:pPr>
            <w:r>
              <w:t>16589,2</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101600,0</w:t>
            </w:r>
          </w:p>
        </w:tc>
        <w:tc>
          <w:tcPr>
            <w:tcW w:w="1134" w:type="dxa"/>
          </w:tcPr>
          <w:p w:rsidR="00176795" w:rsidRDefault="00176795">
            <w:pPr>
              <w:pStyle w:val="ConsPlusNormal"/>
              <w:jc w:val="center"/>
            </w:pPr>
            <w:r>
              <w:t>150320,4</w:t>
            </w:r>
          </w:p>
        </w:tc>
        <w:tc>
          <w:tcPr>
            <w:tcW w:w="1134" w:type="dxa"/>
          </w:tcPr>
          <w:p w:rsidR="00176795" w:rsidRDefault="00176795">
            <w:pPr>
              <w:pStyle w:val="ConsPlusNormal"/>
              <w:jc w:val="center"/>
            </w:pPr>
            <w:r>
              <w:t>17972,0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18000,0</w:t>
            </w:r>
          </w:p>
        </w:tc>
        <w:tc>
          <w:tcPr>
            <w:tcW w:w="1134" w:type="dxa"/>
          </w:tcPr>
          <w:p w:rsidR="00176795" w:rsidRDefault="00176795">
            <w:pPr>
              <w:pStyle w:val="ConsPlusNormal"/>
              <w:jc w:val="center"/>
            </w:pPr>
            <w:r>
              <w:t>26118,4</w:t>
            </w:r>
          </w:p>
        </w:tc>
        <w:tc>
          <w:tcPr>
            <w:tcW w:w="1134" w:type="dxa"/>
          </w:tcPr>
          <w:p w:rsidR="00176795" w:rsidRDefault="00176795">
            <w:pPr>
              <w:pStyle w:val="ConsPlusNormal"/>
              <w:jc w:val="center"/>
            </w:pPr>
            <w:r>
              <w:t>52091,0</w:t>
            </w:r>
          </w:p>
        </w:tc>
        <w:tc>
          <w:tcPr>
            <w:tcW w:w="1134" w:type="dxa"/>
          </w:tcPr>
          <w:p w:rsidR="00176795" w:rsidRDefault="00176795">
            <w:pPr>
              <w:pStyle w:val="ConsPlusNormal"/>
              <w:jc w:val="center"/>
            </w:pPr>
            <w:r>
              <w:t>20711,0</w:t>
            </w:r>
          </w:p>
        </w:tc>
        <w:tc>
          <w:tcPr>
            <w:tcW w:w="1134" w:type="dxa"/>
          </w:tcPr>
          <w:p w:rsidR="00176795" w:rsidRDefault="00176795">
            <w:pPr>
              <w:pStyle w:val="ConsPlusNormal"/>
              <w:jc w:val="center"/>
            </w:pPr>
            <w:r>
              <w:t>15428,0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3600,0</w:t>
            </w:r>
          </w:p>
        </w:tc>
        <w:tc>
          <w:tcPr>
            <w:tcW w:w="1134" w:type="dxa"/>
          </w:tcPr>
          <w:p w:rsidR="00176795" w:rsidRDefault="00176795">
            <w:pPr>
              <w:pStyle w:val="ConsPlusNormal"/>
              <w:jc w:val="center"/>
            </w:pPr>
            <w:r>
              <w:t>18524,0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77700,0</w:t>
            </w:r>
          </w:p>
        </w:tc>
        <w:tc>
          <w:tcPr>
            <w:tcW w:w="1134" w:type="dxa"/>
          </w:tcPr>
          <w:p w:rsidR="00176795" w:rsidRDefault="00176795">
            <w:pPr>
              <w:pStyle w:val="ConsPlusNormal"/>
              <w:jc w:val="center"/>
            </w:pPr>
            <w:r>
              <w:t>628718,3</w:t>
            </w:r>
          </w:p>
        </w:tc>
        <w:tc>
          <w:tcPr>
            <w:tcW w:w="1134" w:type="dxa"/>
          </w:tcPr>
          <w:p w:rsidR="00176795" w:rsidRDefault="00176795">
            <w:pPr>
              <w:pStyle w:val="ConsPlusNormal"/>
              <w:jc w:val="center"/>
            </w:pPr>
            <w:r>
              <w:t>55139,6</w:t>
            </w:r>
          </w:p>
        </w:tc>
        <w:tc>
          <w:tcPr>
            <w:tcW w:w="1134" w:type="dxa"/>
          </w:tcPr>
          <w:p w:rsidR="00176795" w:rsidRDefault="00176795">
            <w:pPr>
              <w:pStyle w:val="ConsPlusNormal"/>
              <w:jc w:val="center"/>
            </w:pPr>
            <w:r>
              <w:t>62059,5</w:t>
            </w:r>
          </w:p>
        </w:tc>
        <w:tc>
          <w:tcPr>
            <w:tcW w:w="1134" w:type="dxa"/>
          </w:tcPr>
          <w:p w:rsidR="00176795" w:rsidRDefault="00176795">
            <w:pPr>
              <w:pStyle w:val="ConsPlusNormal"/>
              <w:jc w:val="center"/>
            </w:pPr>
            <w:r>
              <w:t>160135,9</w:t>
            </w:r>
          </w:p>
        </w:tc>
        <w:tc>
          <w:tcPr>
            <w:tcW w:w="1134" w:type="dxa"/>
          </w:tcPr>
          <w:p w:rsidR="00176795" w:rsidRDefault="00176795">
            <w:pPr>
              <w:pStyle w:val="ConsPlusNormal"/>
              <w:jc w:val="center"/>
            </w:pPr>
            <w:r>
              <w:t>144366,2</w:t>
            </w:r>
          </w:p>
        </w:tc>
        <w:tc>
          <w:tcPr>
            <w:tcW w:w="1134" w:type="dxa"/>
          </w:tcPr>
          <w:p w:rsidR="00176795" w:rsidRDefault="00176795">
            <w:pPr>
              <w:pStyle w:val="ConsPlusNormal"/>
              <w:jc w:val="center"/>
            </w:pPr>
            <w:r>
              <w:t>207017,1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7</w:t>
            </w:r>
          </w:p>
        </w:tc>
        <w:tc>
          <w:tcPr>
            <w:tcW w:w="2433" w:type="dxa"/>
            <w:vMerge w:val="restart"/>
          </w:tcPr>
          <w:p w:rsidR="00176795" w:rsidRDefault="00176795">
            <w:pPr>
              <w:pStyle w:val="ConsPlusNormal"/>
            </w:pPr>
            <w:hyperlink w:anchor="P1726" w:history="1">
              <w:r>
                <w:rPr>
                  <w:color w:val="0000FF"/>
                </w:rPr>
                <w:t>Подпрограмма 7</w:t>
              </w:r>
            </w:hyperlink>
            <w:r>
              <w:t xml:space="preserve"> "Обеспечение эпизоотического, ветеринарно-санитарного благополучия в Республике Северная Осетия-Алания и развитие государственной ветеринарной службы"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54634,5</w:t>
            </w:r>
          </w:p>
        </w:tc>
        <w:tc>
          <w:tcPr>
            <w:tcW w:w="1134" w:type="dxa"/>
          </w:tcPr>
          <w:p w:rsidR="00176795" w:rsidRDefault="00176795">
            <w:pPr>
              <w:pStyle w:val="ConsPlusNormal"/>
              <w:jc w:val="center"/>
            </w:pPr>
            <w:r>
              <w:t>13043,3</w:t>
            </w:r>
          </w:p>
        </w:tc>
        <w:tc>
          <w:tcPr>
            <w:tcW w:w="1134" w:type="dxa"/>
          </w:tcPr>
          <w:p w:rsidR="00176795" w:rsidRDefault="00176795">
            <w:pPr>
              <w:pStyle w:val="ConsPlusNormal"/>
              <w:jc w:val="center"/>
            </w:pPr>
            <w:r>
              <w:t>14505,1</w:t>
            </w:r>
          </w:p>
        </w:tc>
        <w:tc>
          <w:tcPr>
            <w:tcW w:w="1134" w:type="dxa"/>
          </w:tcPr>
          <w:p w:rsidR="00176795" w:rsidRDefault="00176795">
            <w:pPr>
              <w:pStyle w:val="ConsPlusNormal"/>
              <w:jc w:val="center"/>
            </w:pPr>
            <w:r>
              <w:t>11386,1</w:t>
            </w:r>
          </w:p>
        </w:tc>
        <w:tc>
          <w:tcPr>
            <w:tcW w:w="1134" w:type="dxa"/>
          </w:tcPr>
          <w:p w:rsidR="00176795" w:rsidRDefault="00176795">
            <w:pPr>
              <w:pStyle w:val="ConsPlusNormal"/>
              <w:jc w:val="center"/>
            </w:pPr>
            <w:r>
              <w:t>5700,0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pPr>
          </w:p>
        </w:tc>
        <w:tc>
          <w:tcPr>
            <w:tcW w:w="1134" w:type="dxa"/>
          </w:tcPr>
          <w:p w:rsidR="00176795" w:rsidRDefault="00176795">
            <w:pPr>
              <w:pStyle w:val="ConsPlusNormal"/>
              <w:jc w:val="center"/>
            </w:pPr>
            <w:r>
              <w:t>14463,0</w:t>
            </w:r>
          </w:p>
        </w:tc>
        <w:tc>
          <w:tcPr>
            <w:tcW w:w="1134" w:type="dxa"/>
          </w:tcPr>
          <w:p w:rsidR="00176795" w:rsidRDefault="00176795">
            <w:pPr>
              <w:pStyle w:val="ConsPlusNormal"/>
              <w:jc w:val="center"/>
            </w:pPr>
            <w:r>
              <w:t>3504,0</w:t>
            </w:r>
          </w:p>
        </w:tc>
        <w:tc>
          <w:tcPr>
            <w:tcW w:w="1134" w:type="dxa"/>
          </w:tcPr>
          <w:p w:rsidR="00176795" w:rsidRDefault="00176795">
            <w:pPr>
              <w:pStyle w:val="ConsPlusNormal"/>
              <w:jc w:val="center"/>
            </w:pPr>
            <w:r>
              <w:t>5470,0</w:t>
            </w:r>
          </w:p>
        </w:tc>
        <w:tc>
          <w:tcPr>
            <w:tcW w:w="1134" w:type="dxa"/>
          </w:tcPr>
          <w:p w:rsidR="00176795" w:rsidRDefault="00176795">
            <w:pPr>
              <w:pStyle w:val="ConsPlusNormal"/>
              <w:jc w:val="center"/>
            </w:pPr>
            <w:r>
              <w:t>5489,0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pPr>
          </w:p>
        </w:tc>
        <w:tc>
          <w:tcPr>
            <w:tcW w:w="1134" w:type="dxa"/>
          </w:tcPr>
          <w:p w:rsidR="00176795" w:rsidRDefault="00176795">
            <w:pPr>
              <w:pStyle w:val="ConsPlusNormal"/>
              <w:jc w:val="center"/>
            </w:pPr>
            <w:r>
              <w:t>40171,5</w:t>
            </w:r>
          </w:p>
        </w:tc>
        <w:tc>
          <w:tcPr>
            <w:tcW w:w="1134" w:type="dxa"/>
          </w:tcPr>
          <w:p w:rsidR="00176795" w:rsidRDefault="00176795">
            <w:pPr>
              <w:pStyle w:val="ConsPlusNormal"/>
              <w:jc w:val="center"/>
            </w:pPr>
            <w:r>
              <w:t>9539,3</w:t>
            </w:r>
          </w:p>
        </w:tc>
        <w:tc>
          <w:tcPr>
            <w:tcW w:w="1134" w:type="dxa"/>
          </w:tcPr>
          <w:p w:rsidR="00176795" w:rsidRDefault="00176795">
            <w:pPr>
              <w:pStyle w:val="ConsPlusNormal"/>
              <w:jc w:val="center"/>
            </w:pPr>
            <w:r>
              <w:t>9035,1</w:t>
            </w:r>
          </w:p>
        </w:tc>
        <w:tc>
          <w:tcPr>
            <w:tcW w:w="1134" w:type="dxa"/>
          </w:tcPr>
          <w:p w:rsidR="00176795" w:rsidRDefault="00176795">
            <w:pPr>
              <w:pStyle w:val="ConsPlusNormal"/>
              <w:jc w:val="center"/>
            </w:pPr>
            <w:r>
              <w:t>5897,1</w:t>
            </w:r>
          </w:p>
        </w:tc>
        <w:tc>
          <w:tcPr>
            <w:tcW w:w="1134" w:type="dxa"/>
          </w:tcPr>
          <w:p w:rsidR="00176795" w:rsidRDefault="00176795">
            <w:pPr>
              <w:pStyle w:val="ConsPlusNormal"/>
              <w:jc w:val="center"/>
            </w:pPr>
            <w:r>
              <w:t>5700,0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8.</w:t>
            </w:r>
          </w:p>
        </w:tc>
        <w:tc>
          <w:tcPr>
            <w:tcW w:w="2433" w:type="dxa"/>
            <w:vMerge w:val="restart"/>
          </w:tcPr>
          <w:p w:rsidR="00176795" w:rsidRDefault="00176795">
            <w:pPr>
              <w:pStyle w:val="ConsPlusNormal"/>
            </w:pPr>
            <w:hyperlink w:anchor="P1942" w:history="1">
              <w:r>
                <w:rPr>
                  <w:color w:val="0000FF"/>
                </w:rPr>
                <w:t>Подпрограмма 8</w:t>
              </w:r>
            </w:hyperlink>
            <w:r>
              <w:t xml:space="preserve"> </w:t>
            </w:r>
            <w:r>
              <w:lastRenderedPageBreak/>
              <w:t>"Устойчивое развитие сельских территорий" на 2014 - 2020 годы</w:t>
            </w:r>
          </w:p>
        </w:tc>
        <w:tc>
          <w:tcPr>
            <w:tcW w:w="1531" w:type="dxa"/>
          </w:tcPr>
          <w:p w:rsidR="00176795" w:rsidRDefault="00176795">
            <w:pPr>
              <w:pStyle w:val="ConsPlusNormal"/>
            </w:pPr>
            <w:r>
              <w:lastRenderedPageBreak/>
              <w:t>всего</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425411,9</w:t>
            </w:r>
          </w:p>
        </w:tc>
        <w:tc>
          <w:tcPr>
            <w:tcW w:w="1134" w:type="dxa"/>
          </w:tcPr>
          <w:p w:rsidR="00176795" w:rsidRDefault="00176795">
            <w:pPr>
              <w:pStyle w:val="ConsPlusNormal"/>
              <w:jc w:val="center"/>
            </w:pPr>
            <w:r>
              <w:t>38557,2</w:t>
            </w:r>
          </w:p>
        </w:tc>
        <w:tc>
          <w:tcPr>
            <w:tcW w:w="1134" w:type="dxa"/>
          </w:tcPr>
          <w:p w:rsidR="00176795" w:rsidRDefault="00176795">
            <w:pPr>
              <w:pStyle w:val="ConsPlusNormal"/>
              <w:jc w:val="center"/>
            </w:pPr>
            <w:r>
              <w:t>28875,0</w:t>
            </w:r>
          </w:p>
        </w:tc>
        <w:tc>
          <w:tcPr>
            <w:tcW w:w="1134" w:type="dxa"/>
          </w:tcPr>
          <w:p w:rsidR="00176795" w:rsidRDefault="00176795">
            <w:pPr>
              <w:pStyle w:val="ConsPlusNormal"/>
              <w:jc w:val="center"/>
            </w:pPr>
            <w:r>
              <w:t>90861,2</w:t>
            </w:r>
          </w:p>
        </w:tc>
        <w:tc>
          <w:tcPr>
            <w:tcW w:w="1134" w:type="dxa"/>
          </w:tcPr>
          <w:p w:rsidR="00176795" w:rsidRDefault="00176795">
            <w:pPr>
              <w:pStyle w:val="ConsPlusNormal"/>
              <w:jc w:val="center"/>
            </w:pPr>
            <w:r>
              <w:t>76087,3</w:t>
            </w:r>
          </w:p>
        </w:tc>
        <w:tc>
          <w:tcPr>
            <w:tcW w:w="1134" w:type="dxa"/>
          </w:tcPr>
          <w:p w:rsidR="00176795" w:rsidRDefault="00176795">
            <w:pPr>
              <w:pStyle w:val="ConsPlusNormal"/>
              <w:jc w:val="center"/>
            </w:pPr>
            <w:r>
              <w:t>79197,3</w:t>
            </w:r>
          </w:p>
        </w:tc>
        <w:tc>
          <w:tcPr>
            <w:tcW w:w="1134" w:type="dxa"/>
          </w:tcPr>
          <w:p w:rsidR="00176795" w:rsidRDefault="00176795">
            <w:pPr>
              <w:pStyle w:val="ConsPlusNormal"/>
              <w:jc w:val="center"/>
            </w:pPr>
            <w:r>
              <w:t>54493,6</w:t>
            </w:r>
          </w:p>
        </w:tc>
        <w:tc>
          <w:tcPr>
            <w:tcW w:w="1134" w:type="dxa"/>
          </w:tcPr>
          <w:p w:rsidR="00176795" w:rsidRDefault="00176795">
            <w:pPr>
              <w:pStyle w:val="ConsPlusNormal"/>
              <w:jc w:val="center"/>
            </w:pPr>
            <w:r>
              <w:t>57340,3</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197801,5</w:t>
            </w:r>
          </w:p>
        </w:tc>
        <w:tc>
          <w:tcPr>
            <w:tcW w:w="1134" w:type="dxa"/>
          </w:tcPr>
          <w:p w:rsidR="00176795" w:rsidRDefault="00176795">
            <w:pPr>
              <w:pStyle w:val="ConsPlusNormal"/>
              <w:jc w:val="center"/>
            </w:pPr>
            <w:r>
              <w:t>7069,0</w:t>
            </w:r>
          </w:p>
        </w:tc>
        <w:tc>
          <w:tcPr>
            <w:tcW w:w="1134" w:type="dxa"/>
          </w:tcPr>
          <w:p w:rsidR="00176795" w:rsidRDefault="00176795">
            <w:pPr>
              <w:pStyle w:val="ConsPlusNormal"/>
              <w:jc w:val="center"/>
            </w:pPr>
            <w:r>
              <w:t>11789,0</w:t>
            </w:r>
          </w:p>
        </w:tc>
        <w:tc>
          <w:tcPr>
            <w:tcW w:w="1134" w:type="dxa"/>
          </w:tcPr>
          <w:p w:rsidR="00176795" w:rsidRDefault="00176795">
            <w:pPr>
              <w:pStyle w:val="ConsPlusNormal"/>
              <w:jc w:val="center"/>
            </w:pPr>
            <w:r>
              <w:t>38731,2</w:t>
            </w:r>
          </w:p>
        </w:tc>
        <w:tc>
          <w:tcPr>
            <w:tcW w:w="1134" w:type="dxa"/>
          </w:tcPr>
          <w:p w:rsidR="00176795" w:rsidRDefault="00176795">
            <w:pPr>
              <w:pStyle w:val="ConsPlusNormal"/>
              <w:jc w:val="center"/>
            </w:pPr>
            <w:r>
              <w:t>35397,8</w:t>
            </w:r>
          </w:p>
        </w:tc>
        <w:tc>
          <w:tcPr>
            <w:tcW w:w="1134" w:type="dxa"/>
          </w:tcPr>
          <w:p w:rsidR="00176795" w:rsidRDefault="00176795">
            <w:pPr>
              <w:pStyle w:val="ConsPlusNormal"/>
              <w:jc w:val="center"/>
            </w:pPr>
            <w:r>
              <w:t>64284,9</w:t>
            </w:r>
          </w:p>
        </w:tc>
        <w:tc>
          <w:tcPr>
            <w:tcW w:w="1134" w:type="dxa"/>
          </w:tcPr>
          <w:p w:rsidR="00176795" w:rsidRDefault="00176795">
            <w:pPr>
              <w:pStyle w:val="ConsPlusNormal"/>
              <w:jc w:val="center"/>
            </w:pPr>
            <w:r>
              <w:t>20016,3</w:t>
            </w:r>
          </w:p>
        </w:tc>
        <w:tc>
          <w:tcPr>
            <w:tcW w:w="1134" w:type="dxa"/>
          </w:tcPr>
          <w:p w:rsidR="00176795" w:rsidRDefault="00176795">
            <w:pPr>
              <w:pStyle w:val="ConsPlusNormal"/>
              <w:jc w:val="center"/>
            </w:pPr>
            <w:r>
              <w:t>20513,3</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183724,0</w:t>
            </w:r>
          </w:p>
        </w:tc>
        <w:tc>
          <w:tcPr>
            <w:tcW w:w="1134" w:type="dxa"/>
          </w:tcPr>
          <w:p w:rsidR="00176795" w:rsidRDefault="00176795">
            <w:pPr>
              <w:pStyle w:val="ConsPlusNormal"/>
              <w:jc w:val="center"/>
            </w:pPr>
            <w:r>
              <w:t>22764,2</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42476,0</w:t>
            </w:r>
          </w:p>
        </w:tc>
        <w:tc>
          <w:tcPr>
            <w:tcW w:w="1134" w:type="dxa"/>
          </w:tcPr>
          <w:p w:rsidR="00176795" w:rsidRDefault="00176795">
            <w:pPr>
              <w:pStyle w:val="ConsPlusNormal"/>
              <w:jc w:val="center"/>
            </w:pPr>
            <w:r>
              <w:t>26245,1</w:t>
            </w:r>
          </w:p>
        </w:tc>
        <w:tc>
          <w:tcPr>
            <w:tcW w:w="1134" w:type="dxa"/>
          </w:tcPr>
          <w:p w:rsidR="00176795" w:rsidRDefault="00176795">
            <w:pPr>
              <w:pStyle w:val="ConsPlusNormal"/>
              <w:jc w:val="center"/>
            </w:pPr>
            <w:r>
              <w:t>14912,4</w:t>
            </w:r>
          </w:p>
        </w:tc>
        <w:tc>
          <w:tcPr>
            <w:tcW w:w="1134" w:type="dxa"/>
          </w:tcPr>
          <w:p w:rsidR="00176795" w:rsidRDefault="00176795">
            <w:pPr>
              <w:pStyle w:val="ConsPlusNormal"/>
              <w:jc w:val="center"/>
            </w:pPr>
            <w:r>
              <w:t>34477,3</w:t>
            </w:r>
          </w:p>
        </w:tc>
        <w:tc>
          <w:tcPr>
            <w:tcW w:w="1134" w:type="dxa"/>
          </w:tcPr>
          <w:p w:rsidR="00176795" w:rsidRDefault="00176795">
            <w:pPr>
              <w:pStyle w:val="ConsPlusNormal"/>
              <w:jc w:val="center"/>
            </w:pPr>
            <w:r>
              <w:t>36827,0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местные бюджеты</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10465,6</w:t>
            </w:r>
          </w:p>
        </w:tc>
        <w:tc>
          <w:tcPr>
            <w:tcW w:w="1134" w:type="dxa"/>
          </w:tcPr>
          <w:p w:rsidR="00176795" w:rsidRDefault="00176795">
            <w:pPr>
              <w:pStyle w:val="ConsPlusNormal"/>
              <w:jc w:val="center"/>
            </w:pPr>
            <w:r>
              <w:t>2179,0</w:t>
            </w:r>
          </w:p>
        </w:tc>
        <w:tc>
          <w:tcPr>
            <w:tcW w:w="1134" w:type="dxa"/>
          </w:tcPr>
          <w:p w:rsidR="00176795" w:rsidRDefault="00176795">
            <w:pPr>
              <w:pStyle w:val="ConsPlusNormal"/>
              <w:jc w:val="center"/>
            </w:pPr>
            <w:r>
              <w:t>2401,5</w:t>
            </w:r>
          </w:p>
        </w:tc>
        <w:tc>
          <w:tcPr>
            <w:tcW w:w="1134" w:type="dxa"/>
          </w:tcPr>
          <w:p w:rsidR="00176795" w:rsidRDefault="00176795">
            <w:pPr>
              <w:pStyle w:val="ConsPlusNormal"/>
              <w:jc w:val="center"/>
            </w:pPr>
            <w:r>
              <w:t>2274,0</w:t>
            </w:r>
          </w:p>
        </w:tc>
        <w:tc>
          <w:tcPr>
            <w:tcW w:w="1134" w:type="dxa"/>
          </w:tcPr>
          <w:p w:rsidR="00176795" w:rsidRDefault="00176795">
            <w:pPr>
              <w:pStyle w:val="ConsPlusNormal"/>
              <w:jc w:val="center"/>
            </w:pPr>
            <w:r>
              <w:t>3611,1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33420,8</w:t>
            </w:r>
          </w:p>
        </w:tc>
        <w:tc>
          <w:tcPr>
            <w:tcW w:w="1134" w:type="dxa"/>
          </w:tcPr>
          <w:p w:rsidR="00176795" w:rsidRDefault="00176795">
            <w:pPr>
              <w:pStyle w:val="ConsPlusNormal"/>
              <w:jc w:val="center"/>
            </w:pPr>
            <w:r>
              <w:t>6545,0</w:t>
            </w:r>
          </w:p>
        </w:tc>
        <w:tc>
          <w:tcPr>
            <w:tcW w:w="1134" w:type="dxa"/>
          </w:tcPr>
          <w:p w:rsidR="00176795" w:rsidRDefault="00176795">
            <w:pPr>
              <w:pStyle w:val="ConsPlusNormal"/>
              <w:jc w:val="center"/>
            </w:pPr>
            <w:r>
              <w:t>8662,5</w:t>
            </w:r>
          </w:p>
        </w:tc>
        <w:tc>
          <w:tcPr>
            <w:tcW w:w="1134" w:type="dxa"/>
          </w:tcPr>
          <w:p w:rsidR="00176795" w:rsidRDefault="00176795">
            <w:pPr>
              <w:pStyle w:val="ConsPlusNormal"/>
              <w:jc w:val="center"/>
            </w:pPr>
            <w:r>
              <w:t>7380,0</w:t>
            </w:r>
          </w:p>
        </w:tc>
        <w:tc>
          <w:tcPr>
            <w:tcW w:w="1134" w:type="dxa"/>
          </w:tcPr>
          <w:p w:rsidR="00176795" w:rsidRDefault="00176795">
            <w:pPr>
              <w:pStyle w:val="ConsPlusNormal"/>
              <w:jc w:val="center"/>
            </w:pPr>
            <w:r>
              <w:t>10833,3</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9.</w:t>
            </w:r>
          </w:p>
        </w:tc>
        <w:tc>
          <w:tcPr>
            <w:tcW w:w="2433" w:type="dxa"/>
            <w:vMerge w:val="restart"/>
          </w:tcPr>
          <w:p w:rsidR="00176795" w:rsidRDefault="00176795">
            <w:pPr>
              <w:pStyle w:val="ConsPlusNormal"/>
            </w:pPr>
            <w:hyperlink w:anchor="P4197" w:history="1">
              <w:r>
                <w:rPr>
                  <w:color w:val="0000FF"/>
                </w:rPr>
                <w:t>Подпрограмма 9</w:t>
              </w:r>
            </w:hyperlink>
            <w:r>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в Республике Северная Осетия-Алания"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127703,6</w:t>
            </w:r>
          </w:p>
        </w:tc>
        <w:tc>
          <w:tcPr>
            <w:tcW w:w="1134" w:type="dxa"/>
          </w:tcPr>
          <w:p w:rsidR="00176795" w:rsidRDefault="00176795">
            <w:pPr>
              <w:pStyle w:val="ConsPlusNormal"/>
              <w:jc w:val="center"/>
            </w:pPr>
            <w:r>
              <w:t>1108416,7</w:t>
            </w:r>
          </w:p>
        </w:tc>
        <w:tc>
          <w:tcPr>
            <w:tcW w:w="1134" w:type="dxa"/>
          </w:tcPr>
          <w:p w:rsidR="00176795" w:rsidRDefault="00176795">
            <w:pPr>
              <w:pStyle w:val="ConsPlusNormal"/>
              <w:jc w:val="center"/>
            </w:pPr>
            <w:r>
              <w:t>174109,0</w:t>
            </w:r>
          </w:p>
        </w:tc>
        <w:tc>
          <w:tcPr>
            <w:tcW w:w="1134" w:type="dxa"/>
          </w:tcPr>
          <w:p w:rsidR="00176795" w:rsidRDefault="00176795">
            <w:pPr>
              <w:pStyle w:val="ConsPlusNormal"/>
              <w:jc w:val="center"/>
            </w:pPr>
            <w:r>
              <w:t>159130,2</w:t>
            </w:r>
          </w:p>
        </w:tc>
        <w:tc>
          <w:tcPr>
            <w:tcW w:w="1134" w:type="dxa"/>
          </w:tcPr>
          <w:p w:rsidR="00176795" w:rsidRDefault="00176795">
            <w:pPr>
              <w:pStyle w:val="ConsPlusNormal"/>
              <w:jc w:val="center"/>
            </w:pPr>
            <w:r>
              <w:t>155960,8</w:t>
            </w:r>
          </w:p>
        </w:tc>
        <w:tc>
          <w:tcPr>
            <w:tcW w:w="1134" w:type="dxa"/>
          </w:tcPr>
          <w:p w:rsidR="00176795" w:rsidRDefault="00176795">
            <w:pPr>
              <w:pStyle w:val="ConsPlusNormal"/>
              <w:jc w:val="center"/>
            </w:pPr>
            <w:r>
              <w:t>161033,4</w:t>
            </w:r>
          </w:p>
        </w:tc>
        <w:tc>
          <w:tcPr>
            <w:tcW w:w="1134" w:type="dxa"/>
          </w:tcPr>
          <w:p w:rsidR="00176795" w:rsidRDefault="00176795">
            <w:pPr>
              <w:pStyle w:val="ConsPlusNormal"/>
              <w:jc w:val="center"/>
            </w:pPr>
            <w:r>
              <w:t>161258,1</w:t>
            </w:r>
          </w:p>
        </w:tc>
        <w:tc>
          <w:tcPr>
            <w:tcW w:w="1134" w:type="dxa"/>
          </w:tcPr>
          <w:p w:rsidR="00176795" w:rsidRDefault="00176795">
            <w:pPr>
              <w:pStyle w:val="ConsPlusNormal"/>
              <w:jc w:val="center"/>
            </w:pPr>
            <w:r>
              <w:t>144605,5</w:t>
            </w:r>
          </w:p>
        </w:tc>
        <w:tc>
          <w:tcPr>
            <w:tcW w:w="1134" w:type="dxa"/>
          </w:tcPr>
          <w:p w:rsidR="00176795" w:rsidRDefault="00176795">
            <w:pPr>
              <w:pStyle w:val="ConsPlusNormal"/>
              <w:jc w:val="center"/>
            </w:pPr>
            <w:r>
              <w:t>152319,7</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127703,6</w:t>
            </w:r>
          </w:p>
        </w:tc>
        <w:tc>
          <w:tcPr>
            <w:tcW w:w="1134" w:type="dxa"/>
          </w:tcPr>
          <w:p w:rsidR="00176795" w:rsidRDefault="00176795">
            <w:pPr>
              <w:pStyle w:val="ConsPlusNormal"/>
              <w:jc w:val="center"/>
            </w:pPr>
            <w:r>
              <w:t>1108416,7</w:t>
            </w:r>
          </w:p>
        </w:tc>
        <w:tc>
          <w:tcPr>
            <w:tcW w:w="1134" w:type="dxa"/>
          </w:tcPr>
          <w:p w:rsidR="00176795" w:rsidRDefault="00176795">
            <w:pPr>
              <w:pStyle w:val="ConsPlusNormal"/>
              <w:jc w:val="center"/>
            </w:pPr>
            <w:r>
              <w:t>174109,0</w:t>
            </w:r>
          </w:p>
        </w:tc>
        <w:tc>
          <w:tcPr>
            <w:tcW w:w="1134" w:type="dxa"/>
          </w:tcPr>
          <w:p w:rsidR="00176795" w:rsidRDefault="00176795">
            <w:pPr>
              <w:pStyle w:val="ConsPlusNormal"/>
              <w:jc w:val="center"/>
            </w:pPr>
            <w:r>
              <w:t>159130,2</w:t>
            </w:r>
          </w:p>
        </w:tc>
        <w:tc>
          <w:tcPr>
            <w:tcW w:w="1134" w:type="dxa"/>
          </w:tcPr>
          <w:p w:rsidR="00176795" w:rsidRDefault="00176795">
            <w:pPr>
              <w:pStyle w:val="ConsPlusNormal"/>
              <w:jc w:val="center"/>
            </w:pPr>
            <w:r>
              <w:t>155960,8</w:t>
            </w:r>
          </w:p>
        </w:tc>
        <w:tc>
          <w:tcPr>
            <w:tcW w:w="1134" w:type="dxa"/>
          </w:tcPr>
          <w:p w:rsidR="00176795" w:rsidRDefault="00176795">
            <w:pPr>
              <w:pStyle w:val="ConsPlusNormal"/>
              <w:jc w:val="center"/>
            </w:pPr>
            <w:r>
              <w:t>161033,4</w:t>
            </w:r>
          </w:p>
        </w:tc>
        <w:tc>
          <w:tcPr>
            <w:tcW w:w="1134" w:type="dxa"/>
          </w:tcPr>
          <w:p w:rsidR="00176795" w:rsidRDefault="00176795">
            <w:pPr>
              <w:pStyle w:val="ConsPlusNormal"/>
              <w:jc w:val="center"/>
            </w:pPr>
            <w:r>
              <w:t>161258,1</w:t>
            </w:r>
          </w:p>
        </w:tc>
        <w:tc>
          <w:tcPr>
            <w:tcW w:w="1134" w:type="dxa"/>
          </w:tcPr>
          <w:p w:rsidR="00176795" w:rsidRDefault="00176795">
            <w:pPr>
              <w:pStyle w:val="ConsPlusNormal"/>
              <w:jc w:val="center"/>
            </w:pPr>
            <w:r>
              <w:t>144605,5</w:t>
            </w:r>
          </w:p>
        </w:tc>
        <w:tc>
          <w:tcPr>
            <w:tcW w:w="1134" w:type="dxa"/>
          </w:tcPr>
          <w:p w:rsidR="00176795" w:rsidRDefault="00176795">
            <w:pPr>
              <w:pStyle w:val="ConsPlusNormal"/>
              <w:jc w:val="center"/>
            </w:pPr>
            <w:r>
              <w:t>152319,7</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Минсельхозпрод РСО-Алания</w:t>
            </w:r>
          </w:p>
        </w:tc>
        <w:tc>
          <w:tcPr>
            <w:tcW w:w="1134" w:type="dxa"/>
          </w:tcPr>
          <w:p w:rsidR="00176795" w:rsidRDefault="00176795">
            <w:pPr>
              <w:pStyle w:val="ConsPlusNormal"/>
              <w:jc w:val="center"/>
            </w:pPr>
            <w:r>
              <w:t>24885,4</w:t>
            </w:r>
          </w:p>
        </w:tc>
        <w:tc>
          <w:tcPr>
            <w:tcW w:w="1134" w:type="dxa"/>
          </w:tcPr>
          <w:p w:rsidR="00176795" w:rsidRDefault="00176795">
            <w:pPr>
              <w:pStyle w:val="ConsPlusNormal"/>
              <w:jc w:val="center"/>
            </w:pPr>
            <w:r>
              <w:t>215658,7</w:t>
            </w:r>
          </w:p>
        </w:tc>
        <w:tc>
          <w:tcPr>
            <w:tcW w:w="1134" w:type="dxa"/>
          </w:tcPr>
          <w:p w:rsidR="00176795" w:rsidRDefault="00176795">
            <w:pPr>
              <w:pStyle w:val="ConsPlusNormal"/>
              <w:jc w:val="center"/>
            </w:pPr>
            <w:r>
              <w:t>32043,7</w:t>
            </w:r>
          </w:p>
        </w:tc>
        <w:tc>
          <w:tcPr>
            <w:tcW w:w="1134" w:type="dxa"/>
          </w:tcPr>
          <w:p w:rsidR="00176795" w:rsidRDefault="00176795">
            <w:pPr>
              <w:pStyle w:val="ConsPlusNormal"/>
              <w:jc w:val="center"/>
            </w:pPr>
            <w:r>
              <w:t>29188,9</w:t>
            </w:r>
          </w:p>
        </w:tc>
        <w:tc>
          <w:tcPr>
            <w:tcW w:w="1134" w:type="dxa"/>
          </w:tcPr>
          <w:p w:rsidR="00176795" w:rsidRDefault="00176795">
            <w:pPr>
              <w:pStyle w:val="ConsPlusNormal"/>
              <w:jc w:val="center"/>
            </w:pPr>
            <w:r>
              <w:t>32072,2</w:t>
            </w:r>
          </w:p>
        </w:tc>
        <w:tc>
          <w:tcPr>
            <w:tcW w:w="1134" w:type="dxa"/>
          </w:tcPr>
          <w:p w:rsidR="00176795" w:rsidRDefault="00176795">
            <w:pPr>
              <w:pStyle w:val="ConsPlusNormal"/>
              <w:jc w:val="center"/>
            </w:pPr>
            <w:r>
              <w:t>32649,8</w:t>
            </w:r>
          </w:p>
        </w:tc>
        <w:tc>
          <w:tcPr>
            <w:tcW w:w="1134" w:type="dxa"/>
          </w:tcPr>
          <w:p w:rsidR="00176795" w:rsidRDefault="00176795">
            <w:pPr>
              <w:pStyle w:val="ConsPlusNormal"/>
              <w:jc w:val="center"/>
            </w:pPr>
            <w:r>
              <w:t>27218,7</w:t>
            </w:r>
          </w:p>
        </w:tc>
        <w:tc>
          <w:tcPr>
            <w:tcW w:w="1134" w:type="dxa"/>
          </w:tcPr>
          <w:p w:rsidR="00176795" w:rsidRDefault="00176795">
            <w:pPr>
              <w:pStyle w:val="ConsPlusNormal"/>
              <w:jc w:val="center"/>
            </w:pPr>
            <w:r>
              <w:t>29742,7</w:t>
            </w:r>
          </w:p>
        </w:tc>
        <w:tc>
          <w:tcPr>
            <w:tcW w:w="1134" w:type="dxa"/>
          </w:tcPr>
          <w:p w:rsidR="00176795" w:rsidRDefault="00176795">
            <w:pPr>
              <w:pStyle w:val="ConsPlusNormal"/>
              <w:jc w:val="center"/>
            </w:pPr>
            <w:r>
              <w:t>32742,7</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Управление ветеринарии РСО-Алания</w:t>
            </w:r>
          </w:p>
        </w:tc>
        <w:tc>
          <w:tcPr>
            <w:tcW w:w="1134" w:type="dxa"/>
          </w:tcPr>
          <w:p w:rsidR="00176795" w:rsidRDefault="00176795">
            <w:pPr>
              <w:pStyle w:val="ConsPlusNormal"/>
              <w:jc w:val="center"/>
            </w:pPr>
            <w:r>
              <w:t>102818,2</w:t>
            </w:r>
          </w:p>
        </w:tc>
        <w:tc>
          <w:tcPr>
            <w:tcW w:w="1134" w:type="dxa"/>
          </w:tcPr>
          <w:p w:rsidR="00176795" w:rsidRDefault="00176795">
            <w:pPr>
              <w:pStyle w:val="ConsPlusNormal"/>
              <w:jc w:val="center"/>
            </w:pPr>
            <w:r>
              <w:t>892758,0</w:t>
            </w:r>
          </w:p>
        </w:tc>
        <w:tc>
          <w:tcPr>
            <w:tcW w:w="1134" w:type="dxa"/>
          </w:tcPr>
          <w:p w:rsidR="00176795" w:rsidRDefault="00176795">
            <w:pPr>
              <w:pStyle w:val="ConsPlusNormal"/>
              <w:jc w:val="center"/>
            </w:pPr>
            <w:r>
              <w:t>142065,3</w:t>
            </w:r>
          </w:p>
        </w:tc>
        <w:tc>
          <w:tcPr>
            <w:tcW w:w="1134" w:type="dxa"/>
          </w:tcPr>
          <w:p w:rsidR="00176795" w:rsidRDefault="00176795">
            <w:pPr>
              <w:pStyle w:val="ConsPlusNormal"/>
              <w:jc w:val="center"/>
            </w:pPr>
            <w:r>
              <w:t>129941,3</w:t>
            </w:r>
          </w:p>
        </w:tc>
        <w:tc>
          <w:tcPr>
            <w:tcW w:w="1134" w:type="dxa"/>
          </w:tcPr>
          <w:p w:rsidR="00176795" w:rsidRDefault="00176795">
            <w:pPr>
              <w:pStyle w:val="ConsPlusNormal"/>
              <w:jc w:val="center"/>
            </w:pPr>
            <w:r>
              <w:t>123888,6</w:t>
            </w:r>
          </w:p>
        </w:tc>
        <w:tc>
          <w:tcPr>
            <w:tcW w:w="1134" w:type="dxa"/>
          </w:tcPr>
          <w:p w:rsidR="00176795" w:rsidRDefault="00176795">
            <w:pPr>
              <w:pStyle w:val="ConsPlusNormal"/>
              <w:jc w:val="center"/>
            </w:pPr>
            <w:r>
              <w:t>128383,6</w:t>
            </w:r>
          </w:p>
        </w:tc>
        <w:tc>
          <w:tcPr>
            <w:tcW w:w="1134" w:type="dxa"/>
          </w:tcPr>
          <w:p w:rsidR="00176795" w:rsidRDefault="00176795">
            <w:pPr>
              <w:pStyle w:val="ConsPlusNormal"/>
              <w:jc w:val="center"/>
            </w:pPr>
            <w:r>
              <w:t>134039,4</w:t>
            </w:r>
          </w:p>
        </w:tc>
        <w:tc>
          <w:tcPr>
            <w:tcW w:w="1134" w:type="dxa"/>
          </w:tcPr>
          <w:p w:rsidR="00176795" w:rsidRDefault="00176795">
            <w:pPr>
              <w:pStyle w:val="ConsPlusNormal"/>
              <w:jc w:val="center"/>
            </w:pPr>
            <w:r>
              <w:t>114862,8</w:t>
            </w:r>
          </w:p>
        </w:tc>
        <w:tc>
          <w:tcPr>
            <w:tcW w:w="1134" w:type="dxa"/>
          </w:tcPr>
          <w:p w:rsidR="00176795" w:rsidRDefault="00176795">
            <w:pPr>
              <w:pStyle w:val="ConsPlusNormal"/>
              <w:jc w:val="center"/>
            </w:pPr>
            <w:r>
              <w:t>119577,0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10</w:t>
            </w:r>
          </w:p>
        </w:tc>
        <w:tc>
          <w:tcPr>
            <w:tcW w:w="2433" w:type="dxa"/>
            <w:vMerge w:val="restart"/>
          </w:tcPr>
          <w:p w:rsidR="00176795" w:rsidRDefault="00176795">
            <w:pPr>
              <w:pStyle w:val="ConsPlusNormal"/>
            </w:pPr>
            <w:hyperlink w:anchor="P4424" w:history="1">
              <w:r>
                <w:rPr>
                  <w:color w:val="0000FF"/>
                </w:rPr>
                <w:t>Подпрограмма 10</w:t>
              </w:r>
            </w:hyperlink>
            <w:r>
              <w:t xml:space="preserve"> "Развитие отраслей агропромышленного </w:t>
            </w:r>
            <w:r>
              <w:lastRenderedPageBreak/>
              <w:t>комплекса"</w:t>
            </w:r>
          </w:p>
        </w:tc>
        <w:tc>
          <w:tcPr>
            <w:tcW w:w="1531" w:type="dxa"/>
          </w:tcPr>
          <w:p w:rsidR="00176795" w:rsidRDefault="00176795">
            <w:pPr>
              <w:pStyle w:val="ConsPlusNormal"/>
            </w:pPr>
            <w:r>
              <w:lastRenderedPageBreak/>
              <w:t>всего</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995456,6</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247340,2</w:t>
            </w:r>
          </w:p>
        </w:tc>
        <w:tc>
          <w:tcPr>
            <w:tcW w:w="1134" w:type="dxa"/>
          </w:tcPr>
          <w:p w:rsidR="00176795" w:rsidRDefault="00176795">
            <w:pPr>
              <w:pStyle w:val="ConsPlusNormal"/>
              <w:jc w:val="center"/>
            </w:pPr>
            <w:r>
              <w:t>251055,5</w:t>
            </w:r>
          </w:p>
        </w:tc>
        <w:tc>
          <w:tcPr>
            <w:tcW w:w="1134" w:type="dxa"/>
          </w:tcPr>
          <w:p w:rsidR="00176795" w:rsidRDefault="00176795">
            <w:pPr>
              <w:pStyle w:val="ConsPlusNormal"/>
              <w:jc w:val="center"/>
            </w:pPr>
            <w:r>
              <w:t>248134,5</w:t>
            </w:r>
          </w:p>
        </w:tc>
        <w:tc>
          <w:tcPr>
            <w:tcW w:w="1134" w:type="dxa"/>
          </w:tcPr>
          <w:p w:rsidR="00176795" w:rsidRDefault="00176795">
            <w:pPr>
              <w:pStyle w:val="ConsPlusNormal"/>
              <w:jc w:val="center"/>
            </w:pPr>
            <w:r>
              <w:t>248926,4</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886432,1</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220731,9</w:t>
            </w:r>
          </w:p>
        </w:tc>
        <w:tc>
          <w:tcPr>
            <w:tcW w:w="1134" w:type="dxa"/>
          </w:tcPr>
          <w:p w:rsidR="00176795" w:rsidRDefault="00176795">
            <w:pPr>
              <w:pStyle w:val="ConsPlusNormal"/>
              <w:jc w:val="center"/>
            </w:pPr>
            <w:r>
              <w:t>221868,6</w:t>
            </w:r>
          </w:p>
        </w:tc>
        <w:tc>
          <w:tcPr>
            <w:tcW w:w="1134" w:type="dxa"/>
          </w:tcPr>
          <w:p w:rsidR="00176795" w:rsidRDefault="00176795">
            <w:pPr>
              <w:pStyle w:val="ConsPlusNormal"/>
              <w:jc w:val="center"/>
            </w:pPr>
            <w:r>
              <w:t>221915,8</w:t>
            </w:r>
          </w:p>
        </w:tc>
        <w:tc>
          <w:tcPr>
            <w:tcW w:w="1134" w:type="dxa"/>
          </w:tcPr>
          <w:p w:rsidR="00176795" w:rsidRDefault="00176795">
            <w:pPr>
              <w:pStyle w:val="ConsPlusNormal"/>
              <w:jc w:val="center"/>
            </w:pPr>
            <w:r>
              <w:t>221915,8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109024,5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26608,3</w:t>
            </w:r>
          </w:p>
        </w:tc>
        <w:tc>
          <w:tcPr>
            <w:tcW w:w="1134" w:type="dxa"/>
          </w:tcPr>
          <w:p w:rsidR="00176795" w:rsidRDefault="00176795">
            <w:pPr>
              <w:pStyle w:val="ConsPlusNormal"/>
              <w:jc w:val="center"/>
            </w:pPr>
            <w:r>
              <w:t>29186,9</w:t>
            </w:r>
          </w:p>
        </w:tc>
        <w:tc>
          <w:tcPr>
            <w:tcW w:w="1134" w:type="dxa"/>
          </w:tcPr>
          <w:p w:rsidR="00176795" w:rsidRDefault="00176795">
            <w:pPr>
              <w:pStyle w:val="ConsPlusNormal"/>
              <w:jc w:val="center"/>
            </w:pPr>
            <w:r>
              <w:t>26218,7</w:t>
            </w:r>
          </w:p>
        </w:tc>
        <w:tc>
          <w:tcPr>
            <w:tcW w:w="1134" w:type="dxa"/>
          </w:tcPr>
          <w:p w:rsidR="00176795" w:rsidRDefault="00176795">
            <w:pPr>
              <w:pStyle w:val="ConsPlusNormal"/>
              <w:jc w:val="center"/>
            </w:pPr>
            <w:r>
              <w:t>27010,6</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11</w:t>
            </w:r>
          </w:p>
        </w:tc>
        <w:tc>
          <w:tcPr>
            <w:tcW w:w="2433" w:type="dxa"/>
            <w:vMerge w:val="restart"/>
          </w:tcPr>
          <w:p w:rsidR="00176795" w:rsidRDefault="00176795">
            <w:pPr>
              <w:pStyle w:val="ConsPlusNormal"/>
            </w:pPr>
            <w:hyperlink w:anchor="P5018" w:history="1">
              <w:r>
                <w:rPr>
                  <w:color w:val="0000FF"/>
                </w:rPr>
                <w:t>Подпрограмма 11</w:t>
              </w:r>
            </w:hyperlink>
            <w:r>
              <w:t xml:space="preserve"> "Стимулирование инвестиционной деятельности в агропромышленном комплексе" на 2017 - 2020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114391,6</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40667,1</w:t>
            </w:r>
          </w:p>
        </w:tc>
        <w:tc>
          <w:tcPr>
            <w:tcW w:w="1134" w:type="dxa"/>
          </w:tcPr>
          <w:p w:rsidR="00176795" w:rsidRDefault="00176795">
            <w:pPr>
              <w:pStyle w:val="ConsPlusNormal"/>
              <w:jc w:val="center"/>
            </w:pPr>
            <w:r>
              <w:t>30092,2</w:t>
            </w:r>
          </w:p>
        </w:tc>
        <w:tc>
          <w:tcPr>
            <w:tcW w:w="1134" w:type="dxa"/>
          </w:tcPr>
          <w:p w:rsidR="00176795" w:rsidRDefault="00176795">
            <w:pPr>
              <w:pStyle w:val="ConsPlusNormal"/>
              <w:jc w:val="center"/>
            </w:pPr>
            <w:r>
              <w:t>15716,7</w:t>
            </w:r>
          </w:p>
        </w:tc>
        <w:tc>
          <w:tcPr>
            <w:tcW w:w="1134" w:type="dxa"/>
          </w:tcPr>
          <w:p w:rsidR="00176795" w:rsidRDefault="00176795">
            <w:pPr>
              <w:pStyle w:val="ConsPlusNormal"/>
              <w:jc w:val="center"/>
            </w:pPr>
            <w:r>
              <w:t>27915,6</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86408,5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26819,8</w:t>
            </w:r>
          </w:p>
        </w:tc>
        <w:tc>
          <w:tcPr>
            <w:tcW w:w="1134" w:type="dxa"/>
          </w:tcPr>
          <w:p w:rsidR="00176795" w:rsidRDefault="00176795">
            <w:pPr>
              <w:pStyle w:val="ConsPlusNormal"/>
              <w:jc w:val="center"/>
            </w:pPr>
            <w:r>
              <w:t>24119,3</w:t>
            </w:r>
          </w:p>
        </w:tc>
        <w:tc>
          <w:tcPr>
            <w:tcW w:w="1134" w:type="dxa"/>
          </w:tcPr>
          <w:p w:rsidR="00176795" w:rsidRDefault="00176795">
            <w:pPr>
              <w:pStyle w:val="ConsPlusNormal"/>
              <w:jc w:val="center"/>
            </w:pPr>
            <w:r>
              <w:t>12154,6</w:t>
            </w:r>
          </w:p>
        </w:tc>
        <w:tc>
          <w:tcPr>
            <w:tcW w:w="1134" w:type="dxa"/>
          </w:tcPr>
          <w:p w:rsidR="00176795" w:rsidRDefault="00176795">
            <w:pPr>
              <w:pStyle w:val="ConsPlusNormal"/>
              <w:jc w:val="center"/>
            </w:pPr>
            <w:r>
              <w:t>23314,8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27983,1</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13847,3</w:t>
            </w:r>
          </w:p>
        </w:tc>
        <w:tc>
          <w:tcPr>
            <w:tcW w:w="1134" w:type="dxa"/>
          </w:tcPr>
          <w:p w:rsidR="00176795" w:rsidRDefault="00176795">
            <w:pPr>
              <w:pStyle w:val="ConsPlusNormal"/>
              <w:jc w:val="center"/>
            </w:pPr>
            <w:r>
              <w:t>5972,9</w:t>
            </w:r>
          </w:p>
        </w:tc>
        <w:tc>
          <w:tcPr>
            <w:tcW w:w="1134" w:type="dxa"/>
          </w:tcPr>
          <w:p w:rsidR="00176795" w:rsidRDefault="00176795">
            <w:pPr>
              <w:pStyle w:val="ConsPlusNormal"/>
              <w:jc w:val="center"/>
            </w:pPr>
            <w:r>
              <w:t>3562,1</w:t>
            </w:r>
          </w:p>
        </w:tc>
        <w:tc>
          <w:tcPr>
            <w:tcW w:w="1134" w:type="dxa"/>
          </w:tcPr>
          <w:p w:rsidR="00176795" w:rsidRDefault="00176795">
            <w:pPr>
              <w:pStyle w:val="ConsPlusNormal"/>
              <w:jc w:val="center"/>
            </w:pPr>
            <w:r>
              <w:t>4600,8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jc w:val="right"/>
        <w:outlineLvl w:val="1"/>
      </w:pPr>
      <w:r>
        <w:lastRenderedPageBreak/>
        <w:t>Приложение 6</w:t>
      </w:r>
    </w:p>
    <w:p w:rsidR="00176795" w:rsidRDefault="00176795">
      <w:pPr>
        <w:pStyle w:val="ConsPlusNormal"/>
        <w:jc w:val="right"/>
      </w:pPr>
      <w:r>
        <w:t>к Государственной программе</w:t>
      </w:r>
    </w:p>
    <w:p w:rsidR="00176795" w:rsidRDefault="00176795">
      <w:pPr>
        <w:pStyle w:val="ConsPlusNormal"/>
        <w:jc w:val="right"/>
      </w:pPr>
      <w:r>
        <w:t xml:space="preserve">РСО-Алания "Развитие </w:t>
      </w:r>
      <w:proofErr w:type="gramStart"/>
      <w:r>
        <w:t>сельского</w:t>
      </w:r>
      <w:proofErr w:type="gramEnd"/>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 xml:space="preserve">сырья и продовольствия" </w:t>
      </w:r>
      <w:proofErr w:type="gramStart"/>
      <w:r>
        <w:t>на</w:t>
      </w:r>
      <w:proofErr w:type="gramEnd"/>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bookmarkStart w:id="75" w:name="P13039"/>
      <w:bookmarkEnd w:id="75"/>
      <w:r>
        <w:t>СВЕДЕНИЯ</w:t>
      </w:r>
    </w:p>
    <w:p w:rsidR="00176795" w:rsidRDefault="00176795">
      <w:pPr>
        <w:pStyle w:val="ConsPlusNormal"/>
        <w:jc w:val="center"/>
      </w:pPr>
      <w:r>
        <w:t xml:space="preserve">ОСНОВНЫХ </w:t>
      </w:r>
      <w:proofErr w:type="gramStart"/>
      <w:r>
        <w:t>МЕРАХ</w:t>
      </w:r>
      <w:proofErr w:type="gramEnd"/>
      <w:r>
        <w:t xml:space="preserve"> ПРАВОВОГО РЕГУЛИРОВАНИЯ В СФЕРЕ РЕАЛИЗАЦИИ</w:t>
      </w:r>
    </w:p>
    <w:p w:rsidR="00176795" w:rsidRDefault="00176795">
      <w:pPr>
        <w:pStyle w:val="ConsPlusNormal"/>
        <w:jc w:val="center"/>
      </w:pPr>
      <w:r>
        <w:t>ГОСУДАРСТВЕННОЙ ПРОГРАММЫ РЕСПУБЛИКИ СЕВЕРНАЯ ОСЕТИЯ-АЛАНИЯ</w:t>
      </w:r>
    </w:p>
    <w:p w:rsidR="00176795" w:rsidRDefault="00176795">
      <w:pPr>
        <w:pStyle w:val="ConsPlusNormal"/>
        <w:jc w:val="center"/>
      </w:pPr>
      <w:r>
        <w:t>"РАЗВИТИЕ СЕЛЬСКОГО ХОЗЯЙСТВА И РЕГУЛИРОВАНИЕ РЫНКОВ</w:t>
      </w:r>
    </w:p>
    <w:p w:rsidR="00176795" w:rsidRDefault="00176795">
      <w:pPr>
        <w:pStyle w:val="ConsPlusNormal"/>
        <w:jc w:val="center"/>
      </w:pPr>
      <w:r>
        <w:t>СЕЛЬСКОХОЗЯЙСТВЕННОЙ ПРОДУКЦИИ, СЫРЬЯ И ПРОДОВОЛЬСТВИЯ"</w:t>
      </w:r>
    </w:p>
    <w:p w:rsidR="00176795" w:rsidRDefault="00176795">
      <w:pPr>
        <w:pStyle w:val="ConsPlusNormal"/>
        <w:jc w:val="center"/>
      </w:pPr>
      <w:r>
        <w:t>НА 2014 - 2020 ГОДЫ</w:t>
      </w:r>
    </w:p>
    <w:p w:rsidR="00176795" w:rsidRDefault="00176795">
      <w:pPr>
        <w:pStyle w:val="ConsPlusNormal"/>
        <w:ind w:firstLine="540"/>
        <w:jc w:val="both"/>
      </w:pPr>
    </w:p>
    <w:tbl>
      <w:tblPr>
        <w:tblW w:w="1079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08"/>
        <w:gridCol w:w="4970"/>
        <w:gridCol w:w="1980"/>
        <w:gridCol w:w="1440"/>
      </w:tblGrid>
      <w:tr w:rsidR="00176795" w:rsidTr="00176795">
        <w:tc>
          <w:tcPr>
            <w:tcW w:w="594" w:type="dxa"/>
          </w:tcPr>
          <w:p w:rsidR="00176795" w:rsidRDefault="00176795">
            <w:pPr>
              <w:pStyle w:val="ConsPlusNormal"/>
              <w:jc w:val="center"/>
            </w:pPr>
            <w:r>
              <w:t>N</w:t>
            </w:r>
          </w:p>
          <w:p w:rsidR="00176795" w:rsidRDefault="00176795">
            <w:pPr>
              <w:pStyle w:val="ConsPlusNormal"/>
              <w:jc w:val="center"/>
            </w:pPr>
            <w:proofErr w:type="gramStart"/>
            <w:r>
              <w:t>п</w:t>
            </w:r>
            <w:proofErr w:type="gramEnd"/>
            <w:r>
              <w:t>/п</w:t>
            </w:r>
          </w:p>
        </w:tc>
        <w:tc>
          <w:tcPr>
            <w:tcW w:w="1808" w:type="dxa"/>
          </w:tcPr>
          <w:p w:rsidR="00176795" w:rsidRDefault="00176795">
            <w:pPr>
              <w:pStyle w:val="ConsPlusNormal"/>
              <w:jc w:val="center"/>
            </w:pPr>
            <w:r>
              <w:t>Вид нормативного правового акта</w:t>
            </w:r>
          </w:p>
        </w:tc>
        <w:tc>
          <w:tcPr>
            <w:tcW w:w="4970" w:type="dxa"/>
          </w:tcPr>
          <w:p w:rsidR="00176795" w:rsidRDefault="00176795">
            <w:pPr>
              <w:pStyle w:val="ConsPlusNormal"/>
              <w:jc w:val="center"/>
            </w:pPr>
            <w:r>
              <w:t>Основные положения нормативного правового акта</w:t>
            </w:r>
          </w:p>
        </w:tc>
        <w:tc>
          <w:tcPr>
            <w:tcW w:w="1980" w:type="dxa"/>
          </w:tcPr>
          <w:p w:rsidR="00176795" w:rsidRDefault="00176795">
            <w:pPr>
              <w:pStyle w:val="ConsPlusNormal"/>
              <w:jc w:val="center"/>
            </w:pPr>
            <w:r>
              <w:t>Ответственный исполнитель и соисполнители</w:t>
            </w:r>
          </w:p>
        </w:tc>
        <w:tc>
          <w:tcPr>
            <w:tcW w:w="1440" w:type="dxa"/>
          </w:tcPr>
          <w:p w:rsidR="00176795" w:rsidRDefault="00176795">
            <w:pPr>
              <w:pStyle w:val="ConsPlusNormal"/>
              <w:jc w:val="center"/>
            </w:pPr>
            <w:r>
              <w:t>Ожидаемые сроки исполнения</w:t>
            </w:r>
          </w:p>
        </w:tc>
      </w:tr>
      <w:bookmarkStart w:id="76" w:name="P13052"/>
      <w:bookmarkEnd w:id="76"/>
      <w:tr w:rsidR="00176795" w:rsidTr="00176795">
        <w:tc>
          <w:tcPr>
            <w:tcW w:w="10792" w:type="dxa"/>
            <w:gridSpan w:val="5"/>
          </w:tcPr>
          <w:p w:rsidR="00176795" w:rsidRDefault="00176795">
            <w:pPr>
              <w:pStyle w:val="ConsPlusNormal"/>
              <w:jc w:val="center"/>
              <w:outlineLvl w:val="2"/>
            </w:pPr>
            <w:r>
              <w:fldChar w:fldCharType="begin"/>
            </w:r>
            <w:r>
              <w:instrText xml:space="preserve"> HYPERLINK \l "P416" </w:instrText>
            </w:r>
            <w:r>
              <w:fldChar w:fldCharType="separate"/>
            </w:r>
            <w:r>
              <w:rPr>
                <w:color w:val="0000FF"/>
              </w:rPr>
              <w:t>Подпрограмма 1</w:t>
            </w:r>
            <w:r w:rsidRPr="00984125">
              <w:rPr>
                <w:color w:val="0000FF"/>
              </w:rPr>
              <w:fldChar w:fldCharType="end"/>
            </w:r>
            <w:r>
              <w:t xml:space="preserve"> "Развитие подотрасли растениеводства, переработки и реализации продукции растениеводства" на 2014 - 2020 годы</w:t>
            </w:r>
          </w:p>
        </w:tc>
      </w:tr>
      <w:tr w:rsidR="00176795" w:rsidTr="00176795">
        <w:tc>
          <w:tcPr>
            <w:tcW w:w="594" w:type="dxa"/>
            <w:vMerge w:val="restart"/>
          </w:tcPr>
          <w:p w:rsidR="00176795" w:rsidRDefault="00176795">
            <w:pPr>
              <w:pStyle w:val="ConsPlusNormal"/>
              <w:jc w:val="center"/>
            </w:pPr>
            <w:r>
              <w:t>1</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 xml:space="preserve">предоставление субсидий за счет средств республиканского и федерального бюджетов на поддержку отдельных </w:t>
            </w:r>
            <w:proofErr w:type="spellStart"/>
            <w:r>
              <w:t>подотраслей</w:t>
            </w:r>
            <w:proofErr w:type="spellEnd"/>
            <w:r>
              <w:t xml:space="preserve"> растениеводства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субсидии федерального бюджета, на возмещение части затрат на уплату страховых премий по договорам сельскохозяйственного страхования</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3</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4</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5</w:t>
            </w:r>
          </w:p>
        </w:tc>
        <w:tc>
          <w:tcPr>
            <w:tcW w:w="1808" w:type="dxa"/>
            <w:vMerge w:val="restart"/>
          </w:tcPr>
          <w:p w:rsidR="00176795" w:rsidRDefault="00176795">
            <w:pPr>
              <w:pStyle w:val="ConsPlusNormal"/>
            </w:pPr>
            <w:r>
              <w:t xml:space="preserve">Постановление Правительства </w:t>
            </w:r>
            <w:r>
              <w:lastRenderedPageBreak/>
              <w:t>РСО-Алания</w:t>
            </w:r>
          </w:p>
        </w:tc>
        <w:tc>
          <w:tcPr>
            <w:tcW w:w="4970" w:type="dxa"/>
            <w:vMerge w:val="restart"/>
          </w:tcPr>
          <w:p w:rsidR="00176795" w:rsidRDefault="00176795">
            <w:pPr>
              <w:pStyle w:val="ConsPlusNormal"/>
            </w:pPr>
            <w:r>
              <w:lastRenderedPageBreak/>
              <w:t xml:space="preserve">правила предоставления субсидий на оказание несвязанной поддержки сельскохозяйственным </w:t>
            </w:r>
            <w:r>
              <w:lastRenderedPageBreak/>
              <w:t>товаропроизводителям в области растениеводства за счет средств федерального и республиканского бюджетов</w:t>
            </w:r>
          </w:p>
        </w:tc>
        <w:tc>
          <w:tcPr>
            <w:tcW w:w="1980" w:type="dxa"/>
          </w:tcPr>
          <w:p w:rsidR="00176795" w:rsidRDefault="00176795">
            <w:pPr>
              <w:pStyle w:val="ConsPlusNormal"/>
            </w:pPr>
            <w:r>
              <w:lastRenderedPageBreak/>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bookmarkStart w:id="77" w:name="P13083"/>
      <w:bookmarkEnd w:id="77"/>
      <w:tr w:rsidR="00176795" w:rsidTr="00176795">
        <w:tc>
          <w:tcPr>
            <w:tcW w:w="10792" w:type="dxa"/>
            <w:gridSpan w:val="5"/>
          </w:tcPr>
          <w:p w:rsidR="00176795" w:rsidRDefault="00176795">
            <w:pPr>
              <w:pStyle w:val="ConsPlusNormal"/>
              <w:jc w:val="center"/>
              <w:outlineLvl w:val="2"/>
            </w:pPr>
            <w:r>
              <w:lastRenderedPageBreak/>
              <w:fldChar w:fldCharType="begin"/>
            </w:r>
            <w:r>
              <w:instrText xml:space="preserve"> HYPERLINK \l "P683" </w:instrText>
            </w:r>
            <w:r>
              <w:fldChar w:fldCharType="separate"/>
            </w:r>
            <w:r>
              <w:rPr>
                <w:color w:val="0000FF"/>
              </w:rPr>
              <w:t>Подпрограмма 2</w:t>
            </w:r>
            <w:r w:rsidRPr="00984125">
              <w:rPr>
                <w:color w:val="0000FF"/>
              </w:rPr>
              <w:fldChar w:fldCharType="end"/>
            </w:r>
            <w:r>
              <w:t xml:space="preserve"> "Развитие подотрасли животноводства, переработки и реализации продукции животноводства" на 2014 - 2020 годы</w:t>
            </w:r>
          </w:p>
        </w:tc>
      </w:tr>
      <w:tr w:rsidR="00176795" w:rsidTr="00176795">
        <w:tc>
          <w:tcPr>
            <w:tcW w:w="594" w:type="dxa"/>
            <w:vMerge w:val="restart"/>
          </w:tcPr>
          <w:p w:rsidR="00176795" w:rsidRDefault="00176795">
            <w:pPr>
              <w:pStyle w:val="ConsPlusNormal"/>
              <w:jc w:val="center"/>
            </w:pPr>
            <w:r>
              <w:t>6</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субсидии федерального бюджета, на возмещение части затрат на уплату страховых премий по договорам сельскохозяйственного страхования</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7</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8</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9</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из республиканского бюджета на осуществление государственной поддержки животноводства за счет федерального и республиканского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Минэкономразвития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10</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возмещение части прямых понесенных затрат на создание и модернизацию объектов агропромышленного комплекса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2016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Минэкономразвития РСО-Алания</w:t>
            </w:r>
          </w:p>
        </w:tc>
        <w:tc>
          <w:tcPr>
            <w:tcW w:w="1440" w:type="dxa"/>
            <w:vMerge/>
          </w:tcPr>
          <w:p w:rsidR="00176795" w:rsidRDefault="00176795"/>
        </w:tc>
      </w:tr>
      <w:tr w:rsidR="00176795" w:rsidTr="00176795">
        <w:tc>
          <w:tcPr>
            <w:tcW w:w="10792" w:type="dxa"/>
            <w:gridSpan w:val="5"/>
          </w:tcPr>
          <w:p w:rsidR="00176795" w:rsidRDefault="00176795">
            <w:pPr>
              <w:pStyle w:val="ConsPlusNormal"/>
              <w:jc w:val="center"/>
              <w:outlineLvl w:val="2"/>
            </w:pPr>
            <w:hyperlink w:anchor="P1003" w:history="1">
              <w:r>
                <w:rPr>
                  <w:color w:val="0000FF"/>
                </w:rPr>
                <w:t>Подпрограмма 3</w:t>
              </w:r>
            </w:hyperlink>
            <w:r>
              <w:t xml:space="preserve"> "Развитие мясного скотоводства" на 2014 - 2020 годы</w:t>
            </w:r>
          </w:p>
        </w:tc>
      </w:tr>
      <w:tr w:rsidR="00176795" w:rsidTr="00176795">
        <w:tc>
          <w:tcPr>
            <w:tcW w:w="594" w:type="dxa"/>
            <w:vMerge w:val="restart"/>
          </w:tcPr>
          <w:p w:rsidR="00176795" w:rsidRDefault="00176795">
            <w:pPr>
              <w:pStyle w:val="ConsPlusNormal"/>
              <w:jc w:val="center"/>
            </w:pPr>
            <w:r>
              <w:t>11</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 xml:space="preserve">предоставление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w:t>
            </w:r>
            <w:r>
              <w:lastRenderedPageBreak/>
              <w:t>являются средства республиканского бюджета Республики Северная Осетия-Алания и субсидии федерального бюджета, на возмещение части затрат на уплату страховых премий по договорам сельскохозяйственного страхования</w:t>
            </w:r>
          </w:p>
        </w:tc>
        <w:tc>
          <w:tcPr>
            <w:tcW w:w="1980" w:type="dxa"/>
          </w:tcPr>
          <w:p w:rsidR="00176795" w:rsidRDefault="00176795">
            <w:pPr>
              <w:pStyle w:val="ConsPlusNormal"/>
            </w:pPr>
            <w:r>
              <w:lastRenderedPageBreak/>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w:t>
            </w:r>
            <w:r>
              <w:lastRenderedPageBreak/>
              <w:t>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lastRenderedPageBreak/>
              <w:t>12</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13</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из республиканского бюджета на осуществление государственной поддержки животноводства за счет федерального и республиканского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Минэкономразвития РСО-Алания</w:t>
            </w:r>
          </w:p>
        </w:tc>
        <w:tc>
          <w:tcPr>
            <w:tcW w:w="1440" w:type="dxa"/>
            <w:vMerge/>
          </w:tcPr>
          <w:p w:rsidR="00176795" w:rsidRDefault="00176795"/>
        </w:tc>
      </w:tr>
      <w:tr w:rsidR="00176795" w:rsidTr="00176795">
        <w:tc>
          <w:tcPr>
            <w:tcW w:w="10792" w:type="dxa"/>
            <w:gridSpan w:val="5"/>
          </w:tcPr>
          <w:p w:rsidR="00176795" w:rsidRDefault="00176795">
            <w:pPr>
              <w:pStyle w:val="ConsPlusNormal"/>
              <w:jc w:val="center"/>
              <w:outlineLvl w:val="2"/>
            </w:pPr>
            <w:hyperlink w:anchor="P1165" w:history="1">
              <w:r>
                <w:rPr>
                  <w:color w:val="0000FF"/>
                </w:rPr>
                <w:t>Подпрограмма 4</w:t>
              </w:r>
            </w:hyperlink>
            <w:r>
              <w:t xml:space="preserve"> "Поддержка малых форм хозяйствования" на 2014 - 2020 годы</w:t>
            </w:r>
          </w:p>
        </w:tc>
      </w:tr>
      <w:tr w:rsidR="00176795" w:rsidTr="00176795">
        <w:tc>
          <w:tcPr>
            <w:tcW w:w="594" w:type="dxa"/>
            <w:vMerge w:val="restart"/>
          </w:tcPr>
          <w:p w:rsidR="00176795" w:rsidRDefault="00176795">
            <w:pPr>
              <w:pStyle w:val="ConsPlusNormal"/>
              <w:jc w:val="center"/>
            </w:pPr>
            <w:r>
              <w:t>14</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грантов за счет средств федерального и республиканского бюджетов на развитие семейных животноводческих ферм</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II квартал 2012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15</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грантов за счет средств федерального и республиканского бюджетов на поддержку начинающих фермеров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II квартал 2012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16</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17</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и распределения субсидий на грантовую поддержку сельскохозяйственных потребительских кооперативов для развития материально-технической базы</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2016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10792" w:type="dxa"/>
            <w:gridSpan w:val="5"/>
          </w:tcPr>
          <w:p w:rsidR="00176795" w:rsidRDefault="00176795">
            <w:pPr>
              <w:pStyle w:val="ConsPlusNormal"/>
              <w:jc w:val="center"/>
              <w:outlineLvl w:val="2"/>
            </w:pPr>
            <w:hyperlink w:anchor="P1343" w:history="1">
              <w:r>
                <w:rPr>
                  <w:color w:val="0000FF"/>
                </w:rPr>
                <w:t>Подпрограмма 5</w:t>
              </w:r>
            </w:hyperlink>
            <w:r>
              <w:t xml:space="preserve"> "Техническая и технологическая модернизация, инновационное развитие" на 2014 - 2020 годы</w:t>
            </w:r>
          </w:p>
        </w:tc>
      </w:tr>
      <w:tr w:rsidR="00176795" w:rsidTr="00176795">
        <w:tc>
          <w:tcPr>
            <w:tcW w:w="594" w:type="dxa"/>
            <w:vMerge w:val="restart"/>
          </w:tcPr>
          <w:p w:rsidR="00176795" w:rsidRDefault="00176795">
            <w:pPr>
              <w:pStyle w:val="ConsPlusNormal"/>
              <w:jc w:val="center"/>
            </w:pPr>
            <w:r>
              <w:lastRenderedPageBreak/>
              <w:t>18</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19</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bookmarkStart w:id="78" w:name="P13174"/>
      <w:bookmarkEnd w:id="78"/>
      <w:tr w:rsidR="00176795" w:rsidTr="00176795">
        <w:tc>
          <w:tcPr>
            <w:tcW w:w="10792" w:type="dxa"/>
            <w:gridSpan w:val="5"/>
          </w:tcPr>
          <w:p w:rsidR="00176795" w:rsidRDefault="00176795">
            <w:pPr>
              <w:pStyle w:val="ConsPlusNormal"/>
              <w:jc w:val="center"/>
              <w:outlineLvl w:val="2"/>
            </w:pPr>
            <w:r>
              <w:fldChar w:fldCharType="begin"/>
            </w:r>
            <w:r>
              <w:instrText xml:space="preserve"> HYPERLINK \l "P1542" </w:instrText>
            </w:r>
            <w:r>
              <w:fldChar w:fldCharType="separate"/>
            </w:r>
            <w:r>
              <w:rPr>
                <w:color w:val="0000FF"/>
              </w:rPr>
              <w:t>Подпрограмма 6</w:t>
            </w:r>
            <w:r w:rsidRPr="00984125">
              <w:rPr>
                <w:color w:val="0000FF"/>
              </w:rPr>
              <w:fldChar w:fldCharType="end"/>
            </w:r>
            <w:r>
              <w:t xml:space="preserve"> "Развитие мелиорации земель сельскохозяйственного назначения" на 2014 - 2020 годы</w:t>
            </w:r>
          </w:p>
        </w:tc>
      </w:tr>
      <w:tr w:rsidR="00176795" w:rsidTr="00176795">
        <w:tc>
          <w:tcPr>
            <w:tcW w:w="594" w:type="dxa"/>
            <w:vMerge w:val="restart"/>
          </w:tcPr>
          <w:p w:rsidR="00176795" w:rsidRDefault="00176795">
            <w:pPr>
              <w:pStyle w:val="ConsPlusNormal"/>
              <w:jc w:val="center"/>
            </w:pPr>
            <w:r>
              <w:t>20</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10792" w:type="dxa"/>
            <w:gridSpan w:val="5"/>
          </w:tcPr>
          <w:p w:rsidR="00176795" w:rsidRDefault="00176795">
            <w:pPr>
              <w:pStyle w:val="ConsPlusNormal"/>
              <w:jc w:val="center"/>
              <w:outlineLvl w:val="2"/>
            </w:pPr>
            <w:hyperlink w:anchor="P1942" w:history="1">
              <w:r>
                <w:rPr>
                  <w:color w:val="0000FF"/>
                </w:rPr>
                <w:t>Подпрограмма 8</w:t>
              </w:r>
            </w:hyperlink>
            <w:r>
              <w:t xml:space="preserve"> "Устойчивое развитие сельских территорий" на 2014 - 2020 годы</w:t>
            </w:r>
          </w:p>
        </w:tc>
      </w:tr>
      <w:tr w:rsidR="00176795" w:rsidTr="00176795">
        <w:tc>
          <w:tcPr>
            <w:tcW w:w="594" w:type="dxa"/>
            <w:vMerge w:val="restart"/>
          </w:tcPr>
          <w:p w:rsidR="00176795" w:rsidRDefault="00176795">
            <w:pPr>
              <w:pStyle w:val="ConsPlusNormal"/>
              <w:jc w:val="center"/>
            </w:pPr>
            <w:r>
              <w:t>21</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Минэкономразвития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22</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утверждение "Устойчивое развитие сельских территорий на 2014 - 2020 годы" в составе Государственной программы "Развитие сельского хозяйства и регулирования рынков сельскохозяйственной продукции, сырья и продовольствия" на 2014 - 2020 годы.</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IV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10792" w:type="dxa"/>
            <w:gridSpan w:val="5"/>
          </w:tcPr>
          <w:p w:rsidR="00176795" w:rsidRDefault="00176795">
            <w:pPr>
              <w:pStyle w:val="ConsPlusNormal"/>
              <w:jc w:val="center"/>
              <w:outlineLvl w:val="2"/>
            </w:pPr>
            <w:hyperlink w:anchor="P4424" w:history="1">
              <w:r>
                <w:rPr>
                  <w:color w:val="0000FF"/>
                </w:rPr>
                <w:t>Подпрограмма 10</w:t>
              </w:r>
            </w:hyperlink>
            <w:r>
              <w:t xml:space="preserve"> "Развитие отраслей агропромышленного комплекса"</w:t>
            </w:r>
          </w:p>
        </w:tc>
      </w:tr>
      <w:tr w:rsidR="00176795" w:rsidTr="00176795">
        <w:tc>
          <w:tcPr>
            <w:tcW w:w="594" w:type="dxa"/>
            <w:vMerge w:val="restart"/>
          </w:tcPr>
          <w:p w:rsidR="00176795" w:rsidRDefault="00176795">
            <w:pPr>
              <w:pStyle w:val="ConsPlusNormal"/>
              <w:jc w:val="center"/>
            </w:pPr>
            <w:r>
              <w:t>23</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оказание содействия достижению целевых показателей реализации региональных программ развития агропромышленного комплекса (консолидированные субсидии)</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24</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оказание несвязанной поддержки сельскохозяйственным товаропроизводителям в области растениеводства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25</w:t>
            </w:r>
          </w:p>
        </w:tc>
        <w:tc>
          <w:tcPr>
            <w:tcW w:w="1808" w:type="dxa"/>
            <w:vMerge w:val="restart"/>
          </w:tcPr>
          <w:p w:rsidR="00176795" w:rsidRDefault="00176795">
            <w:pPr>
              <w:pStyle w:val="ConsPlusNormal"/>
            </w:pPr>
            <w:r>
              <w:t xml:space="preserve">Постановление Правительства </w:t>
            </w:r>
            <w:r>
              <w:lastRenderedPageBreak/>
              <w:t>РСО-Алания</w:t>
            </w:r>
          </w:p>
        </w:tc>
        <w:tc>
          <w:tcPr>
            <w:tcW w:w="4970" w:type="dxa"/>
            <w:vMerge w:val="restart"/>
          </w:tcPr>
          <w:p w:rsidR="00176795" w:rsidRDefault="00176795">
            <w:pPr>
              <w:pStyle w:val="ConsPlusNormal"/>
            </w:pPr>
            <w:r>
              <w:lastRenderedPageBreak/>
              <w:t>правила предоставления субсидий на повышение продуктивности в молочном скотоводстве</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bookmarkStart w:id="79" w:name="P13214"/>
      <w:bookmarkEnd w:id="79"/>
      <w:tr w:rsidR="00176795" w:rsidTr="00176795">
        <w:tc>
          <w:tcPr>
            <w:tcW w:w="10792" w:type="dxa"/>
            <w:gridSpan w:val="5"/>
          </w:tcPr>
          <w:p w:rsidR="00176795" w:rsidRDefault="00176795">
            <w:pPr>
              <w:pStyle w:val="ConsPlusNormal"/>
              <w:jc w:val="center"/>
              <w:outlineLvl w:val="2"/>
            </w:pPr>
            <w:r>
              <w:lastRenderedPageBreak/>
              <w:fldChar w:fldCharType="begin"/>
            </w:r>
            <w:r>
              <w:instrText xml:space="preserve"> HYPERLINK \l "P5018" </w:instrText>
            </w:r>
            <w:r>
              <w:fldChar w:fldCharType="separate"/>
            </w:r>
            <w:r>
              <w:rPr>
                <w:color w:val="0000FF"/>
              </w:rPr>
              <w:t>Подпрограмма 11</w:t>
            </w:r>
            <w:r w:rsidRPr="00984125">
              <w:rPr>
                <w:color w:val="0000FF"/>
              </w:rPr>
              <w:fldChar w:fldCharType="end"/>
            </w:r>
            <w:r>
              <w:t xml:space="preserve"> "Стимулирование инвестиционной деятельности в агропромышленном комплексе" на 2017 - 2020 годы</w:t>
            </w:r>
          </w:p>
        </w:tc>
      </w:tr>
      <w:tr w:rsidR="00176795" w:rsidTr="00176795">
        <w:tc>
          <w:tcPr>
            <w:tcW w:w="594" w:type="dxa"/>
            <w:vMerge w:val="restart"/>
          </w:tcPr>
          <w:p w:rsidR="00176795" w:rsidRDefault="00176795">
            <w:pPr>
              <w:pStyle w:val="ConsPlusNormal"/>
              <w:jc w:val="center"/>
            </w:pPr>
            <w:r>
              <w:t>26</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возмещение части процентной ставки по инвестиционным кредитам (займам) в агропромышленном комплексе</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27</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bl>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pBdr>
          <w:top w:val="single" w:sz="6" w:space="0" w:color="auto"/>
        </w:pBdr>
        <w:spacing w:before="100" w:after="100"/>
        <w:jc w:val="both"/>
        <w:rPr>
          <w:sz w:val="2"/>
          <w:szCs w:val="2"/>
        </w:rPr>
      </w:pPr>
    </w:p>
    <w:p w:rsidR="00B776DE" w:rsidRDefault="00B776DE"/>
    <w:sectPr w:rsidR="00B776DE" w:rsidSect="00176795">
      <w:pgSz w:w="11905" w:h="16838"/>
      <w:pgMar w:top="1134"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95"/>
    <w:rsid w:val="00176795"/>
    <w:rsid w:val="008E5BFC"/>
    <w:rsid w:val="00A4445B"/>
    <w:rsid w:val="00B7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6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76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679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6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76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679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E11421A05F5508031F4AC3EFD95C7D0FFFA83EF086D09A9AB8A28F5D47F08043CDD442A844C76F13CFH" TargetMode="External"/><Relationship Id="rId21" Type="http://schemas.openxmlformats.org/officeDocument/2006/relationships/hyperlink" Target="consultantplus://offline/ref=1DE11421A05F5508031F54CEF9B506730EF6FF32F08BDBC9CDBAF3DA5342F81DC0H" TargetMode="External"/><Relationship Id="rId42" Type="http://schemas.openxmlformats.org/officeDocument/2006/relationships/hyperlink" Target="consultantplus://offline/ref=1DE11421A05F5508031F4AC3EFD95C7D0CF5A73AF983D09A9AB8A28F5D14C7H" TargetMode="External"/><Relationship Id="rId63" Type="http://schemas.openxmlformats.org/officeDocument/2006/relationships/hyperlink" Target="consultantplus://offline/ref=1DE11421A05F5508031F54CEF9B506730EF6FF32F981D9C4C4E7F9D20A4EFAD710C4H" TargetMode="External"/><Relationship Id="rId84" Type="http://schemas.openxmlformats.org/officeDocument/2006/relationships/hyperlink" Target="consultantplus://offline/ref=1DE11421A05F5508031F54CEF9B506730EF6FF32F986D9C9C4E7F9D20A4EFAD704828D00EC49C66E3CDEC012CEH" TargetMode="External"/><Relationship Id="rId138" Type="http://schemas.openxmlformats.org/officeDocument/2006/relationships/hyperlink" Target="consultantplus://offline/ref=1DE11421A05F5508031F4AC3EFD95C7D0CFDA13DF981D09A9AB8A28F5D14C7H" TargetMode="External"/><Relationship Id="rId159" Type="http://schemas.openxmlformats.org/officeDocument/2006/relationships/hyperlink" Target="consultantplus://offline/ref=24B6C96AD6813BC6BB1988A5437B1895EF30A804702161BE84D7645EF5A5B644596638A66DB604EF2FC1H" TargetMode="External"/><Relationship Id="rId170" Type="http://schemas.openxmlformats.org/officeDocument/2006/relationships/hyperlink" Target="consultantplus://offline/ref=24B6C96AD6813BC6BB1988A5437B1895EC31A90D702461BE84D7645EF5A5B644596638A66DB20BEB2FCAH" TargetMode="External"/><Relationship Id="rId191" Type="http://schemas.openxmlformats.org/officeDocument/2006/relationships/hyperlink" Target="consultantplus://offline/ref=24B6C96AD6813BC6BB1988A5437B1895ED38A80A792A61BE84D7645EF5A5B644596638A66DB505E12FC2H" TargetMode="External"/><Relationship Id="rId205" Type="http://schemas.openxmlformats.org/officeDocument/2006/relationships/hyperlink" Target="consultantplus://offline/ref=24B6C96AD6813BC6BB1988A5437B1895EC30AC08752A61BE84D7645EF5A5B644596638A66DB409EC2FC5H" TargetMode="External"/><Relationship Id="rId226" Type="http://schemas.openxmlformats.org/officeDocument/2006/relationships/hyperlink" Target="consultantplus://offline/ref=24B6C96AD6813BC6BB1988A5437B1895ED38A80A792A61BE84D7645EF5A5B644596638A66DB20AE92FC5H" TargetMode="External"/><Relationship Id="rId107" Type="http://schemas.openxmlformats.org/officeDocument/2006/relationships/hyperlink" Target="consultantplus://offline/ref=1DE11421A05F5508031F4AC3EFD95C7D0FFDA638F180D09A9AB8A28F5D47F08043CDD442A844C76E13C4H" TargetMode="External"/><Relationship Id="rId11" Type="http://schemas.openxmlformats.org/officeDocument/2006/relationships/hyperlink" Target="consultantplus://offline/ref=1DE11421A05F5508031F54CEF9B506730EF6FF32F982DDCCC6E7F9D20A4EFAD704828D00EC49C66E3CDFC112CCH" TargetMode="External"/><Relationship Id="rId32" Type="http://schemas.openxmlformats.org/officeDocument/2006/relationships/hyperlink" Target="consultantplus://offline/ref=1DE11421A05F5508031F54CEF9B506730EF6FF32F981DEC8C3E7F9D20A4EFAD704828D00EC49C66E3CDFC112CCH" TargetMode="External"/><Relationship Id="rId53" Type="http://schemas.openxmlformats.org/officeDocument/2006/relationships/hyperlink" Target="consultantplus://offline/ref=1DE11421A05F5508031F54CEF9B506730EF6FF32F986D9C9C4E7F9D20A4EFAD704828D00EC49C66E3CDFC412C0H" TargetMode="External"/><Relationship Id="rId74" Type="http://schemas.openxmlformats.org/officeDocument/2006/relationships/hyperlink" Target="consultantplus://offline/ref=1DE11421A05F5508031F4AC3EFD95C7D0FFEA13FFC80D09A9AB8A28F5D14C7H" TargetMode="External"/><Relationship Id="rId128" Type="http://schemas.openxmlformats.org/officeDocument/2006/relationships/hyperlink" Target="consultantplus://offline/ref=1DE11421A05F5508031F54CEF9B506730EF6FF32F986D9C9C4E7F9D20A4EFAD704828D00EC49C66E3CDCC512CAH" TargetMode="External"/><Relationship Id="rId149" Type="http://schemas.openxmlformats.org/officeDocument/2006/relationships/hyperlink" Target="consultantplus://offline/ref=24B6C96AD6813BC6BB1996A85517429BEE33F700712768EDDA883F03A2ACBC131E2961E429BB0CE9F397362BC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DE11421A05F5508031F54CEF9B506730EF6FF32F980D2C8C4E7F9D20A4EFAD704828D00EC49C66E3CDFC312CEH" TargetMode="External"/><Relationship Id="rId160" Type="http://schemas.openxmlformats.org/officeDocument/2006/relationships/hyperlink" Target="consultantplus://offline/ref=24B6C96AD6813BC6BB1988A5437B1895ED38A80A792A61BE84D7645EF5A5B644596638A66DB208EA2FC5H" TargetMode="External"/><Relationship Id="rId181" Type="http://schemas.openxmlformats.org/officeDocument/2006/relationships/hyperlink" Target="consultantplus://offline/ref=24B6C96AD6813BC6BB1988A5437B1895EC31AD0E762161BE84D7645EF5A5B644596638A66DB40CEB2FC1H" TargetMode="External"/><Relationship Id="rId216" Type="http://schemas.openxmlformats.org/officeDocument/2006/relationships/hyperlink" Target="consultantplus://offline/ref=24B6C96AD6813BC6BB1988A5437B1895ED38A80A792A61BE84D7645EF5A5B644596638A66DB304E02FC3H" TargetMode="External"/><Relationship Id="rId237" Type="http://schemas.openxmlformats.org/officeDocument/2006/relationships/hyperlink" Target="consultantplus://offline/ref=24B6C96AD6813BC6BB1988A5437B1895EC38AE0C722361BE84D7645EF5A5B644596638A66DB60DE82FC1H" TargetMode="External"/><Relationship Id="rId22" Type="http://schemas.openxmlformats.org/officeDocument/2006/relationships/hyperlink" Target="consultantplus://offline/ref=1DE11421A05F5508031F54CEF9B506730EF6FF32F180DCCCCDBAF3DA5342F81DC0H" TargetMode="External"/><Relationship Id="rId43" Type="http://schemas.openxmlformats.org/officeDocument/2006/relationships/hyperlink" Target="consultantplus://offline/ref=1DE11421A05F5508031F4AC3EFD95C7D0CFCA337FB81D09A9AB8A28F5D47F08043CDD442A844C76E13C4H" TargetMode="External"/><Relationship Id="rId64" Type="http://schemas.openxmlformats.org/officeDocument/2006/relationships/hyperlink" Target="consultantplus://offline/ref=1DE11421A05F5508031F4AC3EFD95C7D0CF4A33BF080D09A9AB8A28F5D47F08043CDD414C0H" TargetMode="External"/><Relationship Id="rId118" Type="http://schemas.openxmlformats.org/officeDocument/2006/relationships/hyperlink" Target="consultantplus://offline/ref=1DE11421A05F5508031F4AC3EFD95C7D0FFBA437FD84D09A9AB8A28F5D14C7H" TargetMode="External"/><Relationship Id="rId139" Type="http://schemas.openxmlformats.org/officeDocument/2006/relationships/hyperlink" Target="consultantplus://offline/ref=1DE11421A05F5508031F54CEF9B506730EF6FF32F986D9C9C4E7F9D20A4EFAD704828D00EC49C66E3CDCC412C1H" TargetMode="External"/><Relationship Id="rId85" Type="http://schemas.openxmlformats.org/officeDocument/2006/relationships/hyperlink" Target="consultantplus://offline/ref=1DE11421A05F5508031F54CEF9B506730EF6FF32F986D9C9C4E7F9D20A4EFAD704828D00EC49C66E3CDEC312C9H" TargetMode="External"/><Relationship Id="rId150" Type="http://schemas.openxmlformats.org/officeDocument/2006/relationships/hyperlink" Target="consultantplus://offline/ref=24B6C96AD6813BC6BB1996A85517429BEE33F700712768EDDA883F03A2ACBC131E2961E429BB0CE9F397362BCFH" TargetMode="External"/><Relationship Id="rId171" Type="http://schemas.openxmlformats.org/officeDocument/2006/relationships/hyperlink" Target="consultantplus://offline/ref=24B6C96AD6813BC6BB1988A5437B1895ED38A80A792A61BE84D7645EF5A5B644596638A66DB505EE2FC2H" TargetMode="External"/><Relationship Id="rId192" Type="http://schemas.openxmlformats.org/officeDocument/2006/relationships/hyperlink" Target="consultantplus://offline/ref=24B6C96AD6813BC6BB1988A5437B1895ED38A80A792A61BE84D7645EF5A5B644596638A66DB504E92FC7H" TargetMode="External"/><Relationship Id="rId206" Type="http://schemas.openxmlformats.org/officeDocument/2006/relationships/hyperlink" Target="consultantplus://offline/ref=24B6C96AD6813BC6BB1988A5437B1895EC31AD0F772161BE84D7645EF5A5B644596638A66DB608E02FCAH" TargetMode="External"/><Relationship Id="rId227" Type="http://schemas.openxmlformats.org/officeDocument/2006/relationships/hyperlink" Target="consultantplus://offline/ref=24B6C96AD6813BC6BB1988A5437B1895EC38AE0C722361BE84D7645EF5A5B644596638A66DB60DE82FC1H" TargetMode="External"/><Relationship Id="rId201" Type="http://schemas.openxmlformats.org/officeDocument/2006/relationships/hyperlink" Target="consultantplus://offline/ref=24B6C96AD6813BC6BB1988A5437B1895EC31A90D702461BE84D7645EF5A5B644596638A66DB50EEE2FCAH" TargetMode="External"/><Relationship Id="rId222" Type="http://schemas.openxmlformats.org/officeDocument/2006/relationships/hyperlink" Target="consultantplus://offline/ref=24B6C96AD6813BC6BB1988A5437B1895ED38A80A792A61BE84D7645EF5A5B644596638A66DB50EEA2FCBH" TargetMode="External"/><Relationship Id="rId243" Type="http://schemas.openxmlformats.org/officeDocument/2006/relationships/hyperlink" Target="consultantplus://offline/ref=24B6C96AD6813BC6BB1988A5437B1895ED38A80C772461BE84D7645EF5A5B644596638A326CFH" TargetMode="External"/><Relationship Id="rId12" Type="http://schemas.openxmlformats.org/officeDocument/2006/relationships/hyperlink" Target="consultantplus://offline/ref=1DE11421A05F5508031F54CEF9B506730EF6FF32F982DCC4C4E7F9D20A4EFAD704828D00EC49C66E3CDFC112CCH" TargetMode="External"/><Relationship Id="rId17" Type="http://schemas.openxmlformats.org/officeDocument/2006/relationships/hyperlink" Target="consultantplus://offline/ref=1DE11421A05F5508031F54CEF9B506730EF6FF32F986D9C9C4E7F9D20A4EFAD704828D00EC49C66E3CDFC112CCH" TargetMode="External"/><Relationship Id="rId33" Type="http://schemas.openxmlformats.org/officeDocument/2006/relationships/hyperlink" Target="consultantplus://offline/ref=1DE11421A05F5508031F54CEF9B506730EF6FF32F980D2C8C4E7F9D20A4EFAD704828D00EC49C66E3CDFC112C0H" TargetMode="External"/><Relationship Id="rId38" Type="http://schemas.openxmlformats.org/officeDocument/2006/relationships/hyperlink" Target="consultantplus://offline/ref=1DE11421A05F5508031F54CEF9B506730EF6FF32FE8ADECDCDBAF3DA5342F8D00BDD9A07A545C76E3CDE1CC5H" TargetMode="External"/><Relationship Id="rId59" Type="http://schemas.openxmlformats.org/officeDocument/2006/relationships/hyperlink" Target="consultantplus://offline/ref=1DE11421A05F5508031F4AC3EFD95C7D0FFFA83EF086D09A9AB8A28F5D47F08043CDD442A844C76F13CFH" TargetMode="External"/><Relationship Id="rId103" Type="http://schemas.openxmlformats.org/officeDocument/2006/relationships/hyperlink" Target="consultantplus://offline/ref=1DE11421A05F5508031F54CEF9B506730EF6FF32FE8ADECDCDBAF3DA5342F8D00BDD9A07A545C76E3CDE1CC5H" TargetMode="External"/><Relationship Id="rId108" Type="http://schemas.openxmlformats.org/officeDocument/2006/relationships/hyperlink" Target="consultantplus://offline/ref=1DE11421A05F5508031F4AC3EFD95C7D0CF4A33BF080D09A9AB8A28F5D47F08043CDD442A942C46C13C4H" TargetMode="External"/><Relationship Id="rId124" Type="http://schemas.openxmlformats.org/officeDocument/2006/relationships/hyperlink" Target="consultantplus://offline/ref=1DE11421A05F5508031F54CEF9B506730EF6FF32F986D9C9C4E7F9D20A4EFAD704828D00EC49C66E3CDCC012C8H" TargetMode="External"/><Relationship Id="rId129" Type="http://schemas.openxmlformats.org/officeDocument/2006/relationships/hyperlink" Target="consultantplus://offline/ref=1DE11421A05F5508031F54CEF9B506730EF6FF32F986D9C9C4E7F9D20A4EFAD704828D00EC49C66E3CDCC512CCH" TargetMode="External"/><Relationship Id="rId54" Type="http://schemas.openxmlformats.org/officeDocument/2006/relationships/hyperlink" Target="consultantplus://offline/ref=1DE11421A05F5508031F4AC3EFD95C7D0CFDA13DF981D09A9AB8A28F5D14C7H" TargetMode="External"/><Relationship Id="rId70" Type="http://schemas.openxmlformats.org/officeDocument/2006/relationships/hyperlink" Target="consultantplus://offline/ref=1DE11421A05F5508031F4AC3EFD95C7D0CF4A73AFB8AD09A9AB8A28F5D14C7H" TargetMode="External"/><Relationship Id="rId75" Type="http://schemas.openxmlformats.org/officeDocument/2006/relationships/hyperlink" Target="consultantplus://offline/ref=1DE11421A05F5508031F4AC3EFD95C7D0CFDA33EF080D09A9AB8A28F5D14C7H" TargetMode="External"/><Relationship Id="rId91" Type="http://schemas.openxmlformats.org/officeDocument/2006/relationships/hyperlink" Target="consultantplus://offline/ref=1DE11421A05F5508031F54CEF9B506730EF6FF32F986D9C9C4E7F9D20A4EFAD704828D00EC49C66E3CDEC312CEH" TargetMode="External"/><Relationship Id="rId96" Type="http://schemas.openxmlformats.org/officeDocument/2006/relationships/hyperlink" Target="consultantplus://offline/ref=1DE11421A05F5508031F54CEF9B506730EF6FF32F986D9C9C4E7F9D20A4EFAD704828D00EC49C66E3CDEC412CBH" TargetMode="External"/><Relationship Id="rId140" Type="http://schemas.openxmlformats.org/officeDocument/2006/relationships/hyperlink" Target="consultantplus://offline/ref=1DE11421A05F5508031F54CEF9B506730EF6FF32F986D9C9C4E7F9D20A4EFAD704828D00EC49C66E3CDCC712C9H" TargetMode="External"/><Relationship Id="rId145" Type="http://schemas.openxmlformats.org/officeDocument/2006/relationships/hyperlink" Target="consultantplus://offline/ref=1DE11421A05F5508031F54CEF9B506730EF6FF32F986D9C9C4E7F9D20A4EFAD704828D00EC49C66E3CDCC712C1H" TargetMode="External"/><Relationship Id="rId161" Type="http://schemas.openxmlformats.org/officeDocument/2006/relationships/hyperlink" Target="consultantplus://offline/ref=24B6C96AD6813BC6BB1988A5437B1895ED38A80A792A61BE84D7645EF5A5B644596638A66DB30EEA2FC7H" TargetMode="External"/><Relationship Id="rId166" Type="http://schemas.openxmlformats.org/officeDocument/2006/relationships/hyperlink" Target="consultantplus://offline/ref=24B6C96AD6813BC6BB1988A5437B1895EF3EA10A712561BE84D7645EF5A5B644596638A66DB60DE82FC0H" TargetMode="External"/><Relationship Id="rId182" Type="http://schemas.openxmlformats.org/officeDocument/2006/relationships/hyperlink" Target="consultantplus://offline/ref=24B6C96AD6813BC6BB1988A5437B1895EC31AD0E762161BE84D7645EF5A5B644596638A66DB704EB2FC6H" TargetMode="External"/><Relationship Id="rId187" Type="http://schemas.openxmlformats.org/officeDocument/2006/relationships/hyperlink" Target="consultantplus://offline/ref=24B6C96AD6813BC6BB1988A5437B1895ED38A80A792A61BE84D7645EF5A5B644596638A66DB20BEA2FCBH" TargetMode="External"/><Relationship Id="rId217" Type="http://schemas.openxmlformats.org/officeDocument/2006/relationships/hyperlink" Target="consultantplus://offline/ref=24B6C96AD6813BC6BB1988A5437B1895ED38A80A792A61BE84D7645EF5A5B644596638A66DB20AE92FC5H" TargetMode="External"/><Relationship Id="rId1" Type="http://schemas.openxmlformats.org/officeDocument/2006/relationships/styles" Target="styles.xml"/><Relationship Id="rId6" Type="http://schemas.openxmlformats.org/officeDocument/2006/relationships/hyperlink" Target="consultantplus://offline/ref=1DE11421A05F5508031F54CEF9B506730EF6FF32F983D9C8C1E7F9D20A4EFAD704828D00EC49C66E3CDFC112CCH" TargetMode="External"/><Relationship Id="rId212" Type="http://schemas.openxmlformats.org/officeDocument/2006/relationships/hyperlink" Target="consultantplus://offline/ref=24B6C96AD6813BC6BB1988A5437B1895EF3FAD0A702461BE84D7645EF5A5B644596638A66DB60DE82FC7H" TargetMode="External"/><Relationship Id="rId233" Type="http://schemas.openxmlformats.org/officeDocument/2006/relationships/hyperlink" Target="consultantplus://offline/ref=24B6C96AD6813BC6BB1988A5437B1895EC38AE0C722361BE84D7645EF5A5B644596638A66DB60DE82FC1H" TargetMode="External"/><Relationship Id="rId238" Type="http://schemas.openxmlformats.org/officeDocument/2006/relationships/hyperlink" Target="consultantplus://offline/ref=24B6C96AD6813BC6BB1988A5437B1895ED38A80A792A61BE84D7645EF5A5B644596638A66DB50EEA2FCBH" TargetMode="External"/><Relationship Id="rId23" Type="http://schemas.openxmlformats.org/officeDocument/2006/relationships/hyperlink" Target="consultantplus://offline/ref=1DE11421A05F5508031F54CEF9B506730EF6FF32FF8BDFCDCDBAF3DA5342F81DC0H" TargetMode="External"/><Relationship Id="rId28" Type="http://schemas.openxmlformats.org/officeDocument/2006/relationships/hyperlink" Target="consultantplus://offline/ref=1DE11421A05F5508031F54CEF9B506730EF6FF32FF8BD8C8CDBAF3DA5342F81DC0H" TargetMode="External"/><Relationship Id="rId49" Type="http://schemas.openxmlformats.org/officeDocument/2006/relationships/hyperlink" Target="consultantplus://offline/ref=1DE11421A05F5508031F4AC3EFD95C7D07FBA83AFB888D9092E1AE8D5A48AF974484D843A844C616C8H" TargetMode="External"/><Relationship Id="rId114" Type="http://schemas.openxmlformats.org/officeDocument/2006/relationships/hyperlink" Target="consultantplus://offline/ref=1DE11421A05F5508031F54CEF9B506730EF6FF32F986D9C9C4E7F9D20A4EFAD704828D00EC49C66E3CDDC912C0H" TargetMode="External"/><Relationship Id="rId119" Type="http://schemas.openxmlformats.org/officeDocument/2006/relationships/hyperlink" Target="consultantplus://offline/ref=1DE11421A05F5508031F4AC3EFD95C7D07FBA83AFB888D9092E1AE8D5A48AF974484D843A844C616C8H" TargetMode="External"/><Relationship Id="rId44" Type="http://schemas.openxmlformats.org/officeDocument/2006/relationships/hyperlink" Target="consultantplus://offline/ref=1DE11421A05F5508031F4AC3EFD95C7D07FBA83AFB888D9092E1AE8D5A48AF974484D843A844C616C8H" TargetMode="External"/><Relationship Id="rId60" Type="http://schemas.openxmlformats.org/officeDocument/2006/relationships/hyperlink" Target="consultantplus://offline/ref=1DE11421A05F5508031F4AC3EFD95C7D0FFFA83EF086D09A9AB8A28F5D47F08043CDD442A844C76F13CFH" TargetMode="External"/><Relationship Id="rId65" Type="http://schemas.openxmlformats.org/officeDocument/2006/relationships/hyperlink" Target="consultantplus://offline/ref=1DE11421A05F5508031F54CEF9B506730EF6FF32F986D9C9C4E7F9D20A4EFAD704828D00EC49C66E3CDFC712C8H" TargetMode="External"/><Relationship Id="rId81" Type="http://schemas.openxmlformats.org/officeDocument/2006/relationships/hyperlink" Target="consultantplus://offline/ref=1DE11421A05F5508031F54CEF9B506730EF6FF32F986D9C9C4E7F9D20A4EFAD704828D00EC49C66E3CDFC912C0H" TargetMode="External"/><Relationship Id="rId86" Type="http://schemas.openxmlformats.org/officeDocument/2006/relationships/hyperlink" Target="consultantplus://offline/ref=1DE11421A05F5508031F54CEF9B506730EF6FF32F986D9C9C4E7F9D20A4EFAD704828D00EC49C66E3CDEC312C8H" TargetMode="External"/><Relationship Id="rId130" Type="http://schemas.openxmlformats.org/officeDocument/2006/relationships/hyperlink" Target="consultantplus://offline/ref=1DE11421A05F5508031F54CEF9B506730EF6FF32F986D9C9C4E7F9D20A4EFAD704828D00EC49C66E3CDCC512CEH" TargetMode="External"/><Relationship Id="rId135" Type="http://schemas.openxmlformats.org/officeDocument/2006/relationships/hyperlink" Target="consultantplus://offline/ref=1DE11421A05F5508031F54CEF9B506730EF6FF32F986D9C9C4E7F9D20A4EFAD704828D00EC49C66E3CDCC412CDH" TargetMode="External"/><Relationship Id="rId151" Type="http://schemas.openxmlformats.org/officeDocument/2006/relationships/hyperlink" Target="consultantplus://offline/ref=24B6C96AD6813BC6BB1996A85517429BEE33F700712768EDDA883F03A2ACBC131E2961E429BB0CE9F397362BCDH" TargetMode="External"/><Relationship Id="rId156" Type="http://schemas.openxmlformats.org/officeDocument/2006/relationships/hyperlink" Target="consultantplus://offline/ref=24B6C96AD6813BC6BB1988A5437B1895ED38A80A792A61BE84D7645EF5A5B644596638A66DB70AE82FC0H" TargetMode="External"/><Relationship Id="rId177" Type="http://schemas.openxmlformats.org/officeDocument/2006/relationships/hyperlink" Target="consultantplus://offline/ref=24B6C96AD6813BC6BB1988A5437B1895EC31AD0E762161BE84D7645EF5A5B644596638A66DB60DEC2FC6H" TargetMode="External"/><Relationship Id="rId198" Type="http://schemas.openxmlformats.org/officeDocument/2006/relationships/hyperlink" Target="consultantplus://offline/ref=24B6C96AD6813BC6BB1988A5437B1895EC31AD0E762161BE84D7645EF5A5B644596638A66DB704EB2FC6H" TargetMode="External"/><Relationship Id="rId172" Type="http://schemas.openxmlformats.org/officeDocument/2006/relationships/hyperlink" Target="consultantplus://offline/ref=24B6C96AD6813BC6BB1988A5437B1895ED38A80A792A61BE84D7645EF5A5B644596638A66DB505EE2FC2H" TargetMode="External"/><Relationship Id="rId193" Type="http://schemas.openxmlformats.org/officeDocument/2006/relationships/hyperlink" Target="consultantplus://offline/ref=24B6C96AD6813BC6BB1988A5437B1895EC31AD0E762161BE84D7645EF5A5B644596638A66DB60DEC2FC6H" TargetMode="External"/><Relationship Id="rId202" Type="http://schemas.openxmlformats.org/officeDocument/2006/relationships/hyperlink" Target="consultantplus://offline/ref=24B6C96AD6813BC6BB1988A5437B1895EC31A90D702461BE84D7645EF5A5B644596638A66DB30EE02FC3H" TargetMode="External"/><Relationship Id="rId207" Type="http://schemas.openxmlformats.org/officeDocument/2006/relationships/hyperlink" Target="consultantplus://offline/ref=24B6C96AD6813BC6BB1988A5437B1895EC30AC08752A61BE84D7645EF5A5B644596638A66DB60DEB2FC6H" TargetMode="External"/><Relationship Id="rId223" Type="http://schemas.openxmlformats.org/officeDocument/2006/relationships/hyperlink" Target="consultantplus://offline/ref=24B6C96AD6813BC6BB1988A5437B1895EC38AE0C722361BE84D7645EF5A5B644596638A66DB60DE82FC1H" TargetMode="External"/><Relationship Id="rId228" Type="http://schemas.openxmlformats.org/officeDocument/2006/relationships/hyperlink" Target="consultantplus://offline/ref=24B6C96AD6813BC6BB1988A5437B1895ED38A80A792A61BE84D7645EF5A5B644596638A66DB50EEA2FCBH" TargetMode="External"/><Relationship Id="rId244" Type="http://schemas.openxmlformats.org/officeDocument/2006/relationships/hyperlink" Target="consultantplus://offline/ref=24B6C96AD6813BC6BB1996A85517429BEE33F700712768EDDA883F03A2ACBC131E2961E429BB0CE9F296382BCAH" TargetMode="External"/><Relationship Id="rId13" Type="http://schemas.openxmlformats.org/officeDocument/2006/relationships/hyperlink" Target="consultantplus://offline/ref=1DE11421A05F5508031F54CEF9B506730EF6FF32F982D8C8C6E7F9D20A4EFAD704828D00EC49C66E3CDFC112CCH" TargetMode="External"/><Relationship Id="rId18" Type="http://schemas.openxmlformats.org/officeDocument/2006/relationships/hyperlink" Target="consultantplus://offline/ref=1DE11421A05F5508031F4AC3EFD95C7D0CF5A73AF983D09A9AB8A28F5D14C7H" TargetMode="External"/><Relationship Id="rId39" Type="http://schemas.openxmlformats.org/officeDocument/2006/relationships/hyperlink" Target="consultantplus://offline/ref=1DE11421A05F5508031F54CEF9B506730EF6FF32FE8ADECDCDBAF3DA5342F8D00BDD9A07A545C76E3CDE1CC5H" TargetMode="External"/><Relationship Id="rId109" Type="http://schemas.openxmlformats.org/officeDocument/2006/relationships/hyperlink" Target="consultantplus://offline/ref=1DE11421A05F5508031F54CEF9B506730EF6FF32F986D9C9C4E7F9D20A4EFAD704828D00EC49C66E3CDEC812CBH" TargetMode="External"/><Relationship Id="rId34" Type="http://schemas.openxmlformats.org/officeDocument/2006/relationships/hyperlink" Target="consultantplus://offline/ref=1DE11421A05F5508031F54CEF9B506730EF6FF32F986D9C9C4E7F9D20A4EFAD704828D00EC49C66E3CDFC112C0H" TargetMode="External"/><Relationship Id="rId50" Type="http://schemas.openxmlformats.org/officeDocument/2006/relationships/hyperlink" Target="consultantplus://offline/ref=1DE11421A05F5508031F4AC3EFD95C7D0FFDA638F180D09A9AB8A28F5D47F08043CDD442A844C76E13C4H" TargetMode="External"/><Relationship Id="rId55" Type="http://schemas.openxmlformats.org/officeDocument/2006/relationships/hyperlink" Target="consultantplus://offline/ref=1DE11421A05F5508031F4AC3EFD95C7D0CFDA13DF981D09A9AB8A28F5D14C7H" TargetMode="External"/><Relationship Id="rId76" Type="http://schemas.openxmlformats.org/officeDocument/2006/relationships/hyperlink" Target="consultantplus://offline/ref=1DE11421A05F5508031F54CEF9B506730EF6FF32F986D9C9C4E7F9D20A4EFAD704828D00EC49C66E3CDFC912CAH" TargetMode="External"/><Relationship Id="rId97" Type="http://schemas.openxmlformats.org/officeDocument/2006/relationships/hyperlink" Target="consultantplus://offline/ref=1DE11421A05F5508031F54CEF9B506730EF6FF32F986D9C9C4E7F9D20A4EFAD704828D00EC49C66E3CDEC412CDH" TargetMode="External"/><Relationship Id="rId104" Type="http://schemas.openxmlformats.org/officeDocument/2006/relationships/hyperlink" Target="consultantplus://offline/ref=1DE11421A05F5508031F54CEF9B506730EF6FF32FE8ADECDCDBAF3DA5342F8D00BDD9A07A545C76E3CDE1CC5H" TargetMode="External"/><Relationship Id="rId120" Type="http://schemas.openxmlformats.org/officeDocument/2006/relationships/hyperlink" Target="consultantplus://offline/ref=1DE11421A05F5508031F4AC3EFD95C7D07FBA83AFB888D9092E1AE8D5A48AF974484D843A844C616C8H" TargetMode="External"/><Relationship Id="rId125" Type="http://schemas.openxmlformats.org/officeDocument/2006/relationships/hyperlink" Target="consultantplus://offline/ref=1DE11421A05F5508031F54CEF9B506730EF6FF32F986D9C9C4E7F9D20A4EFAD704828D00EC49C66E3CDCC012C1H" TargetMode="External"/><Relationship Id="rId141" Type="http://schemas.openxmlformats.org/officeDocument/2006/relationships/hyperlink" Target="consultantplus://offline/ref=1DE11421A05F5508031F54CEF9B506730EF6FF32F986D9C9C4E7F9D20A4EFAD704828D00EC49C66E3CDCC712CBH" TargetMode="External"/><Relationship Id="rId146" Type="http://schemas.openxmlformats.org/officeDocument/2006/relationships/hyperlink" Target="consultantplus://offline/ref=1DE11421A05F5508031F4AC3EFD95C7D0CF5A73AF983D09A9AB8A28F5D14C7H" TargetMode="External"/><Relationship Id="rId167" Type="http://schemas.openxmlformats.org/officeDocument/2006/relationships/hyperlink" Target="consultantplus://offline/ref=24B6C96AD6813BC6BB1988A5437B1895ED38A80A792A61BE84D7645EF5A5B644596638A66DB505EE2FC2H" TargetMode="External"/><Relationship Id="rId188" Type="http://schemas.openxmlformats.org/officeDocument/2006/relationships/hyperlink" Target="consultantplus://offline/ref=24B6C96AD6813BC6BB1988A5437B1895EC31A90D702461BE84D7645EF5A5B644596638A66DB50EEE2FCAH" TargetMode="External"/><Relationship Id="rId7" Type="http://schemas.openxmlformats.org/officeDocument/2006/relationships/hyperlink" Target="consultantplus://offline/ref=1DE11421A05F5508031F54CEF9B506730EF6FF32F983D8C9C1E7F9D20A4EFAD704828D00EC49C66E3CDFC112CCH" TargetMode="External"/><Relationship Id="rId71" Type="http://schemas.openxmlformats.org/officeDocument/2006/relationships/hyperlink" Target="consultantplus://offline/ref=1DE11421A05F5508031F4AC3EFD95C7D0CFCA337FB81D09A9AB8A28F5D47F08043CDD442A844C76E13C4H" TargetMode="External"/><Relationship Id="rId92" Type="http://schemas.openxmlformats.org/officeDocument/2006/relationships/hyperlink" Target="consultantplus://offline/ref=1DE11421A05F5508031F54CEF9B506730EF6FF32F986D9C9C4E7F9D20A4EFAD704828D00EC49C66E3CDEC312C0H" TargetMode="External"/><Relationship Id="rId162" Type="http://schemas.openxmlformats.org/officeDocument/2006/relationships/hyperlink" Target="consultantplus://offline/ref=24B6C96AD6813BC6BB1988A5437B1895EF3FA10D782261BE84D7645EF5A5B644596638A66DB40EEE2FC3H" TargetMode="External"/><Relationship Id="rId183" Type="http://schemas.openxmlformats.org/officeDocument/2006/relationships/hyperlink" Target="consultantplus://offline/ref=24B6C96AD6813BC6BB1988A5437B1895ED38A80A792A61BE84D7645EF5A5B644596638A66DB504E92FC7H" TargetMode="External"/><Relationship Id="rId213" Type="http://schemas.openxmlformats.org/officeDocument/2006/relationships/hyperlink" Target="consultantplus://offline/ref=24B6C96AD6813BC6BB1988A5437B1895ED38A80A792A61BE84D7645EF5A5B644596638A66DB304E02FC3H" TargetMode="External"/><Relationship Id="rId218" Type="http://schemas.openxmlformats.org/officeDocument/2006/relationships/hyperlink" Target="consultantplus://offline/ref=24B6C96AD6813BC6BB1988A5437B1895EF3AAD0A772561BE84D7645EF5A5B644596638A66DB40AE82FC2H" TargetMode="External"/><Relationship Id="rId234" Type="http://schemas.openxmlformats.org/officeDocument/2006/relationships/hyperlink" Target="consultantplus://offline/ref=24B6C96AD6813BC6BB1988A5437B1895ED38A80A792A61BE84D7645EF5A5B644596638A66DB50EEA2FCBH" TargetMode="External"/><Relationship Id="rId239" Type="http://schemas.openxmlformats.org/officeDocument/2006/relationships/hyperlink" Target="consultantplus://offline/ref=24B6C96AD6813BC6BB1988A5437B1895EC38AE0C722361BE84D7645EF5A5B644596638A66DB60DE82FC1H" TargetMode="External"/><Relationship Id="rId2" Type="http://schemas.microsoft.com/office/2007/relationships/stylesWithEffects" Target="stylesWithEffects.xml"/><Relationship Id="rId29" Type="http://schemas.openxmlformats.org/officeDocument/2006/relationships/hyperlink" Target="consultantplus://offline/ref=1DE11421A05F5508031F54CEF9B506730EF6FF32FF8BDACDCDBAF3DA5342F81DC0H" TargetMode="External"/><Relationship Id="rId24" Type="http://schemas.openxmlformats.org/officeDocument/2006/relationships/hyperlink" Target="consultantplus://offline/ref=1DE11421A05F5508031F54CEF9B506730EF6FF32FF82DCC4CDBAF3DA5342F81DC0H" TargetMode="External"/><Relationship Id="rId40" Type="http://schemas.openxmlformats.org/officeDocument/2006/relationships/hyperlink" Target="consultantplus://offline/ref=1DE11421A05F5508031F54CEF9B506730EF6FF32FE8ADECDCDBAF3DA5342F8D00BDD9A07A545C76E3CDE1CC5H" TargetMode="External"/><Relationship Id="rId45" Type="http://schemas.openxmlformats.org/officeDocument/2006/relationships/hyperlink" Target="consultantplus://offline/ref=1DE11421A05F5508031F4AC3EFD95C7D0CFCA03EF987D09A9AB8A28F5D47F08043CDD442A844C16E13CCH" TargetMode="External"/><Relationship Id="rId66" Type="http://schemas.openxmlformats.org/officeDocument/2006/relationships/hyperlink" Target="consultantplus://offline/ref=1DE11421A05F5508031F54CEF9B506730EF6FF32F986D9C9C4E7F9D20A4EFAD704828D00EC49C66E3CDFC712CAH" TargetMode="External"/><Relationship Id="rId87" Type="http://schemas.openxmlformats.org/officeDocument/2006/relationships/hyperlink" Target="consultantplus://offline/ref=1DE11421A05F5508031F4AC3EFD95C7D0FF4A73CFE84D09A9AB8A28F5D14C7H" TargetMode="External"/><Relationship Id="rId110" Type="http://schemas.openxmlformats.org/officeDocument/2006/relationships/hyperlink" Target="consultantplus://offline/ref=1DE11421A05F5508031F4AC3EFD95C7D0CFFA339F98AD09A9AB8A28F5D47F08043CDD442A844C76F13CEH" TargetMode="External"/><Relationship Id="rId115" Type="http://schemas.openxmlformats.org/officeDocument/2006/relationships/hyperlink" Target="consultantplus://offline/ref=1DE11421A05F5508031F4AC3EFD95C7D0CF5A73AF983D09A9AB8A28F5D14C7H" TargetMode="External"/><Relationship Id="rId131" Type="http://schemas.openxmlformats.org/officeDocument/2006/relationships/hyperlink" Target="consultantplus://offline/ref=1DE11421A05F5508031F54CEF9B506730EF6FF32F986D9C9C4E7F9D20A4EFAD704828D00EC49C66E3CDCC512C1H" TargetMode="External"/><Relationship Id="rId136" Type="http://schemas.openxmlformats.org/officeDocument/2006/relationships/hyperlink" Target="consultantplus://offline/ref=1DE11421A05F5508031F54CEF9B506730EF6FF32F986D9C9C4E7F9D20A4EFAD704828D00EC49C66E3CDCC412CCH" TargetMode="External"/><Relationship Id="rId157" Type="http://schemas.openxmlformats.org/officeDocument/2006/relationships/hyperlink" Target="consultantplus://offline/ref=24B6C96AD6813BC6BB1988A5437B1895ED38A80A792A61BE84D7645EF5A5B644596638A66DB705E92FC3H" TargetMode="External"/><Relationship Id="rId178" Type="http://schemas.openxmlformats.org/officeDocument/2006/relationships/hyperlink" Target="consultantplus://offline/ref=24B6C96AD6813BC6BB1988A5437B1895EC31AD0E762161BE84D7645EF5A5B644596638A66DB50BEB2FC7H" TargetMode="External"/><Relationship Id="rId61" Type="http://schemas.openxmlformats.org/officeDocument/2006/relationships/hyperlink" Target="consultantplus://offline/ref=1DE11421A05F5508031F4AC3EFD95C7D07FBA83AFB888D9092E1AE8D5A48AF974484D843A844C616C8H" TargetMode="External"/><Relationship Id="rId82" Type="http://schemas.openxmlformats.org/officeDocument/2006/relationships/hyperlink" Target="consultantplus://offline/ref=1DE11421A05F5508031F54CEF9B506730EF6FF32F980D2C8C4E7F9D20A4EFAD704828D00EC49C66E3CDFC312CFH" TargetMode="External"/><Relationship Id="rId152" Type="http://schemas.openxmlformats.org/officeDocument/2006/relationships/hyperlink" Target="consultantplus://offline/ref=24B6C96AD6813BC6BB1988A5437B1895ED38A80A792A61BE84D7645EF5A5B644596638A66DB709EB2FC7H" TargetMode="External"/><Relationship Id="rId173" Type="http://schemas.openxmlformats.org/officeDocument/2006/relationships/hyperlink" Target="consultantplus://offline/ref=24B6C96AD6813BC6BB1988A5437B1895ED38A80A792A61BE84D7645EF5A5B644596638A66DB50EED2FC2H" TargetMode="External"/><Relationship Id="rId194" Type="http://schemas.openxmlformats.org/officeDocument/2006/relationships/hyperlink" Target="consultantplus://offline/ref=24B6C96AD6813BC6BB1988A5437B1895EC31AD0E762161BE84D7645EF5A5B644596638A66DB50BEB2FC7H" TargetMode="External"/><Relationship Id="rId199" Type="http://schemas.openxmlformats.org/officeDocument/2006/relationships/hyperlink" Target="consultantplus://offline/ref=24B6C96AD6813BC6BB1988A5437B1895ED38A80A792A61BE84D7645EF5A5B644596638A66DB504E92FC7H" TargetMode="External"/><Relationship Id="rId203" Type="http://schemas.openxmlformats.org/officeDocument/2006/relationships/hyperlink" Target="consultantplus://offline/ref=24B6C96AD6813BC6BB1988A5437B1895ED38A80A792A61BE84D7645EF5A5B644596638A66DB304E02FC3H" TargetMode="External"/><Relationship Id="rId208" Type="http://schemas.openxmlformats.org/officeDocument/2006/relationships/hyperlink" Target="consultantplus://offline/ref=24B6C96AD6813BC6BB1988A5437B1895ED38A80A792A61BE84D7645EF5A5B644596638A66DB20AE92FCAH" TargetMode="External"/><Relationship Id="rId229" Type="http://schemas.openxmlformats.org/officeDocument/2006/relationships/hyperlink" Target="consultantplus://offline/ref=24B6C96AD6813BC6BB1988A5437B1895EC38AE0C722361BE84D7645EF5A5B644596638A66DB60DE82FC1H" TargetMode="External"/><Relationship Id="rId19" Type="http://schemas.openxmlformats.org/officeDocument/2006/relationships/hyperlink" Target="consultantplus://offline/ref=1DE11421A05F5508031F4AC3EFD95C7D0CF4A33BF080D09A9AB8A28F5D14C7H" TargetMode="External"/><Relationship Id="rId224" Type="http://schemas.openxmlformats.org/officeDocument/2006/relationships/hyperlink" Target="consultantplus://offline/ref=24B6C96AD6813BC6BB1988A5437B1895ED38A80A792A61BE84D7645EF5A5B644596638A66DB50EEA2FCBH" TargetMode="External"/><Relationship Id="rId240" Type="http://schemas.openxmlformats.org/officeDocument/2006/relationships/hyperlink" Target="consultantplus://offline/ref=24B6C96AD6813BC6BB1988A5437B1895ED38A80A792A61BE84D7645EF5A5B644596638A66DB50EEA2FCBH" TargetMode="External"/><Relationship Id="rId245" Type="http://schemas.openxmlformats.org/officeDocument/2006/relationships/fontTable" Target="fontTable.xml"/><Relationship Id="rId14" Type="http://schemas.openxmlformats.org/officeDocument/2006/relationships/hyperlink" Target="consultantplus://offline/ref=1DE11421A05F5508031F54CEF9B506730EF6FF32F982DDC5CFE7F9D20A4EFAD704828D00EC49C66E3CDFC112CCH" TargetMode="External"/><Relationship Id="rId30" Type="http://schemas.openxmlformats.org/officeDocument/2006/relationships/hyperlink" Target="consultantplus://offline/ref=1DE11421A05F5508031F54CEF9B506730EF6FF32F083DEC9CDBAF3DA5342F81DC0H" TargetMode="External"/><Relationship Id="rId35" Type="http://schemas.openxmlformats.org/officeDocument/2006/relationships/hyperlink" Target="consultantplus://offline/ref=1DE11421A05F5508031F4AC3EFD95C7D07FBA83AFB888D9092E1AE8D5A48AF974484D843A844C616C8H" TargetMode="External"/><Relationship Id="rId56" Type="http://schemas.openxmlformats.org/officeDocument/2006/relationships/hyperlink" Target="consultantplus://offline/ref=1DE11421A05F5508031F4AC3EFD95C7D0FF4A73CFE84D09A9AB8A28F5D14C7H" TargetMode="External"/><Relationship Id="rId77" Type="http://schemas.openxmlformats.org/officeDocument/2006/relationships/hyperlink" Target="consultantplus://offline/ref=1DE11421A05F5508031F54CEF9B506730EF6FF32F986D9C9C4E7F9D20A4EFAD704828D00EC49C66E3CDFC912CCH" TargetMode="External"/><Relationship Id="rId100" Type="http://schemas.openxmlformats.org/officeDocument/2006/relationships/hyperlink" Target="consultantplus://offline/ref=1DE11421A05F5508031F54CEF9B506730EF6FF32F986D9C9C4E7F9D20A4EFAD704828D00EC49C66E3CDEC812C9H" TargetMode="External"/><Relationship Id="rId105" Type="http://schemas.openxmlformats.org/officeDocument/2006/relationships/hyperlink" Target="consultantplus://offline/ref=1DE11421A05F5508031F4AC3EFD95C7D0FFDA638F180D09A9AB8A28F5D47F08043CDD442A844C76E13C4H" TargetMode="External"/><Relationship Id="rId126" Type="http://schemas.openxmlformats.org/officeDocument/2006/relationships/hyperlink" Target="consultantplus://offline/ref=1DE11421A05F5508031F54CEF9B506730EF6FF32F986D9C9C4E7F9D20A4EFAD704828D00EC49C66E3CDCC312CBH" TargetMode="External"/><Relationship Id="rId147" Type="http://schemas.openxmlformats.org/officeDocument/2006/relationships/hyperlink" Target="consultantplus://offline/ref=24B6C96AD6813BC6BB1996A85517429BEE33F700712768EDDA883F03A2ACBC131E2961E429BB0CE9F397372BC3H" TargetMode="External"/><Relationship Id="rId168" Type="http://schemas.openxmlformats.org/officeDocument/2006/relationships/hyperlink" Target="consultantplus://offline/ref=24B6C96AD6813BC6BB1988A5437B1895EC31AD0F702A61BE84D7645EF5A5B644596638A66DB40CEA2FC4H" TargetMode="External"/><Relationship Id="rId8" Type="http://schemas.openxmlformats.org/officeDocument/2006/relationships/hyperlink" Target="consultantplus://offline/ref=1DE11421A05F5508031F54CEF9B506730EF6FF32F983DCC8C0E7F9D20A4EFAD704828D00EC49C66E3CDFC112CCH" TargetMode="External"/><Relationship Id="rId51" Type="http://schemas.openxmlformats.org/officeDocument/2006/relationships/hyperlink" Target="consultantplus://offline/ref=1DE11421A05F5508031F54CEF9B506730EF6FF32F986D9C9C4E7F9D20A4EFAD704828D00EC49C66E3CDFC412CEH" TargetMode="External"/><Relationship Id="rId72" Type="http://schemas.openxmlformats.org/officeDocument/2006/relationships/hyperlink" Target="consultantplus://offline/ref=1DE11421A05F5508031F4AC3EFD95C7D0FFDA036F884D09A9AB8A28F5D14C7H" TargetMode="External"/><Relationship Id="rId93" Type="http://schemas.openxmlformats.org/officeDocument/2006/relationships/hyperlink" Target="consultantplus://offline/ref=1DE11421A05F5508031F54CEF9B506730EF6FF32F986D9C9C4E7F9D20A4EFAD704828D00EC49C66E3CDEC212C9H" TargetMode="External"/><Relationship Id="rId98" Type="http://schemas.openxmlformats.org/officeDocument/2006/relationships/hyperlink" Target="consultantplus://offline/ref=1DE11421A05F5508031F4AC3EFD95C7D0CF4A33BF080D09A9AB8A28F5D47F08043CDD442A947C66813CAH" TargetMode="External"/><Relationship Id="rId121" Type="http://schemas.openxmlformats.org/officeDocument/2006/relationships/hyperlink" Target="consultantplus://offline/ref=1DE11421A05F5508031F4AC3EFD95C7D0CFCA337FB81D09A9AB8A28F5D47F08043CDD442A844C76E13C4H" TargetMode="External"/><Relationship Id="rId142" Type="http://schemas.openxmlformats.org/officeDocument/2006/relationships/hyperlink" Target="consultantplus://offline/ref=1DE11421A05F5508031F54CEF9B506730EF6FF32F980D2C8C4E7F9D20A4EFAD704828D00EC49C66E3DDAC112CEH" TargetMode="External"/><Relationship Id="rId163" Type="http://schemas.openxmlformats.org/officeDocument/2006/relationships/hyperlink" Target="consultantplus://offline/ref=24B6C96AD6813BC6BB1988A5437B1895ED38A80A792A61BE84D7645EF5A5B644596638A66DB708EB2FCAH" TargetMode="External"/><Relationship Id="rId184" Type="http://schemas.openxmlformats.org/officeDocument/2006/relationships/hyperlink" Target="consultantplus://offline/ref=24B6C96AD6813BC6BB1988A5437B1895ED38A80A792A61BE84D7645EF5A5B644596638A66DB504E92FC7H" TargetMode="External"/><Relationship Id="rId189" Type="http://schemas.openxmlformats.org/officeDocument/2006/relationships/hyperlink" Target="consultantplus://offline/ref=24B6C96AD6813BC6BB1988A5437B1895EC31A90D702461BE84D7645EF5A5B644596638A66DB20BEB2FCAH" TargetMode="External"/><Relationship Id="rId219" Type="http://schemas.openxmlformats.org/officeDocument/2006/relationships/hyperlink" Target="consultantplus://offline/ref=24B6C96AD6813BC6BB1988A5437B1895ED38A80A792A61BE84D7645EF5A5B644596638A66DB50EEA2FCBH" TargetMode="External"/><Relationship Id="rId3" Type="http://schemas.openxmlformats.org/officeDocument/2006/relationships/settings" Target="settings.xml"/><Relationship Id="rId214" Type="http://schemas.openxmlformats.org/officeDocument/2006/relationships/hyperlink" Target="consultantplus://offline/ref=24B6C96AD6813BC6BB1988A5437B1895EC31AD0F772161BE84D7645EF5A5B644596638A66DB608E02FCAH" TargetMode="External"/><Relationship Id="rId230" Type="http://schemas.openxmlformats.org/officeDocument/2006/relationships/hyperlink" Target="consultantplus://offline/ref=24B6C96AD6813BC6BB1988A5437B1895ED38A80A792A61BE84D7645EF5A5B644596638A66DB50EEA2FCBH" TargetMode="External"/><Relationship Id="rId235" Type="http://schemas.openxmlformats.org/officeDocument/2006/relationships/hyperlink" Target="consultantplus://offline/ref=24B6C96AD6813BC6BB1988A5437B1895EC38AE0C722361BE84D7645EF5A5B644596638A66DB60DE82FC1H" TargetMode="External"/><Relationship Id="rId25" Type="http://schemas.openxmlformats.org/officeDocument/2006/relationships/hyperlink" Target="consultantplus://offline/ref=1DE11421A05F5508031F54CEF9B506730EF6FF32F983D9C4C6E7F9D20A4EFAD704828D00EC49C66E3FD7C012CEH" TargetMode="External"/><Relationship Id="rId46" Type="http://schemas.openxmlformats.org/officeDocument/2006/relationships/hyperlink" Target="consultantplus://offline/ref=1DE11421A05F5508031F4AC3EFD95C7D0FFDA638F180D09A9AB8A28F5D47F08043CDD442A844C76E13C4H" TargetMode="External"/><Relationship Id="rId67" Type="http://schemas.openxmlformats.org/officeDocument/2006/relationships/hyperlink" Target="consultantplus://offline/ref=1DE11421A05F5508031F4AC3EFD95C7D07FBA83AFB888D9092E1AE8D5A48AF974484D843A844C616C8H" TargetMode="External"/><Relationship Id="rId116" Type="http://schemas.openxmlformats.org/officeDocument/2006/relationships/hyperlink" Target="consultantplus://offline/ref=1DE11421A05F5508031F4AC3EFD95C7D0CF4A73EFE87D09A9AB8A28F5D14C7H" TargetMode="External"/><Relationship Id="rId137" Type="http://schemas.openxmlformats.org/officeDocument/2006/relationships/hyperlink" Target="consultantplus://offline/ref=1DE11421A05F5508031F54CEF9B506730EF6FF32F986D9C9C4E7F9D20A4EFAD704828D00EC49C66E3CDCC412CEH" TargetMode="External"/><Relationship Id="rId158" Type="http://schemas.openxmlformats.org/officeDocument/2006/relationships/hyperlink" Target="consultantplus://offline/ref=24B6C96AD6813BC6BB1988A5437B1895ED38A80A792A61BE84D7645EF5A5B644596638A66DB50DE12FC5H" TargetMode="External"/><Relationship Id="rId20" Type="http://schemas.openxmlformats.org/officeDocument/2006/relationships/hyperlink" Target="consultantplus://offline/ref=1DE11421A05F5508031F54CEF9B506730EF6FF32F981D2C5C3E7F9D20A4EFAD710C4H" TargetMode="External"/><Relationship Id="rId41" Type="http://schemas.openxmlformats.org/officeDocument/2006/relationships/hyperlink" Target="consultantplus://offline/ref=1DE11421A05F5508031F4AC3EFD95C7D07FBA83AFB888D9092E1AE8D5A48AF974484D843A844C616C8H" TargetMode="External"/><Relationship Id="rId62" Type="http://schemas.openxmlformats.org/officeDocument/2006/relationships/hyperlink" Target="consultantplus://offline/ref=1DE11421A05F5508031F4AC3EFD95C7D0CFDA13DF981D09A9AB8A28F5D14C7H" TargetMode="External"/><Relationship Id="rId83" Type="http://schemas.openxmlformats.org/officeDocument/2006/relationships/hyperlink" Target="consultantplus://offline/ref=1DE11421A05F5508031F4AC3EFD95C7D0CF4A33BF080D09A9AB8A28F5D47F08043CDD442A947C66813CAH" TargetMode="External"/><Relationship Id="rId88" Type="http://schemas.openxmlformats.org/officeDocument/2006/relationships/hyperlink" Target="consultantplus://offline/ref=1DE11421A05F5508031F4AC3EFD95C7D0FF4A73CFE8AD09A9AB8A28F5D14C7H" TargetMode="External"/><Relationship Id="rId111" Type="http://schemas.openxmlformats.org/officeDocument/2006/relationships/hyperlink" Target="consultantplus://offline/ref=1DE11421A05F5508031F54CEF9B506730EF6FF32F986D9C9C4E7F9D20A4EFAD704828D00EC49C66E3CDEC812CDH" TargetMode="External"/><Relationship Id="rId132" Type="http://schemas.openxmlformats.org/officeDocument/2006/relationships/hyperlink" Target="consultantplus://offline/ref=1DE11421A05F5508031F54CEF9B506730EF6FF32F986D9C9C4E7F9D20A4EFAD704828D00EC49C66E3CDCC512C0H" TargetMode="External"/><Relationship Id="rId153" Type="http://schemas.openxmlformats.org/officeDocument/2006/relationships/hyperlink" Target="consultantplus://offline/ref=24B6C96AD6813BC6BB1988A5437B1895ED38A80A792A61BE84D7645EF5A5B644596638A66DB70AE82FC0H" TargetMode="External"/><Relationship Id="rId174" Type="http://schemas.openxmlformats.org/officeDocument/2006/relationships/hyperlink" Target="consultantplus://offline/ref=24B6C96AD6813BC6BB1988A5437B1895EF3CA809772B61BE84D7645EF5A5B644596638A66DB605EB2FC6H" TargetMode="External"/><Relationship Id="rId179" Type="http://schemas.openxmlformats.org/officeDocument/2006/relationships/hyperlink" Target="consultantplus://offline/ref=24B6C96AD6813BC6BB1988A5437B1895EC31AD0E762161BE84D7645EF5A5B644596638A66DB504EF2FC4H" TargetMode="External"/><Relationship Id="rId195" Type="http://schemas.openxmlformats.org/officeDocument/2006/relationships/hyperlink" Target="consultantplus://offline/ref=24B6C96AD6813BC6BB1988A5437B1895EC31AD0E762161BE84D7645EF5A5B644596638A66DB504EF2FC4H" TargetMode="External"/><Relationship Id="rId209" Type="http://schemas.openxmlformats.org/officeDocument/2006/relationships/hyperlink" Target="consultantplus://offline/ref=24B6C96AD6813BC6BB1988A5437B1895ED38A80A792A61BE84D7645EF5A5B644596638A66DB508EF2FC4H" TargetMode="External"/><Relationship Id="rId190" Type="http://schemas.openxmlformats.org/officeDocument/2006/relationships/hyperlink" Target="consultantplus://offline/ref=24B6C96AD6813BC6BB1988A5437B1895EC31A90D702461BE84D7645EF5A5B644596638A66DB30EE02FC3H" TargetMode="External"/><Relationship Id="rId204" Type="http://schemas.openxmlformats.org/officeDocument/2006/relationships/hyperlink" Target="consultantplus://offline/ref=24B6C96AD6813BC6BB1988A5437B1895EC38A00A742261BE84D7645EF5A5B644596638A66DB20DE12FC5H" TargetMode="External"/><Relationship Id="rId220" Type="http://schemas.openxmlformats.org/officeDocument/2006/relationships/hyperlink" Target="consultantplus://offline/ref=24B6C96AD6813BC6BB1988A5437B1895EC38AE0C722361BE84D7645EF5A5B644596638A66DB60DE82FC1H" TargetMode="External"/><Relationship Id="rId225" Type="http://schemas.openxmlformats.org/officeDocument/2006/relationships/hyperlink" Target="consultantplus://offline/ref=24B6C96AD6813BC6BB1988A5437B1895EC38AE0C722361BE84D7645EF5A5B644596638A66DB60DE82FC1H" TargetMode="External"/><Relationship Id="rId241" Type="http://schemas.openxmlformats.org/officeDocument/2006/relationships/hyperlink" Target="consultantplus://offline/ref=24B6C96AD6813BC6BB1988A5437B1895EC38AE0C722361BE84D7645EF5A5B644596638A66DB60DE82FC1H" TargetMode="External"/><Relationship Id="rId246" Type="http://schemas.openxmlformats.org/officeDocument/2006/relationships/theme" Target="theme/theme1.xml"/><Relationship Id="rId15" Type="http://schemas.openxmlformats.org/officeDocument/2006/relationships/hyperlink" Target="consultantplus://offline/ref=1DE11421A05F5508031F54CEF9B506730EF6FF32F981DEC8C3E7F9D20A4EFAD704828D00EC49C66E3CDFC112CCH" TargetMode="External"/><Relationship Id="rId36" Type="http://schemas.openxmlformats.org/officeDocument/2006/relationships/hyperlink" Target="consultantplus://offline/ref=1DE11421A05F5508031F54CEF9B506730EF6FF32F986D9C9C4E7F9D20A4EFAD704828D00EC49C66E3CDFC012C9H" TargetMode="External"/><Relationship Id="rId57" Type="http://schemas.openxmlformats.org/officeDocument/2006/relationships/hyperlink" Target="consultantplus://offline/ref=1DE11421A05F5508031F4AC3EFD95C7D0FF4A73CFE8AD09A9AB8A28F5D14C7H" TargetMode="External"/><Relationship Id="rId106" Type="http://schemas.openxmlformats.org/officeDocument/2006/relationships/hyperlink" Target="consultantplus://offline/ref=1DE11421A05F5508031F4AC3EFD95C7D0FFDA638F180D09A9AB8A28F5D47F08043CDD442A844C76E13C4H" TargetMode="External"/><Relationship Id="rId127" Type="http://schemas.openxmlformats.org/officeDocument/2006/relationships/hyperlink" Target="consultantplus://offline/ref=1DE11421A05F5508031F54CEF9B506730EF6FF32F986D9C9C4E7F9D20A4EFAD704828D00EC49C66E3CDCC212CFH" TargetMode="External"/><Relationship Id="rId10" Type="http://schemas.openxmlformats.org/officeDocument/2006/relationships/hyperlink" Target="consultantplus://offline/ref=1DE11421A05F5508031F54CEF9B506730EF6FF32F982DEC8C3E7F9D20A4EFAD704828D00EC49C66E3CDFC112CCH" TargetMode="External"/><Relationship Id="rId31" Type="http://schemas.openxmlformats.org/officeDocument/2006/relationships/hyperlink" Target="consultantplus://offline/ref=1DE11421A05F5508031F54CEF9B506730EF6FF32F182D2C5CDBAF3DA5342F81DC0H" TargetMode="External"/><Relationship Id="rId52" Type="http://schemas.openxmlformats.org/officeDocument/2006/relationships/hyperlink" Target="consultantplus://offline/ref=1DE11421A05F5508031F54CEF9B506730EF6FF32F987D8C5C4E7F9D20A4EFAD710C4H" TargetMode="External"/><Relationship Id="rId73" Type="http://schemas.openxmlformats.org/officeDocument/2006/relationships/hyperlink" Target="consultantplus://offline/ref=1DE11421A05F5508031F4AC3EFD95C7D0FFFA23BFC87D09A9AB8A28F5D47F08043CDD442A844C76E13C5H" TargetMode="External"/><Relationship Id="rId78" Type="http://schemas.openxmlformats.org/officeDocument/2006/relationships/hyperlink" Target="consultantplus://offline/ref=1DE11421A05F5508031F54CEF9B506730EF6FF32F980D2C8C4E7F9D20A4EFAD704828D00EC49C66E3CDFC312CAH" TargetMode="External"/><Relationship Id="rId94" Type="http://schemas.openxmlformats.org/officeDocument/2006/relationships/hyperlink" Target="consultantplus://offline/ref=1DE11421A05F5508031F54CEF9B506730EF6FF32F986D9C9C4E7F9D20A4EFAD704828D00EC49C66E3CDEC412C9H" TargetMode="External"/><Relationship Id="rId99" Type="http://schemas.openxmlformats.org/officeDocument/2006/relationships/hyperlink" Target="consultantplus://offline/ref=1DE11421A05F5508031F4AC3EFD95C7D0FFDA638F180D09A9AB8A28F5D47F08043CDD442A844C76E13C4H" TargetMode="External"/><Relationship Id="rId101" Type="http://schemas.openxmlformats.org/officeDocument/2006/relationships/hyperlink" Target="consultantplus://offline/ref=1DE11421A05F5508031F54CEF9B506730EF6FF32FE8ADECDCDBAF3DA5342F8D00BDD9A07A545C76E3CDE1CC5H" TargetMode="External"/><Relationship Id="rId122" Type="http://schemas.openxmlformats.org/officeDocument/2006/relationships/hyperlink" Target="consultantplus://offline/ref=1DE11421A05F5508031F54CEF9B506730EF6FF32F986D9C9C4E7F9D20A4EFAD704828D00EC49C66E3CDCC112C0H" TargetMode="External"/><Relationship Id="rId143" Type="http://schemas.openxmlformats.org/officeDocument/2006/relationships/hyperlink" Target="consultantplus://offline/ref=1DE11421A05F5508031F54CEF9B506730EF6FF32F986D9C9C4E7F9D20A4EFAD704828D00EC49C66E3CDCC712CDH" TargetMode="External"/><Relationship Id="rId148" Type="http://schemas.openxmlformats.org/officeDocument/2006/relationships/hyperlink" Target="consultantplus://offline/ref=24B6C96AD6813BC6BB1996A85517429BEE33F700712768EDDA883F03A2ACBC131E2961E429BB0CE9F397362BCBH" TargetMode="External"/><Relationship Id="rId164" Type="http://schemas.openxmlformats.org/officeDocument/2006/relationships/hyperlink" Target="consultantplus://offline/ref=24B6C96AD6813BC6BB1988A5437B1895EF3DAE0D792061BE84D7645EF5A5B644596638A66DB60DE92FCBH" TargetMode="External"/><Relationship Id="rId169" Type="http://schemas.openxmlformats.org/officeDocument/2006/relationships/hyperlink" Target="consultantplus://offline/ref=24B6C96AD6813BC6BB1988A5437B1895EC31AD0F702A61BE84D7645EF5A5B644596638A66DB405E92FCBH" TargetMode="External"/><Relationship Id="rId185" Type="http://schemas.openxmlformats.org/officeDocument/2006/relationships/hyperlink" Target="consultantplus://offline/ref=24B6C96AD6813BC6BB1988A5437B1895ED38A80A792A61BE84D7645EF5A5B644596638A66DB504E92FC7H" TargetMode="External"/><Relationship Id="rId4" Type="http://schemas.openxmlformats.org/officeDocument/2006/relationships/webSettings" Target="webSettings.xml"/><Relationship Id="rId9" Type="http://schemas.openxmlformats.org/officeDocument/2006/relationships/hyperlink" Target="consultantplus://offline/ref=1DE11421A05F5508031F54CEF9B506730EF6FF32F982D8CBCFE7F9D20A4EFAD704828D00EC49C66E3CDFC112CCH" TargetMode="External"/><Relationship Id="rId180" Type="http://schemas.openxmlformats.org/officeDocument/2006/relationships/hyperlink" Target="consultantplus://offline/ref=24B6C96AD6813BC6BB1988A5437B1895EC31AD0E762161BE84D7645EF5A5B644596638A66DB20DEA2FC3H" TargetMode="External"/><Relationship Id="rId210" Type="http://schemas.openxmlformats.org/officeDocument/2006/relationships/hyperlink" Target="consultantplus://offline/ref=24B6C96AD6813BC6BB1988A5437B1895EF3AAD0A772561BE84D7645EF5A5B644596638A66DB60AE82FC4H" TargetMode="External"/><Relationship Id="rId215" Type="http://schemas.openxmlformats.org/officeDocument/2006/relationships/hyperlink" Target="consultantplus://offline/ref=24B6C96AD6813BC6BB1988A5437B1895EC30AC08752A61BE84D7645EF5A5B644596638A66DB60DEB2FC6H" TargetMode="External"/><Relationship Id="rId236" Type="http://schemas.openxmlformats.org/officeDocument/2006/relationships/hyperlink" Target="consultantplus://offline/ref=24B6C96AD6813BC6BB1988A5437B1895ED38A80A792A61BE84D7645EF5A5B644596638A66DB50EEA2FCBH" TargetMode="External"/><Relationship Id="rId26" Type="http://schemas.openxmlformats.org/officeDocument/2006/relationships/hyperlink" Target="consultantplus://offline/ref=1DE11421A05F5508031F54CEF9B506730EF6FF32F983D9C4C6E7F9D20A4EFAD704828D00EC49C66E38D7C012C1H" TargetMode="External"/><Relationship Id="rId231" Type="http://schemas.openxmlformats.org/officeDocument/2006/relationships/hyperlink" Target="consultantplus://offline/ref=24B6C96AD6813BC6BB1988A5437B1895EC38AE0C722361BE84D7645EF5A5B644596638A66DB60DE82FC1H" TargetMode="External"/><Relationship Id="rId47" Type="http://schemas.openxmlformats.org/officeDocument/2006/relationships/hyperlink" Target="consultantplus://offline/ref=1DE11421A05F5508031F4AC3EFD95C7D0CF4A33BF080D09A9AB8A28F5D47F08043CDD414C0H" TargetMode="External"/><Relationship Id="rId68" Type="http://schemas.openxmlformats.org/officeDocument/2006/relationships/hyperlink" Target="consultantplus://offline/ref=1DE11421A05F5508031F4AC3EFD95C7D0CF5A73AF983D09A9AB8A28F5D14C7H" TargetMode="External"/><Relationship Id="rId89" Type="http://schemas.openxmlformats.org/officeDocument/2006/relationships/hyperlink" Target="consultantplus://offline/ref=1DE11421A05F5508031F54CEF9B506730EF6FF32F986D9C9C4E7F9D20A4EFAD704828D00EC49C66E3CDEC312CAH" TargetMode="External"/><Relationship Id="rId112" Type="http://schemas.openxmlformats.org/officeDocument/2006/relationships/hyperlink" Target="consultantplus://offline/ref=1DE11421A05F5508031F54CEF9B506730EF6FF32F986D9C9C4E7F9D20A4EFAD704828D00EC49C66E3CDEC812CFH" TargetMode="External"/><Relationship Id="rId133" Type="http://schemas.openxmlformats.org/officeDocument/2006/relationships/hyperlink" Target="consultantplus://offline/ref=1DE11421A05F5508031F54CEF9B506730EF6FF32F986D9C9C4E7F9D20A4EFAD704828D00EC49C66E3CDCC412C9H" TargetMode="External"/><Relationship Id="rId154" Type="http://schemas.openxmlformats.org/officeDocument/2006/relationships/hyperlink" Target="consultantplus://offline/ref=24B6C96AD6813BC6BB1988A5437B1895EF3AA90D712461BE84D7645EF5A5B644596638A66DB60DE82FC3H" TargetMode="External"/><Relationship Id="rId175" Type="http://schemas.openxmlformats.org/officeDocument/2006/relationships/hyperlink" Target="consultantplus://offline/ref=24B6C96AD6813BC6BB1988A5437B1895ED38A80A792A61BE84D7645EF5A5B644596638A66DB50EED2FC2H" TargetMode="External"/><Relationship Id="rId196" Type="http://schemas.openxmlformats.org/officeDocument/2006/relationships/hyperlink" Target="consultantplus://offline/ref=24B6C96AD6813BC6BB1988A5437B1895EC31AD0E762161BE84D7645EF5A5B644596638A66DB20DEA2FC3H" TargetMode="External"/><Relationship Id="rId200" Type="http://schemas.openxmlformats.org/officeDocument/2006/relationships/hyperlink" Target="consultantplus://offline/ref=24B6C96AD6813BC6BB1988A5437B1895ED38A80A792A61BE84D7645EF5A5B644596638A66DB20BEA2FC4H" TargetMode="External"/><Relationship Id="rId16" Type="http://schemas.openxmlformats.org/officeDocument/2006/relationships/hyperlink" Target="consultantplus://offline/ref=1DE11421A05F5508031F54CEF9B506730EF6FF32F980D2C8C4E7F9D20A4EFAD704828D00EC49C66E3CDFC112CCH" TargetMode="External"/><Relationship Id="rId221" Type="http://schemas.openxmlformats.org/officeDocument/2006/relationships/hyperlink" Target="consultantplus://offline/ref=24B6C96AD6813BC6BB1988A5437B1895ED38A80A792A61BE84D7645EF5A5B644596638A66DB50EEA2FCBH" TargetMode="External"/><Relationship Id="rId242" Type="http://schemas.openxmlformats.org/officeDocument/2006/relationships/hyperlink" Target="consultantplus://offline/ref=24B6C96AD6813BC6BB1996A85517429BEE33F700712768EDDA883F03A2ACBC131E2961E429BB0CE9F392382BCFH" TargetMode="External"/><Relationship Id="rId37" Type="http://schemas.openxmlformats.org/officeDocument/2006/relationships/hyperlink" Target="consultantplus://offline/ref=1DE11421A05F5508031F4AC3EFD95C7D0CF4A33BF080D09A9AB8A28F5D47F08043CDD442A843C66713CDH" TargetMode="External"/><Relationship Id="rId58" Type="http://schemas.openxmlformats.org/officeDocument/2006/relationships/hyperlink" Target="consultantplus://offline/ref=1DE11421A05F5508031F4AC3EFD95C7D07FBA83AFB888D9092E1AE8D5A48AF974484D843A844C616C8H" TargetMode="External"/><Relationship Id="rId79" Type="http://schemas.openxmlformats.org/officeDocument/2006/relationships/hyperlink" Target="consultantplus://offline/ref=1DE11421A05F5508031F54CEF9B506730EF6FF32F986D9C9C4E7F9D20A4EFAD704828D00EC49C66E3CDFC912CEH" TargetMode="External"/><Relationship Id="rId102" Type="http://schemas.openxmlformats.org/officeDocument/2006/relationships/hyperlink" Target="consultantplus://offline/ref=1DE11421A05F5508031F54CEF9B506730EF6FF32FE8ADECDCDBAF3DA5342F8D00BDD9A07A545C76E3CDE1CC5H" TargetMode="External"/><Relationship Id="rId123" Type="http://schemas.openxmlformats.org/officeDocument/2006/relationships/hyperlink" Target="consultantplus://offline/ref=1DE11421A05F5508031F54CEF9B506730EF6FF32F980D2C8C4E7F9D20A4EFAD704828D00EC49C66E3DDBC812CEH" TargetMode="External"/><Relationship Id="rId144" Type="http://schemas.openxmlformats.org/officeDocument/2006/relationships/hyperlink" Target="consultantplus://offline/ref=1DE11421A05F5508031F54CEF9B506730EF6FF32F986D9C9C4E7F9D20A4EFAD704828D00EC49C66E3CDCC712CFH" TargetMode="External"/><Relationship Id="rId90" Type="http://schemas.openxmlformats.org/officeDocument/2006/relationships/hyperlink" Target="consultantplus://offline/ref=1DE11421A05F5508031F54CEF9B506730EF6FF32F986D9C9C4E7F9D20A4EFAD704828D00EC49C66E3CDEC312CCH" TargetMode="External"/><Relationship Id="rId165" Type="http://schemas.openxmlformats.org/officeDocument/2006/relationships/hyperlink" Target="consultantplus://offline/ref=24B6C96AD6813BC6BB1988A5437B1895ED38A80A792A61BE84D7645EF5A5B644596638A66DB20FEF2FC4H" TargetMode="External"/><Relationship Id="rId186" Type="http://schemas.openxmlformats.org/officeDocument/2006/relationships/hyperlink" Target="consultantplus://offline/ref=24B6C96AD6813BC6BB1988A5437B1895ED38A80A792A61BE84D7645EF5A5B644596638A66DB504E92FC7H" TargetMode="External"/><Relationship Id="rId211" Type="http://schemas.openxmlformats.org/officeDocument/2006/relationships/hyperlink" Target="consultantplus://offline/ref=24B6C96AD6813BC6BB1988A5437B1895ED38A80A792A61BE84D7645EF5A5B644596638A66DB304E02FC3H" TargetMode="External"/><Relationship Id="rId232" Type="http://schemas.openxmlformats.org/officeDocument/2006/relationships/hyperlink" Target="consultantplus://offline/ref=24B6C96AD6813BC6BB1988A5437B1895ED38A80A792A61BE84D7645EF5A5B644596638A66DB20AE92FC5H" TargetMode="External"/><Relationship Id="rId27" Type="http://schemas.openxmlformats.org/officeDocument/2006/relationships/hyperlink" Target="consultantplus://offline/ref=1DE11421A05F5508031F54CEF9B506730EF6FF32F983D9C4C6E7F9D20A4EFAD704828D00EC49C66E39D9C312CDH" TargetMode="External"/><Relationship Id="rId48" Type="http://schemas.openxmlformats.org/officeDocument/2006/relationships/hyperlink" Target="consultantplus://offline/ref=1DE11421A05F5508031F54CEF9B506730EF6FF32FE8ADECDCDBAF3DA5342F8D00BDD9A07A545C76E3CDE1CC5H" TargetMode="External"/><Relationship Id="rId69" Type="http://schemas.openxmlformats.org/officeDocument/2006/relationships/hyperlink" Target="consultantplus://offline/ref=1DE11421A05F5508031F4AC3EFD95C7D0CFDA03BFB8BD09A9AB8A28F5D14C7H" TargetMode="External"/><Relationship Id="rId113" Type="http://schemas.openxmlformats.org/officeDocument/2006/relationships/hyperlink" Target="consultantplus://offline/ref=1DE11421A05F5508031F54CEF9B506730EF6FF32F986D9C9C4E7F9D20A4EFAD704828D00EC49C66E3CDDC912C1H" TargetMode="External"/><Relationship Id="rId134" Type="http://schemas.openxmlformats.org/officeDocument/2006/relationships/hyperlink" Target="consultantplus://offline/ref=1DE11421A05F5508031F54CEF9B506730EF6FF32F986D9C9C4E7F9D20A4EFAD704828D00EC49C66E3CDCC412CBH" TargetMode="External"/><Relationship Id="rId80" Type="http://schemas.openxmlformats.org/officeDocument/2006/relationships/hyperlink" Target="consultantplus://offline/ref=1DE11421A05F5508031F54CEF9B506730EF6FF32F980D2C8C4E7F9D20A4EFAD704828D00EC49C66E3CDFC312CCH" TargetMode="External"/><Relationship Id="rId155" Type="http://schemas.openxmlformats.org/officeDocument/2006/relationships/hyperlink" Target="consultantplus://offline/ref=24B6C96AD6813BC6BB1988A5437B1895ED38A80A792A61BE84D7645EF5A5B644596638A66DB70AE82FC0H" TargetMode="External"/><Relationship Id="rId176" Type="http://schemas.openxmlformats.org/officeDocument/2006/relationships/hyperlink" Target="consultantplus://offline/ref=24B6C96AD6813BC6BB1988A5437B1895ED38A80A792A61BE84D7645EF5A5B644596638A66DB504E92FC7H" TargetMode="External"/><Relationship Id="rId197" Type="http://schemas.openxmlformats.org/officeDocument/2006/relationships/hyperlink" Target="consultantplus://offline/ref=24B6C96AD6813BC6BB1988A5437B1895EC31AD0E762161BE84D7645EF5A5B644596638A66DB40CEB2F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97196</Words>
  <Characters>554023</Characters>
  <Application>Microsoft Office Word</Application>
  <DocSecurity>0</DocSecurity>
  <Lines>4616</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2018-08-07T07:02:00Z</dcterms:created>
  <dcterms:modified xsi:type="dcterms:W3CDTF">2018-08-07T07:35:00Z</dcterms:modified>
</cp:coreProperties>
</file>