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606EB3">
        <w:rPr>
          <w:rFonts w:ascii="Times New Roman" w:eastAsia="Times New Roman" w:hAnsi="Times New Roman" w:cs="Times New Roman"/>
          <w:b/>
          <w:bCs/>
          <w:sz w:val="24"/>
          <w:szCs w:val="24"/>
          <w:lang w:eastAsia="ru-RU"/>
        </w:rPr>
        <w:t>СВОДНЫЙ ОТЧЕТ</w:t>
      </w: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606EB3">
        <w:rPr>
          <w:rFonts w:ascii="Times New Roman" w:eastAsia="Times New Roman" w:hAnsi="Times New Roman" w:cs="Times New Roman"/>
          <w:b/>
          <w:bCs/>
          <w:sz w:val="24"/>
          <w:szCs w:val="24"/>
          <w:lang w:eastAsia="ru-RU"/>
        </w:rPr>
        <w:t>О РЕЗУЛЬТАТАХ ПРОВЕДЕНИЯ ОЦЕНКИ РЕГУЛИРУЮЩЕГО ВОЗДЕЙСТВИЯПРОЕКТА НОРМАТИВНОГО ПРАВОВОГО АКТА</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606EB3">
        <w:rPr>
          <w:rFonts w:ascii="Times New Roman" w:eastAsia="Times New Roman" w:hAnsi="Times New Roman" w:cs="Times New Roman"/>
          <w:b/>
          <w:bCs/>
          <w:sz w:val="24"/>
          <w:szCs w:val="24"/>
          <w:lang w:eastAsia="ru-RU"/>
        </w:rPr>
        <w:t>1. Общая информация</w:t>
      </w: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 xml:space="preserve">1.1. Разработчик: </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 xml:space="preserve">Министерство государственного имущества и земельных отношений Республики Северная </w:t>
      </w:r>
      <w:r w:rsidRPr="00606EB3">
        <w:rPr>
          <w:rFonts w:ascii="Times New Roman" w:eastAsia="Times New Roman" w:hAnsi="Times New Roman" w:cs="Times New Roman"/>
          <w:sz w:val="24"/>
          <w:szCs w:val="24"/>
          <w:u w:val="single"/>
          <w:lang w:eastAsia="ru-RU"/>
        </w:rPr>
        <w:t>Осетия-Алания  (</w:t>
      </w:r>
      <w:proofErr w:type="spellStart"/>
      <w:r w:rsidRPr="00606EB3">
        <w:rPr>
          <w:rFonts w:ascii="Times New Roman" w:eastAsia="Times New Roman" w:hAnsi="Times New Roman" w:cs="Times New Roman"/>
          <w:sz w:val="24"/>
          <w:szCs w:val="24"/>
          <w:u w:val="single"/>
          <w:lang w:eastAsia="ru-RU"/>
        </w:rPr>
        <w:t>Минимущество</w:t>
      </w:r>
      <w:proofErr w:type="spellEnd"/>
      <w:r w:rsidRPr="00606EB3">
        <w:rPr>
          <w:rFonts w:ascii="Times New Roman" w:eastAsia="Times New Roman" w:hAnsi="Times New Roman" w:cs="Times New Roman"/>
          <w:sz w:val="24"/>
          <w:szCs w:val="24"/>
          <w:u w:val="single"/>
          <w:lang w:eastAsia="ru-RU"/>
        </w:rPr>
        <w:t xml:space="preserve"> РСО-Алания)</w:t>
      </w:r>
    </w:p>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606EB3">
        <w:rPr>
          <w:rFonts w:ascii="Times New Roman" w:eastAsia="Times New Roman" w:hAnsi="Times New Roman" w:cs="Times New Roman"/>
          <w:sz w:val="24"/>
          <w:szCs w:val="24"/>
          <w:lang w:eastAsia="ru-RU"/>
        </w:rPr>
        <w:t xml:space="preserve">                 (полное и краткое наименования)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1.2. Вид и наименование проекта нормативного правового акта:</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проект постановления Правительства Республики Северная Осетия-Алания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Республики Северная Осетия-Алания, а также землями или земельными участками, государственная собственность на которые не разграничена».</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6"/>
          <w:szCs w:val="26"/>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1.3. Предполагаемая дата вступления в силу нормативного правового акта:</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i/>
          <w:iCs/>
          <w:sz w:val="24"/>
          <w:szCs w:val="24"/>
          <w:u w:val="single"/>
          <w:lang w:eastAsia="ru-RU"/>
        </w:rPr>
        <w:t>с момента опубликования</w:t>
      </w:r>
      <w:r w:rsidRPr="00606EB3">
        <w:rPr>
          <w:rFonts w:ascii="Times New Roman" w:eastAsia="Times New Roman" w:hAnsi="Times New Roman" w:cs="Times New Roman"/>
          <w:sz w:val="24"/>
          <w:szCs w:val="24"/>
          <w:lang w:eastAsia="ru-RU"/>
        </w:rPr>
        <w:t>_________________________________________________</w:t>
      </w: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606EB3">
        <w:rPr>
          <w:rFonts w:ascii="Times New Roman" w:eastAsia="Times New Roman" w:hAnsi="Times New Roman" w:cs="Times New Roman"/>
          <w:sz w:val="24"/>
          <w:szCs w:val="24"/>
          <w:lang w:eastAsia="ru-RU"/>
        </w:rPr>
        <w:t xml:space="preserve">(указывается дата; если положения вводятся в действие в разное время, указывается в </w:t>
      </w:r>
      <w:proofErr w:type="gramEnd"/>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606EB3">
        <w:rPr>
          <w:rFonts w:ascii="Times New Roman" w:eastAsia="Times New Roman" w:hAnsi="Times New Roman" w:cs="Times New Roman"/>
          <w:sz w:val="24"/>
          <w:szCs w:val="24"/>
          <w:lang w:eastAsia="ru-RU"/>
        </w:rPr>
        <w:t>разделе</w:t>
      </w:r>
      <w:proofErr w:type="gramEnd"/>
      <w:r w:rsidRPr="00606EB3">
        <w:rPr>
          <w:rFonts w:ascii="Times New Roman" w:eastAsia="Times New Roman" w:hAnsi="Times New Roman" w:cs="Times New Roman"/>
          <w:sz w:val="24"/>
          <w:szCs w:val="24"/>
          <w:lang w:eastAsia="ru-RU"/>
        </w:rPr>
        <w:t xml:space="preserve"> 10)</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1.4.  Краткое описание проблемы, на решение которой направлено предлагаемое правовое регулирование:</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proofErr w:type="gramStart"/>
      <w:r w:rsidRPr="00606EB3">
        <w:rPr>
          <w:rFonts w:ascii="Times New Roman" w:eastAsia="Times New Roman" w:hAnsi="Times New Roman" w:cs="Times New Roman"/>
          <w:i/>
          <w:iCs/>
          <w:sz w:val="24"/>
          <w:szCs w:val="24"/>
          <w:lang w:eastAsia="ru-RU"/>
        </w:rPr>
        <w:t>пунктом 2 части 5 статьи 39.28 Земельного кодекса Российской Федерации предусматривается, что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 в порядке, установленном органом государственной власти субъекта Российской Федерации.</w:t>
      </w:r>
      <w:proofErr w:type="gramEnd"/>
    </w:p>
    <w:p w:rsidR="00606EB3" w:rsidRPr="00606EB3" w:rsidRDefault="00606EB3" w:rsidP="00606EB3">
      <w:pPr>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Однако</w:t>
      </w:r>
      <w:proofErr w:type="gramStart"/>
      <w:r w:rsidRPr="00606EB3">
        <w:rPr>
          <w:rFonts w:ascii="Times New Roman" w:eastAsia="Times New Roman" w:hAnsi="Times New Roman" w:cs="Times New Roman"/>
          <w:i/>
          <w:iCs/>
          <w:sz w:val="24"/>
          <w:szCs w:val="24"/>
          <w:lang w:eastAsia="ru-RU"/>
        </w:rPr>
        <w:t>,</w:t>
      </w:r>
      <w:proofErr w:type="gramEnd"/>
      <w:r w:rsidRPr="00606EB3">
        <w:rPr>
          <w:rFonts w:ascii="Times New Roman" w:eastAsia="Times New Roman" w:hAnsi="Times New Roman" w:cs="Times New Roman"/>
          <w:i/>
          <w:iCs/>
          <w:sz w:val="24"/>
          <w:szCs w:val="24"/>
          <w:lang w:eastAsia="ru-RU"/>
        </w:rPr>
        <w:t xml:space="preserve"> в настоящее время на территории Республики Северная Осетия-Алания отсутствует нормативный правовой акт, регламентирующий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Республики Северная Осетия-Алания, а также земельных участков, государственная собственность на которые не разграничена, что создаёт ситуацию правовой неопределённости.</w:t>
      </w:r>
    </w:p>
    <w:p w:rsidR="00606EB3" w:rsidRPr="00606EB3" w:rsidRDefault="00606EB3" w:rsidP="00606EB3">
      <w:pPr>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Таким образом, проект акта направлен на решение проблемы правовой неопределённости в сфере регулирования земельных отношений и приведение регионального законодательства в данной сфере в соответствие с действующей редакцией Земельного кодекса РФ.</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1.5. Краткое описание целей предлагаемого правового регулирования: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spacing w:after="0" w:line="240" w:lineRule="auto"/>
        <w:ind w:firstLine="720"/>
        <w:jc w:val="both"/>
        <w:rPr>
          <w:rFonts w:ascii="Times New Roman" w:eastAsia="Times New Roman" w:hAnsi="Times New Roman" w:cs="Times New Roman"/>
          <w:i/>
          <w:iCs/>
          <w:sz w:val="24"/>
          <w:szCs w:val="24"/>
          <w:lang w:eastAsia="ru-RU"/>
        </w:rPr>
      </w:pPr>
      <w:proofErr w:type="gramStart"/>
      <w:r w:rsidRPr="00606EB3">
        <w:rPr>
          <w:rFonts w:ascii="Times New Roman" w:eastAsia="Times New Roman" w:hAnsi="Times New Roman" w:cs="Times New Roman"/>
          <w:i/>
          <w:iCs/>
          <w:sz w:val="24"/>
          <w:szCs w:val="24"/>
          <w:lang w:eastAsia="ru-RU"/>
        </w:rPr>
        <w:lastRenderedPageBreak/>
        <w:t>основной целью данного проекта Постановления является исполнение норм законодательства Российской Федерации</w:t>
      </w:r>
      <w:r w:rsidRPr="00606EB3">
        <w:rPr>
          <w:rFonts w:ascii="Times New Roman" w:eastAsia="Times New Roman" w:hAnsi="Times New Roman" w:cs="Times New Roman"/>
          <w:i/>
          <w:iCs/>
          <w:color w:val="000000"/>
          <w:sz w:val="24"/>
          <w:szCs w:val="24"/>
          <w:lang w:eastAsia="ru-RU"/>
        </w:rPr>
        <w:t xml:space="preserve"> путем установления порядка </w:t>
      </w:r>
      <w:r w:rsidRPr="00606EB3">
        <w:rPr>
          <w:rFonts w:ascii="Times New Roman" w:eastAsia="Times New Roman" w:hAnsi="Times New Roman" w:cs="Times New Roman"/>
          <w:i/>
          <w:iCs/>
          <w:sz w:val="24"/>
          <w:szCs w:val="24"/>
          <w:lang w:eastAsia="ru-RU"/>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Республики Северная Осетия-Алания, а также землями или земельными участками, государственная собственность на которые не разграничена.</w:t>
      </w:r>
      <w:proofErr w:type="gramEnd"/>
    </w:p>
    <w:p w:rsidR="00606EB3" w:rsidRPr="00606EB3" w:rsidRDefault="00606EB3" w:rsidP="00606EB3">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Проект постановления позволит устранить правовую неопределённость при принятии решений исполнительными органами государственной власти Республики Северная Осетия-Алания в сфере регулирования земельных отношений.</w:t>
      </w:r>
    </w:p>
    <w:p w:rsidR="00606EB3" w:rsidRPr="00606EB3" w:rsidRDefault="00606EB3" w:rsidP="00606EB3">
      <w:pPr>
        <w:spacing w:after="0" w:line="240" w:lineRule="auto"/>
        <w:ind w:firstLine="720"/>
        <w:jc w:val="both"/>
        <w:rPr>
          <w:rFonts w:ascii="Times New Roman" w:eastAsia="Times New Roman" w:hAnsi="Times New Roman" w:cs="Times New Roman"/>
          <w:b/>
          <w:bCs/>
          <w:i/>
          <w:iCs/>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1.6. Краткое описание содержания предлагаемого правового регулирования: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i/>
          <w:iCs/>
          <w:sz w:val="24"/>
          <w:szCs w:val="24"/>
          <w:lang w:eastAsia="ru-RU"/>
        </w:rPr>
      </w:pPr>
      <w:proofErr w:type="gramStart"/>
      <w:r w:rsidRPr="00606EB3">
        <w:rPr>
          <w:rFonts w:ascii="Times New Roman" w:eastAsia="Times New Roman" w:hAnsi="Times New Roman" w:cs="Times New Roman"/>
          <w:i/>
          <w:iCs/>
          <w:sz w:val="24"/>
          <w:szCs w:val="24"/>
          <w:lang w:eastAsia="ru-RU"/>
        </w:rPr>
        <w:t xml:space="preserve">проектом постановления предлагается установить </w:t>
      </w:r>
      <w:r w:rsidRPr="00606EB3">
        <w:rPr>
          <w:rFonts w:ascii="Times New Roman" w:eastAsia="Times New Roman" w:hAnsi="Times New Roman" w:cs="Times New Roman"/>
          <w:i/>
          <w:iCs/>
          <w:color w:val="000000"/>
          <w:sz w:val="24"/>
          <w:szCs w:val="24"/>
          <w:lang w:eastAsia="ru-RU"/>
        </w:rPr>
        <w:t xml:space="preserve">плату в размере 15 процентов кадастровой стоимости </w:t>
      </w:r>
      <w:r w:rsidRPr="00606EB3">
        <w:rPr>
          <w:rFonts w:ascii="Times New Roman" w:eastAsia="Times New Roman" w:hAnsi="Times New Roman" w:cs="Times New Roman"/>
          <w:i/>
          <w:iCs/>
          <w:sz w:val="24"/>
          <w:szCs w:val="24"/>
          <w:lang w:eastAsia="ru-RU"/>
        </w:rPr>
        <w:t>земельного участка, находящегося в собственности Республики Северная Осетия-Алания, и земель или земельного участка, государственная собственность на которые не разграничена, рассчитанная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w:t>
      </w:r>
      <w:proofErr w:type="gramEnd"/>
    </w:p>
    <w:p w:rsidR="00606EB3" w:rsidRPr="00606EB3" w:rsidRDefault="00606EB3" w:rsidP="00606EB3">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bookmarkStart w:id="1" w:name="Par4"/>
      <w:bookmarkEnd w:id="1"/>
      <w:proofErr w:type="gramStart"/>
      <w:r w:rsidRPr="00606EB3">
        <w:rPr>
          <w:rFonts w:ascii="Times New Roman" w:eastAsia="Times New Roman" w:hAnsi="Times New Roman" w:cs="Times New Roman"/>
          <w:i/>
          <w:iCs/>
          <w:color w:val="000000"/>
          <w:sz w:val="24"/>
          <w:szCs w:val="24"/>
          <w:lang w:eastAsia="ru-RU"/>
        </w:rPr>
        <w:t xml:space="preserve">В случае перераспределения земельных участков в </w:t>
      </w:r>
      <w:r w:rsidRPr="00606EB3">
        <w:rPr>
          <w:rFonts w:ascii="Times New Roman" w:eastAsia="Times New Roman" w:hAnsi="Times New Roman" w:cs="Times New Roman"/>
          <w:i/>
          <w:iCs/>
          <w:sz w:val="24"/>
          <w:szCs w:val="24"/>
          <w:lang w:eastAsia="ru-RU"/>
        </w:rPr>
        <w:t>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собственности Республики Северная Осетия-Алания, и земель или земельных участков, государственная собственность на которые не разграничена, подлежащих передаче в частную собственность в результате перераспределения земельных</w:t>
      </w:r>
      <w:proofErr w:type="gramEnd"/>
      <w:r w:rsidRPr="00606EB3">
        <w:rPr>
          <w:rFonts w:ascii="Times New Roman" w:eastAsia="Times New Roman" w:hAnsi="Times New Roman" w:cs="Times New Roman"/>
          <w:i/>
          <w:iCs/>
          <w:sz w:val="24"/>
          <w:szCs w:val="24"/>
          <w:lang w:eastAsia="ru-RU"/>
        </w:rPr>
        <w:t xml:space="preserve"> участков.</w:t>
      </w:r>
    </w:p>
    <w:p w:rsidR="00606EB3" w:rsidRPr="00606EB3" w:rsidRDefault="00606EB3" w:rsidP="00606EB3">
      <w:pPr>
        <w:spacing w:after="0" w:line="240" w:lineRule="auto"/>
        <w:ind w:firstLine="720"/>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1.7. Срок, в течение которого принимались предложения в связи с размещением уведомления о разработке нового правового регулирования: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начало: «01» апреля 2016 г.;</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окончание: «15» апреля 2016 г.</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1.8.  Количество  замечаний и предложений, полученных в связи с размещением уведомления о разработке нового правового регулирования: ______</w:t>
      </w:r>
      <w:r w:rsidRPr="00606EB3">
        <w:rPr>
          <w:rFonts w:ascii="Times New Roman" w:eastAsia="Times New Roman" w:hAnsi="Times New Roman" w:cs="Times New Roman"/>
          <w:i/>
          <w:iCs/>
          <w:sz w:val="24"/>
          <w:szCs w:val="24"/>
          <w:u w:val="single"/>
          <w:lang w:eastAsia="ru-RU"/>
        </w:rPr>
        <w:t>нет</w:t>
      </w:r>
      <w:r w:rsidRPr="00606EB3">
        <w:rPr>
          <w:rFonts w:ascii="Times New Roman" w:eastAsia="Times New Roman" w:hAnsi="Times New Roman" w:cs="Times New Roman"/>
          <w:i/>
          <w:iCs/>
          <w:sz w:val="24"/>
          <w:szCs w:val="24"/>
          <w:lang w:eastAsia="ru-RU"/>
        </w:rPr>
        <w:t>_</w:t>
      </w:r>
      <w:r w:rsidRPr="00606EB3">
        <w:rPr>
          <w:rFonts w:ascii="Times New Roman" w:eastAsia="Times New Roman" w:hAnsi="Times New Roman" w:cs="Times New Roman"/>
          <w:sz w:val="24"/>
          <w:szCs w:val="24"/>
          <w:lang w:eastAsia="ru-RU"/>
        </w:rPr>
        <w:t>___.</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1.9.  Полный электронный адрес размещения Сводки предложений, поступивших в связи   с   размещением   уведомления   о   разработке   нового   правового регулирования: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val="en-US" w:eastAsia="ru-RU"/>
        </w:rPr>
        <w:t>http</w:t>
      </w:r>
      <w:r w:rsidRPr="00606EB3">
        <w:rPr>
          <w:rFonts w:ascii="Times New Roman" w:eastAsia="Times New Roman" w:hAnsi="Times New Roman" w:cs="Times New Roman"/>
          <w:i/>
          <w:iCs/>
          <w:sz w:val="24"/>
          <w:szCs w:val="24"/>
          <w:lang w:eastAsia="ru-RU"/>
        </w:rPr>
        <w:t>://миниму15.рф в разделе «Оценка регулирующего воздействия проектов НПА» (</w:t>
      </w:r>
      <w:r w:rsidRPr="00606EB3">
        <w:rPr>
          <w:rFonts w:ascii="Times New Roman" w:eastAsia="Times New Roman" w:hAnsi="Times New Roman" w:cs="Times New Roman"/>
          <w:i/>
          <w:iCs/>
          <w:sz w:val="24"/>
          <w:szCs w:val="24"/>
          <w:lang w:val="en-US" w:eastAsia="ru-RU"/>
        </w:rPr>
        <w:t>http</w:t>
      </w:r>
      <w:r w:rsidRPr="00606EB3">
        <w:rPr>
          <w:rFonts w:ascii="Times New Roman" w:eastAsia="Times New Roman" w:hAnsi="Times New Roman" w:cs="Times New Roman"/>
          <w:i/>
          <w:iCs/>
          <w:sz w:val="24"/>
          <w:szCs w:val="24"/>
          <w:lang w:eastAsia="ru-RU"/>
        </w:rPr>
        <w:t>://миниму15.рф/2013-12-09-19-39-23/</w:t>
      </w:r>
      <w:proofErr w:type="spellStart"/>
      <w:r w:rsidRPr="00606EB3">
        <w:rPr>
          <w:rFonts w:ascii="Times New Roman" w:eastAsia="Times New Roman" w:hAnsi="Times New Roman" w:cs="Times New Roman"/>
          <w:i/>
          <w:iCs/>
          <w:sz w:val="24"/>
          <w:szCs w:val="24"/>
          <w:lang w:val="en-US" w:eastAsia="ru-RU"/>
        </w:rPr>
        <w:t>normativno</w:t>
      </w:r>
      <w:proofErr w:type="spellEnd"/>
      <w:r w:rsidRPr="00606EB3">
        <w:rPr>
          <w:rFonts w:ascii="Times New Roman" w:eastAsia="Times New Roman" w:hAnsi="Times New Roman" w:cs="Times New Roman"/>
          <w:i/>
          <w:iCs/>
          <w:sz w:val="24"/>
          <w:szCs w:val="24"/>
          <w:lang w:eastAsia="ru-RU"/>
        </w:rPr>
        <w:t>-</w:t>
      </w:r>
      <w:proofErr w:type="spellStart"/>
      <w:r w:rsidRPr="00606EB3">
        <w:rPr>
          <w:rFonts w:ascii="Times New Roman" w:eastAsia="Times New Roman" w:hAnsi="Times New Roman" w:cs="Times New Roman"/>
          <w:i/>
          <w:iCs/>
          <w:sz w:val="24"/>
          <w:szCs w:val="24"/>
          <w:lang w:val="en-US" w:eastAsia="ru-RU"/>
        </w:rPr>
        <w:t>pravovaya</w:t>
      </w:r>
      <w:proofErr w:type="spellEnd"/>
      <w:r w:rsidRPr="00606EB3">
        <w:rPr>
          <w:rFonts w:ascii="Times New Roman" w:eastAsia="Times New Roman" w:hAnsi="Times New Roman" w:cs="Times New Roman"/>
          <w:i/>
          <w:iCs/>
          <w:sz w:val="24"/>
          <w:szCs w:val="24"/>
          <w:lang w:eastAsia="ru-RU"/>
        </w:rPr>
        <w:t>-</w:t>
      </w:r>
      <w:proofErr w:type="spellStart"/>
      <w:r w:rsidRPr="00606EB3">
        <w:rPr>
          <w:rFonts w:ascii="Times New Roman" w:eastAsia="Times New Roman" w:hAnsi="Times New Roman" w:cs="Times New Roman"/>
          <w:i/>
          <w:iCs/>
          <w:sz w:val="24"/>
          <w:szCs w:val="24"/>
          <w:lang w:val="en-US" w:eastAsia="ru-RU"/>
        </w:rPr>
        <w:t>baza</w:t>
      </w:r>
      <w:proofErr w:type="spellEnd"/>
      <w:r w:rsidRPr="00606EB3">
        <w:rPr>
          <w:rFonts w:ascii="Times New Roman" w:eastAsia="Times New Roman" w:hAnsi="Times New Roman" w:cs="Times New Roman"/>
          <w:i/>
          <w:iCs/>
          <w:sz w:val="24"/>
          <w:szCs w:val="24"/>
          <w:lang w:eastAsia="ru-RU"/>
        </w:rPr>
        <w:t>/77-</w:t>
      </w:r>
      <w:proofErr w:type="spellStart"/>
      <w:r w:rsidRPr="00606EB3">
        <w:rPr>
          <w:rFonts w:ascii="Times New Roman" w:eastAsia="Times New Roman" w:hAnsi="Times New Roman" w:cs="Times New Roman"/>
          <w:i/>
          <w:iCs/>
          <w:sz w:val="24"/>
          <w:szCs w:val="24"/>
          <w:lang w:val="en-US" w:eastAsia="ru-RU"/>
        </w:rPr>
        <w:t>otsenka</w:t>
      </w:r>
      <w:proofErr w:type="spellEnd"/>
      <w:r w:rsidRPr="00606EB3">
        <w:rPr>
          <w:rFonts w:ascii="Times New Roman" w:eastAsia="Times New Roman" w:hAnsi="Times New Roman" w:cs="Times New Roman"/>
          <w:i/>
          <w:iCs/>
          <w:sz w:val="24"/>
          <w:szCs w:val="24"/>
          <w:lang w:eastAsia="ru-RU"/>
        </w:rPr>
        <w:t>-</w:t>
      </w:r>
      <w:proofErr w:type="spellStart"/>
      <w:r w:rsidRPr="00606EB3">
        <w:rPr>
          <w:rFonts w:ascii="Times New Roman" w:eastAsia="Times New Roman" w:hAnsi="Times New Roman" w:cs="Times New Roman"/>
          <w:i/>
          <w:iCs/>
          <w:sz w:val="24"/>
          <w:szCs w:val="24"/>
          <w:lang w:val="en-US" w:eastAsia="ru-RU"/>
        </w:rPr>
        <w:t>reguliruyushchego</w:t>
      </w:r>
      <w:proofErr w:type="spellEnd"/>
      <w:r w:rsidRPr="00606EB3">
        <w:rPr>
          <w:rFonts w:ascii="Times New Roman" w:eastAsia="Times New Roman" w:hAnsi="Times New Roman" w:cs="Times New Roman"/>
          <w:i/>
          <w:iCs/>
          <w:sz w:val="24"/>
          <w:szCs w:val="24"/>
          <w:lang w:eastAsia="ru-RU"/>
        </w:rPr>
        <w:t>-</w:t>
      </w:r>
      <w:proofErr w:type="spellStart"/>
      <w:r w:rsidRPr="00606EB3">
        <w:rPr>
          <w:rFonts w:ascii="Times New Roman" w:eastAsia="Times New Roman" w:hAnsi="Times New Roman" w:cs="Times New Roman"/>
          <w:i/>
          <w:iCs/>
          <w:sz w:val="24"/>
          <w:szCs w:val="24"/>
          <w:lang w:val="en-US" w:eastAsia="ru-RU"/>
        </w:rPr>
        <w:t>vozdejstviya</w:t>
      </w:r>
      <w:proofErr w:type="spellEnd"/>
      <w:r w:rsidRPr="00606EB3">
        <w:rPr>
          <w:rFonts w:ascii="Times New Roman" w:eastAsia="Times New Roman" w:hAnsi="Times New Roman" w:cs="Times New Roman"/>
          <w:i/>
          <w:iCs/>
          <w:sz w:val="24"/>
          <w:szCs w:val="24"/>
          <w:lang w:eastAsia="ru-RU"/>
        </w:rPr>
        <w:t>-</w:t>
      </w:r>
      <w:proofErr w:type="spellStart"/>
      <w:r w:rsidRPr="00606EB3">
        <w:rPr>
          <w:rFonts w:ascii="Times New Roman" w:eastAsia="Times New Roman" w:hAnsi="Times New Roman" w:cs="Times New Roman"/>
          <w:i/>
          <w:iCs/>
          <w:sz w:val="24"/>
          <w:szCs w:val="24"/>
          <w:lang w:val="en-US" w:eastAsia="ru-RU"/>
        </w:rPr>
        <w:t>proektov</w:t>
      </w:r>
      <w:proofErr w:type="spellEnd"/>
      <w:r w:rsidRPr="00606EB3">
        <w:rPr>
          <w:rFonts w:ascii="Times New Roman" w:eastAsia="Times New Roman" w:hAnsi="Times New Roman" w:cs="Times New Roman"/>
          <w:i/>
          <w:iCs/>
          <w:sz w:val="24"/>
          <w:szCs w:val="24"/>
          <w:lang w:eastAsia="ru-RU"/>
        </w:rPr>
        <w:t>-</w:t>
      </w:r>
      <w:proofErr w:type="spellStart"/>
      <w:r w:rsidRPr="00606EB3">
        <w:rPr>
          <w:rFonts w:ascii="Times New Roman" w:eastAsia="Times New Roman" w:hAnsi="Times New Roman" w:cs="Times New Roman"/>
          <w:i/>
          <w:iCs/>
          <w:sz w:val="24"/>
          <w:szCs w:val="24"/>
          <w:lang w:val="en-US" w:eastAsia="ru-RU"/>
        </w:rPr>
        <w:t>npa</w:t>
      </w:r>
      <w:proofErr w:type="spellEnd"/>
      <w:r w:rsidRPr="00606EB3">
        <w:rPr>
          <w:rFonts w:ascii="Times New Roman" w:eastAsia="Times New Roman" w:hAnsi="Times New Roman" w:cs="Times New Roman"/>
          <w:i/>
          <w:iCs/>
          <w:sz w:val="24"/>
          <w:szCs w:val="24"/>
          <w:lang w:eastAsia="ru-RU"/>
        </w:rPr>
        <w:t>.</w:t>
      </w:r>
      <w:r w:rsidRPr="00606EB3">
        <w:rPr>
          <w:rFonts w:ascii="Times New Roman" w:eastAsia="Times New Roman" w:hAnsi="Times New Roman" w:cs="Times New Roman"/>
          <w:i/>
          <w:iCs/>
          <w:sz w:val="24"/>
          <w:szCs w:val="24"/>
          <w:lang w:val="en-US" w:eastAsia="ru-RU"/>
        </w:rPr>
        <w:t>html</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1.10. Контактная информация исполнителя в органе-разработчике:</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 xml:space="preserve">Ф.И.О.:  Цагараева Ирина </w:t>
      </w:r>
      <w:proofErr w:type="spellStart"/>
      <w:r w:rsidRPr="00606EB3">
        <w:rPr>
          <w:rFonts w:ascii="Times New Roman" w:eastAsia="Times New Roman" w:hAnsi="Times New Roman" w:cs="Times New Roman"/>
          <w:i/>
          <w:iCs/>
          <w:sz w:val="24"/>
          <w:szCs w:val="24"/>
          <w:lang w:eastAsia="ru-RU"/>
        </w:rPr>
        <w:t>Батразовна</w:t>
      </w:r>
      <w:proofErr w:type="spellEnd"/>
    </w:p>
    <w:p w:rsidR="00606EB3" w:rsidRPr="00606EB3" w:rsidRDefault="00606EB3" w:rsidP="00606EB3">
      <w:pPr>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Должность: заместитель начальника Управления государственной собственности, земельных отношений и ведения реестра</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 xml:space="preserve">Тел.: (8672) 64-96-38   Адрес электронной почты:   </w:t>
      </w:r>
      <w:hyperlink r:id="rId6" w:history="1">
        <w:r w:rsidRPr="00606EB3">
          <w:rPr>
            <w:rFonts w:ascii="Times New Roman" w:eastAsia="Times New Roman" w:hAnsi="Times New Roman" w:cs="Times New Roman"/>
            <w:i/>
            <w:iCs/>
            <w:color w:val="0000FF"/>
            <w:sz w:val="24"/>
            <w:szCs w:val="24"/>
            <w:u w:val="single"/>
            <w:lang w:val="en-US" w:eastAsia="ru-RU"/>
          </w:rPr>
          <w:t>minimu</w:t>
        </w:r>
        <w:r w:rsidRPr="00606EB3">
          <w:rPr>
            <w:rFonts w:ascii="Times New Roman" w:eastAsia="Times New Roman" w:hAnsi="Times New Roman" w:cs="Times New Roman"/>
            <w:i/>
            <w:iCs/>
            <w:color w:val="0000FF"/>
            <w:sz w:val="24"/>
            <w:szCs w:val="24"/>
            <w:u w:val="single"/>
            <w:lang w:eastAsia="ru-RU"/>
          </w:rPr>
          <w:t>@</w:t>
        </w:r>
        <w:r w:rsidRPr="00606EB3">
          <w:rPr>
            <w:rFonts w:ascii="Times New Roman" w:eastAsia="Times New Roman" w:hAnsi="Times New Roman" w:cs="Times New Roman"/>
            <w:i/>
            <w:iCs/>
            <w:color w:val="0000FF"/>
            <w:sz w:val="24"/>
            <w:szCs w:val="24"/>
            <w:u w:val="single"/>
            <w:lang w:val="en-US" w:eastAsia="ru-RU"/>
          </w:rPr>
          <w:t>rso</w:t>
        </w:r>
        <w:r w:rsidRPr="00606EB3">
          <w:rPr>
            <w:rFonts w:ascii="Times New Roman" w:eastAsia="Times New Roman" w:hAnsi="Times New Roman" w:cs="Times New Roman"/>
            <w:i/>
            <w:iCs/>
            <w:color w:val="0000FF"/>
            <w:sz w:val="24"/>
            <w:szCs w:val="24"/>
            <w:u w:val="single"/>
            <w:lang w:eastAsia="ru-RU"/>
          </w:rPr>
          <w:t>-</w:t>
        </w:r>
        <w:r w:rsidRPr="00606EB3">
          <w:rPr>
            <w:rFonts w:ascii="Times New Roman" w:eastAsia="Times New Roman" w:hAnsi="Times New Roman" w:cs="Times New Roman"/>
            <w:i/>
            <w:iCs/>
            <w:color w:val="0000FF"/>
            <w:sz w:val="24"/>
            <w:szCs w:val="24"/>
            <w:u w:val="single"/>
            <w:lang w:val="en-US" w:eastAsia="ru-RU"/>
          </w:rPr>
          <w:t>a</w:t>
        </w:r>
        <w:r w:rsidRPr="00606EB3">
          <w:rPr>
            <w:rFonts w:ascii="Times New Roman" w:eastAsia="Times New Roman" w:hAnsi="Times New Roman" w:cs="Times New Roman"/>
            <w:i/>
            <w:iCs/>
            <w:color w:val="0000FF"/>
            <w:sz w:val="24"/>
            <w:szCs w:val="24"/>
            <w:u w:val="single"/>
            <w:lang w:eastAsia="ru-RU"/>
          </w:rPr>
          <w:t>.</w:t>
        </w:r>
        <w:r w:rsidRPr="00606EB3">
          <w:rPr>
            <w:rFonts w:ascii="Times New Roman" w:eastAsia="Times New Roman" w:hAnsi="Times New Roman" w:cs="Times New Roman"/>
            <w:i/>
            <w:iCs/>
            <w:color w:val="0000FF"/>
            <w:sz w:val="24"/>
            <w:szCs w:val="24"/>
            <w:u w:val="single"/>
            <w:lang w:val="en-US" w:eastAsia="ru-RU"/>
          </w:rPr>
          <w:t>ru</w:t>
        </w:r>
      </w:hyperlink>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606EB3">
        <w:rPr>
          <w:rFonts w:ascii="Times New Roman" w:eastAsia="Times New Roman" w:hAnsi="Times New Roman" w:cs="Times New Roman"/>
          <w:b/>
          <w:bCs/>
          <w:sz w:val="24"/>
          <w:szCs w:val="24"/>
          <w:lang w:eastAsia="ru-RU"/>
        </w:rPr>
        <w:lastRenderedPageBreak/>
        <w:t>2.  Описание  проблемы, на решение которой направлено предлагаемое правовое регулированию.</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2.1. Формулировка проблемы:</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proofErr w:type="gramStart"/>
      <w:r w:rsidRPr="00606EB3">
        <w:rPr>
          <w:rFonts w:ascii="Times New Roman" w:eastAsia="Times New Roman" w:hAnsi="Times New Roman" w:cs="Times New Roman"/>
          <w:i/>
          <w:iCs/>
          <w:sz w:val="24"/>
          <w:szCs w:val="24"/>
          <w:lang w:eastAsia="ru-RU"/>
        </w:rPr>
        <w:t>пунктом 2 части 5 статьи 39.28 Земельного кодекса Российской Федерации предусматривается, что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 в порядке, установленном органом государственной власти субъекта Российской Федерации.</w:t>
      </w:r>
      <w:proofErr w:type="gramEnd"/>
    </w:p>
    <w:p w:rsidR="00606EB3" w:rsidRPr="00606EB3" w:rsidRDefault="00606EB3" w:rsidP="00606EB3">
      <w:pPr>
        <w:widowControl w:val="0"/>
        <w:spacing w:after="0" w:line="307" w:lineRule="exact"/>
        <w:ind w:left="80" w:right="20" w:firstLine="660"/>
        <w:jc w:val="both"/>
        <w:rPr>
          <w:rFonts w:ascii="Times New Roman" w:eastAsia="Times New Roman" w:hAnsi="Times New Roman" w:cs="Times New Roman"/>
          <w:color w:val="000000"/>
          <w:spacing w:val="9"/>
          <w:lang w:eastAsia="ru-RU"/>
        </w:rPr>
      </w:pPr>
      <w:r w:rsidRPr="00606EB3">
        <w:rPr>
          <w:rFonts w:ascii="Times New Roman" w:eastAsia="Times New Roman" w:hAnsi="Times New Roman" w:cs="Times New Roman"/>
          <w:color w:val="000000"/>
          <w:spacing w:val="9"/>
          <w:lang w:eastAsia="ru-RU"/>
        </w:rPr>
        <w:t xml:space="preserve"> </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2.2. Информация о возникновении, выявлении проблемы и мерах, принятых ранее для ее решения, достигнутых результатах и затраченных ресурсах:</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ind w:firstLine="708"/>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в связи с принятием Федерального закона от 23.06.2014 г. № 171-ФЗ «</w:t>
      </w:r>
      <w:r w:rsidRPr="00606EB3">
        <w:rPr>
          <w:rFonts w:ascii="Times New Roman" w:eastAsia="Times New Roman" w:hAnsi="Times New Roman" w:cs="Times New Roman"/>
          <w:i/>
          <w:iCs/>
          <w:sz w:val="24"/>
          <w:szCs w:val="24"/>
        </w:rPr>
        <w:t>О внесении изменений в Земельный кодекс Российской Федерации и отдельные законодательные акты Российской Федерации</w:t>
      </w:r>
      <w:r w:rsidRPr="00606EB3">
        <w:rPr>
          <w:rFonts w:ascii="Times New Roman" w:eastAsia="Times New Roman" w:hAnsi="Times New Roman" w:cs="Times New Roman"/>
          <w:i/>
          <w:iCs/>
          <w:sz w:val="24"/>
          <w:szCs w:val="24"/>
          <w:lang w:eastAsia="ru-RU"/>
        </w:rPr>
        <w:t xml:space="preserve">» (далее -  Закон №171-ФЗ),  который вносит изменения в Земельный Кодекс РФ. </w:t>
      </w:r>
      <w:proofErr w:type="gramStart"/>
      <w:r w:rsidRPr="00606EB3">
        <w:rPr>
          <w:rFonts w:ascii="Times New Roman" w:eastAsia="Times New Roman" w:hAnsi="Times New Roman" w:cs="Times New Roman"/>
          <w:i/>
          <w:iCs/>
          <w:sz w:val="24"/>
          <w:szCs w:val="24"/>
          <w:lang w:eastAsia="ru-RU"/>
        </w:rPr>
        <w:t>Так ст. 39.28 устанавливает, что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субъектов</w:t>
      </w:r>
      <w:r w:rsidRPr="00606EB3">
        <w:rPr>
          <w:rFonts w:ascii="Times New Roman" w:eastAsia="Times New Roman" w:hAnsi="Times New Roman" w:cs="Times New Roman"/>
          <w:i/>
          <w:iCs/>
          <w:sz w:val="24"/>
          <w:szCs w:val="24"/>
        </w:rPr>
        <w:t xml:space="preserve"> Российской Федерации</w:t>
      </w:r>
      <w:r w:rsidRPr="00606EB3">
        <w:rPr>
          <w:rFonts w:ascii="Times New Roman" w:eastAsia="Times New Roman" w:hAnsi="Times New Roman" w:cs="Times New Roman"/>
          <w:i/>
          <w:iCs/>
          <w:sz w:val="24"/>
          <w:szCs w:val="24"/>
          <w:lang w:eastAsia="ru-RU"/>
        </w:rPr>
        <w:t xml:space="preserve">, а также земельных участков, государственная собственность на которые не разграничена, определяется органом государственной власти субъекта. </w:t>
      </w:r>
      <w:proofErr w:type="gramEnd"/>
    </w:p>
    <w:p w:rsidR="00606EB3" w:rsidRPr="00606EB3" w:rsidRDefault="00606EB3" w:rsidP="00606EB3">
      <w:pPr>
        <w:widowControl w:val="0"/>
        <w:autoSpaceDE w:val="0"/>
        <w:autoSpaceDN w:val="0"/>
        <w:spacing w:after="0" w:line="240" w:lineRule="auto"/>
        <w:ind w:firstLine="708"/>
        <w:jc w:val="both"/>
        <w:rPr>
          <w:rFonts w:ascii="Times New Roman" w:eastAsia="Times New Roman" w:hAnsi="Times New Roman" w:cs="Times New Roman"/>
          <w:i/>
          <w:iCs/>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i/>
          <w:iCs/>
          <w:sz w:val="24"/>
          <w:szCs w:val="24"/>
          <w:lang w:eastAsia="ru-RU"/>
        </w:rPr>
        <w:t xml:space="preserve"> </w:t>
      </w:r>
      <w:r w:rsidRPr="00606EB3">
        <w:rPr>
          <w:rFonts w:ascii="Times New Roman" w:eastAsia="Times New Roman" w:hAnsi="Times New Roman" w:cs="Times New Roman"/>
          <w:sz w:val="24"/>
          <w:szCs w:val="24"/>
          <w:lang w:eastAsia="ru-RU"/>
        </w:rPr>
        <w:t>2.3.   Социальные   группы,  заинтересованные  в  устранении  проблемы,  их количественная оценка:</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p>
    <w:p w:rsidR="00606EB3" w:rsidRPr="00606EB3" w:rsidRDefault="00606EB3" w:rsidP="00606EB3">
      <w:pPr>
        <w:spacing w:after="0" w:line="240" w:lineRule="auto"/>
        <w:ind w:firstLine="709"/>
        <w:rPr>
          <w:rFonts w:ascii="Times New Roman" w:eastAsia="Times New Roman" w:hAnsi="Times New Roman" w:cs="Times New Roman"/>
          <w:sz w:val="24"/>
          <w:szCs w:val="24"/>
          <w:lang w:eastAsia="ru-RU"/>
        </w:rPr>
      </w:pPr>
      <w:r w:rsidRPr="00606EB3">
        <w:rPr>
          <w:rFonts w:ascii="Times New Roman" w:eastAsia="Times New Roman" w:hAnsi="Times New Roman" w:cs="Times New Roman"/>
          <w:i/>
          <w:iCs/>
          <w:sz w:val="24"/>
          <w:szCs w:val="24"/>
          <w:lang w:eastAsia="ru-RU"/>
        </w:rPr>
        <w:t>собственники земельных участков: физические и юридические лица.</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2.4.  Характеристика  негативных  эффектов,  возникающих в связи с наличием проблемы, их количественная оценка:</w:t>
      </w:r>
    </w:p>
    <w:p w:rsidR="00606EB3" w:rsidRPr="00606EB3" w:rsidRDefault="00606EB3" w:rsidP="00606EB3">
      <w:pPr>
        <w:spacing w:after="0" w:line="240" w:lineRule="auto"/>
        <w:rPr>
          <w:rFonts w:ascii="Times New Roman" w:eastAsia="Times New Roman" w:hAnsi="Times New Roman" w:cs="Times New Roman"/>
          <w:sz w:val="24"/>
          <w:szCs w:val="24"/>
          <w:lang w:eastAsia="ru-RU"/>
        </w:rPr>
      </w:pPr>
    </w:p>
    <w:p w:rsidR="00606EB3" w:rsidRPr="00606EB3" w:rsidRDefault="00606EB3" w:rsidP="00606EB3">
      <w:pPr>
        <w:spacing w:after="0" w:line="240" w:lineRule="auto"/>
        <w:ind w:firstLine="708"/>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не будут выполнены требования Закона № 171-ФЗ, тем самым будут нарушены нормы законодательства Российской Федерации</w:t>
      </w:r>
    </w:p>
    <w:p w:rsidR="00606EB3" w:rsidRPr="00606EB3" w:rsidRDefault="00606EB3" w:rsidP="00606EB3">
      <w:pPr>
        <w:spacing w:after="0" w:line="240" w:lineRule="auto"/>
        <w:jc w:val="both"/>
        <w:rPr>
          <w:rFonts w:ascii="Times New Roman" w:eastAsia="Times New Roman" w:hAnsi="Times New Roman" w:cs="Times New Roman"/>
          <w:sz w:val="24"/>
          <w:szCs w:val="24"/>
          <w:u w:val="single"/>
          <w:lang w:eastAsia="ru-RU"/>
        </w:rPr>
      </w:pPr>
    </w:p>
    <w:p w:rsidR="00606EB3" w:rsidRPr="00606EB3" w:rsidRDefault="00606EB3" w:rsidP="00606EB3">
      <w:pPr>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2.5.    Причины    возникновения   проблемы   и   факторы,   поддерживающие ее существование:</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ind w:firstLine="708"/>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 xml:space="preserve">отсутствие правового регулирования по рассматриваемому вопросу </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2.6.  Причины  невозможности  решения  проблемы участниками соответствующих отношений самостоятельно, без вмешательства государства:</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ind w:firstLine="708"/>
        <w:jc w:val="both"/>
        <w:rPr>
          <w:rFonts w:ascii="Times New Roman" w:eastAsia="Times New Roman" w:hAnsi="Times New Roman" w:cs="Times New Roman"/>
          <w:i/>
          <w:iCs/>
          <w:sz w:val="24"/>
          <w:szCs w:val="24"/>
        </w:rPr>
      </w:pPr>
      <w:r w:rsidRPr="00606EB3">
        <w:rPr>
          <w:rFonts w:ascii="Times New Roman" w:eastAsia="Times New Roman" w:hAnsi="Times New Roman" w:cs="Times New Roman"/>
          <w:i/>
          <w:iCs/>
          <w:sz w:val="24"/>
          <w:szCs w:val="24"/>
          <w:lang w:eastAsia="ru-RU"/>
        </w:rPr>
        <w:t>в силу статьи 424 Гражданского Кодекса РФ, с учетом статьи 39.28 Земельного Кодекса РФ определение размера платы за земельные участки находящихся в собственности Республики Северная Осетия-Алания, и земельных участков, государственная собственность на которые не разграничена,</w:t>
      </w:r>
      <w:r w:rsidRPr="00606EB3">
        <w:rPr>
          <w:rFonts w:ascii="Times New Roman" w:eastAsia="Times New Roman" w:hAnsi="Times New Roman" w:cs="Times New Roman"/>
          <w:i/>
          <w:iCs/>
          <w:sz w:val="24"/>
          <w:szCs w:val="24"/>
        </w:rPr>
        <w:t xml:space="preserve"> относится к регулируемым вопросам, уполномоченными на то государственными органами. В связи с этим рассматриваемый вопрос должен быть урегулирован постановлением Правительства  </w:t>
      </w:r>
      <w:r w:rsidRPr="00606EB3">
        <w:rPr>
          <w:rFonts w:ascii="Times New Roman" w:eastAsia="Times New Roman" w:hAnsi="Times New Roman" w:cs="Times New Roman"/>
          <w:i/>
          <w:iCs/>
          <w:sz w:val="24"/>
          <w:szCs w:val="24"/>
          <w:lang w:eastAsia="ru-RU"/>
        </w:rPr>
        <w:t>Республики Северная Осетия-Алания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 xml:space="preserve">2.7.  Опыт  решения  </w:t>
      </w:r>
      <w:proofErr w:type="gramStart"/>
      <w:r w:rsidRPr="00606EB3">
        <w:rPr>
          <w:rFonts w:ascii="Times New Roman" w:eastAsia="Times New Roman" w:hAnsi="Times New Roman" w:cs="Times New Roman"/>
          <w:sz w:val="24"/>
          <w:szCs w:val="24"/>
          <w:lang w:eastAsia="ru-RU"/>
        </w:rPr>
        <w:t>аналогичных  проблем</w:t>
      </w:r>
      <w:proofErr w:type="gramEnd"/>
      <w:r w:rsidRPr="00606EB3">
        <w:rPr>
          <w:rFonts w:ascii="Times New Roman" w:eastAsia="Times New Roman" w:hAnsi="Times New Roman" w:cs="Times New Roman"/>
          <w:sz w:val="24"/>
          <w:szCs w:val="24"/>
          <w:lang w:eastAsia="ru-RU"/>
        </w:rPr>
        <w:t xml:space="preserve">  в  других  субъектах  Российской Федерации, </w:t>
      </w:r>
      <w:r w:rsidRPr="00606EB3">
        <w:rPr>
          <w:rFonts w:ascii="Times New Roman" w:eastAsia="Times New Roman" w:hAnsi="Times New Roman" w:cs="Times New Roman"/>
          <w:sz w:val="24"/>
          <w:szCs w:val="24"/>
          <w:lang w:eastAsia="ru-RU"/>
        </w:rPr>
        <w:lastRenderedPageBreak/>
        <w:t>иностранных государствах:</w:t>
      </w:r>
    </w:p>
    <w:p w:rsidR="00606EB3" w:rsidRPr="00606EB3" w:rsidRDefault="00606EB3" w:rsidP="00606E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 xml:space="preserve">1. </w:t>
      </w:r>
      <w:proofErr w:type="gramStart"/>
      <w:r w:rsidRPr="00606EB3">
        <w:rPr>
          <w:rFonts w:ascii="Times New Roman" w:eastAsia="Times New Roman" w:hAnsi="Times New Roman" w:cs="Times New Roman"/>
          <w:i/>
          <w:iCs/>
          <w:sz w:val="24"/>
          <w:szCs w:val="24"/>
          <w:lang w:eastAsia="ru-RU"/>
        </w:rPr>
        <w:t>Постановлением Правительства РФ от 03.12.2014 №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r w:rsidRPr="00606EB3">
        <w:rPr>
          <w:rFonts w:ascii="Times New Roman" w:eastAsia="Times New Roman" w:hAnsi="Times New Roman" w:cs="Times New Roman"/>
          <w:sz w:val="24"/>
          <w:szCs w:val="24"/>
          <w:lang w:eastAsia="ru-RU"/>
        </w:rPr>
        <w:t xml:space="preserve"> </w:t>
      </w:r>
      <w:r w:rsidRPr="00606EB3">
        <w:rPr>
          <w:rFonts w:ascii="Times New Roman" w:eastAsia="Times New Roman" w:hAnsi="Times New Roman" w:cs="Times New Roman"/>
          <w:i/>
          <w:iCs/>
          <w:sz w:val="24"/>
          <w:szCs w:val="24"/>
          <w:lang w:eastAsia="ru-RU"/>
        </w:rPr>
        <w:t xml:space="preserve">размер платы за земельные участки находящихся в собственности Российской Федерации, и земельных участков, государственная собственность на которые не разграничена, установлен как </w:t>
      </w:r>
      <w:r w:rsidRPr="00606EB3">
        <w:rPr>
          <w:rFonts w:ascii="Times New Roman" w:eastAsia="Times New Roman" w:hAnsi="Times New Roman" w:cs="Times New Roman"/>
          <w:b/>
          <w:i/>
          <w:iCs/>
          <w:sz w:val="24"/>
          <w:szCs w:val="24"/>
          <w:lang w:eastAsia="ru-RU"/>
        </w:rPr>
        <w:t>15 %</w:t>
      </w:r>
      <w:r w:rsidRPr="00606EB3">
        <w:rPr>
          <w:rFonts w:ascii="Times New Roman" w:eastAsia="Times New Roman" w:hAnsi="Times New Roman" w:cs="Times New Roman"/>
          <w:i/>
          <w:iCs/>
          <w:sz w:val="24"/>
          <w:szCs w:val="24"/>
          <w:lang w:eastAsia="ru-RU"/>
        </w:rPr>
        <w:t xml:space="preserve"> кадастровой стоимости земельного участка.</w:t>
      </w:r>
      <w:proofErr w:type="gramEnd"/>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rPr>
        <w:t xml:space="preserve"> 2. </w:t>
      </w:r>
      <w:r w:rsidRPr="00606EB3">
        <w:rPr>
          <w:rFonts w:ascii="Times New Roman" w:eastAsia="Times New Roman" w:hAnsi="Times New Roman" w:cs="Times New Roman"/>
          <w:i/>
          <w:sz w:val="24"/>
          <w:szCs w:val="24"/>
          <w:lang w:eastAsia="ru-RU"/>
        </w:rPr>
        <w:t xml:space="preserve">Практика субъектов Российской Федерации по данному вопросу различная. </w:t>
      </w:r>
      <w:proofErr w:type="gramStart"/>
      <w:r w:rsidRPr="00606EB3">
        <w:rPr>
          <w:rFonts w:ascii="Times New Roman" w:eastAsia="Times New Roman" w:hAnsi="Times New Roman" w:cs="Times New Roman"/>
          <w:i/>
          <w:sz w:val="24"/>
          <w:szCs w:val="24"/>
          <w:lang w:eastAsia="ru-RU"/>
        </w:rPr>
        <w:t xml:space="preserve">В некоторых субъектах Российской Федерации, например, в </w:t>
      </w:r>
      <w:r w:rsidRPr="00606EB3">
        <w:rPr>
          <w:rFonts w:ascii="Times New Roman" w:eastAsia="Times New Roman" w:hAnsi="Times New Roman" w:cs="Times New Roman"/>
          <w:i/>
          <w:iCs/>
          <w:sz w:val="24"/>
          <w:szCs w:val="24"/>
          <w:lang w:eastAsia="ru-RU"/>
        </w:rPr>
        <w:t>Кировской области,</w:t>
      </w:r>
      <w:r w:rsidRPr="00606EB3">
        <w:rPr>
          <w:rFonts w:ascii="Times New Roman" w:eastAsia="Times New Roman" w:hAnsi="Times New Roman" w:cs="Times New Roman"/>
          <w:sz w:val="24"/>
          <w:szCs w:val="24"/>
          <w:lang w:eastAsia="ru-RU"/>
        </w:rPr>
        <w:t xml:space="preserve"> </w:t>
      </w:r>
      <w:r w:rsidRPr="00606EB3">
        <w:rPr>
          <w:rFonts w:ascii="Times New Roman" w:eastAsia="Times New Roman" w:hAnsi="Times New Roman" w:cs="Times New Roman"/>
          <w:i/>
          <w:iCs/>
          <w:sz w:val="24"/>
          <w:szCs w:val="24"/>
          <w:lang w:eastAsia="ru-RU"/>
        </w:rPr>
        <w:t>Чеченской Республике,</w:t>
      </w:r>
      <w:r w:rsidRPr="00606EB3">
        <w:rPr>
          <w:rFonts w:ascii="Times New Roman" w:eastAsia="Times New Roman" w:hAnsi="Times New Roman" w:cs="Times New Roman"/>
          <w:sz w:val="24"/>
          <w:szCs w:val="24"/>
          <w:lang w:eastAsia="ru-RU"/>
        </w:rPr>
        <w:t xml:space="preserve"> </w:t>
      </w:r>
      <w:r w:rsidRPr="00606EB3">
        <w:rPr>
          <w:rFonts w:ascii="Times New Roman" w:eastAsia="Times New Roman" w:hAnsi="Times New Roman" w:cs="Times New Roman"/>
          <w:i/>
          <w:iCs/>
          <w:sz w:val="24"/>
          <w:szCs w:val="24"/>
          <w:lang w:eastAsia="ru-RU"/>
        </w:rPr>
        <w:t>Республике Татарстан,</w:t>
      </w:r>
      <w:r w:rsidRPr="00606EB3">
        <w:rPr>
          <w:rFonts w:ascii="Times New Roman" w:eastAsia="Times New Roman" w:hAnsi="Times New Roman" w:cs="Times New Roman"/>
          <w:sz w:val="24"/>
          <w:szCs w:val="24"/>
          <w:lang w:eastAsia="ru-RU"/>
        </w:rPr>
        <w:t xml:space="preserve"> </w:t>
      </w:r>
      <w:r w:rsidRPr="00606EB3">
        <w:rPr>
          <w:rFonts w:ascii="Times New Roman" w:eastAsia="Times New Roman" w:hAnsi="Times New Roman" w:cs="Times New Roman"/>
          <w:i/>
          <w:iCs/>
          <w:sz w:val="24"/>
          <w:szCs w:val="24"/>
          <w:lang w:eastAsia="ru-RU"/>
        </w:rPr>
        <w:t xml:space="preserve">Волгоградской области, Воронежской области, Пензенской области, Ульяновской области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субъекта, и земельных участков, государственная собственность на которые не разграничена, также установлен как </w:t>
      </w:r>
      <w:r w:rsidRPr="00606EB3">
        <w:rPr>
          <w:rFonts w:ascii="Times New Roman" w:eastAsia="Times New Roman" w:hAnsi="Times New Roman" w:cs="Times New Roman"/>
          <w:b/>
          <w:i/>
          <w:iCs/>
          <w:sz w:val="24"/>
          <w:szCs w:val="24"/>
          <w:lang w:eastAsia="ru-RU"/>
        </w:rPr>
        <w:t>15 %</w:t>
      </w:r>
      <w:r w:rsidRPr="00606EB3">
        <w:rPr>
          <w:rFonts w:ascii="Times New Roman" w:eastAsia="Times New Roman" w:hAnsi="Times New Roman" w:cs="Times New Roman"/>
          <w:i/>
          <w:iCs/>
          <w:sz w:val="24"/>
          <w:szCs w:val="24"/>
          <w:lang w:eastAsia="ru-RU"/>
        </w:rPr>
        <w:t xml:space="preserve"> кадастровой стоимости земельного участка</w:t>
      </w:r>
      <w:proofErr w:type="gramEnd"/>
      <w:r w:rsidRPr="00606EB3">
        <w:rPr>
          <w:rFonts w:ascii="Times New Roman" w:eastAsia="Times New Roman" w:hAnsi="Times New Roman" w:cs="Times New Roman"/>
          <w:i/>
          <w:iCs/>
          <w:sz w:val="24"/>
          <w:szCs w:val="24"/>
          <w:lang w:eastAsia="ru-RU"/>
        </w:rPr>
        <w:t>;</w:t>
      </w: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 xml:space="preserve">В Республике Адыгея размера платы за подобные земельные участки составляет  </w:t>
      </w:r>
      <w:r w:rsidRPr="00606EB3">
        <w:rPr>
          <w:rFonts w:ascii="Times New Roman" w:eastAsia="Times New Roman" w:hAnsi="Times New Roman" w:cs="Times New Roman"/>
          <w:b/>
          <w:i/>
          <w:iCs/>
          <w:sz w:val="24"/>
          <w:szCs w:val="24"/>
          <w:lang w:eastAsia="ru-RU"/>
        </w:rPr>
        <w:t>20%</w:t>
      </w:r>
      <w:r w:rsidRPr="00606EB3">
        <w:rPr>
          <w:rFonts w:ascii="Times New Roman" w:eastAsia="Times New Roman" w:hAnsi="Times New Roman" w:cs="Times New Roman"/>
          <w:i/>
          <w:iCs/>
          <w:sz w:val="24"/>
          <w:szCs w:val="24"/>
          <w:lang w:eastAsia="ru-RU"/>
        </w:rPr>
        <w:t xml:space="preserve"> кадастровой стоимости;</w:t>
      </w: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 xml:space="preserve">В </w:t>
      </w:r>
      <w:r w:rsidRPr="00606EB3">
        <w:rPr>
          <w:rFonts w:ascii="Times New Roman" w:eastAsia="Times New Roman" w:hAnsi="Times New Roman" w:cs="Times New Roman"/>
          <w:i/>
          <w:sz w:val="24"/>
          <w:szCs w:val="24"/>
          <w:lang w:eastAsia="ru-RU"/>
        </w:rPr>
        <w:t>Астраханской области</w:t>
      </w:r>
      <w:r w:rsidRPr="00606EB3">
        <w:rPr>
          <w:rFonts w:ascii="Times New Roman" w:eastAsia="Times New Roman" w:hAnsi="Times New Roman" w:cs="Times New Roman"/>
          <w:i/>
          <w:iCs/>
          <w:sz w:val="24"/>
          <w:szCs w:val="24"/>
          <w:lang w:eastAsia="ru-RU"/>
        </w:rPr>
        <w:t xml:space="preserve"> размер платы определяется как </w:t>
      </w:r>
      <w:r w:rsidRPr="00606EB3">
        <w:rPr>
          <w:rFonts w:ascii="Times New Roman" w:eastAsia="Times New Roman" w:hAnsi="Times New Roman" w:cs="Times New Roman"/>
          <w:b/>
          <w:i/>
          <w:iCs/>
          <w:sz w:val="24"/>
          <w:szCs w:val="24"/>
          <w:lang w:eastAsia="ru-RU"/>
        </w:rPr>
        <w:t>разница между кадастровой стоимостью образованного земельного участка</w:t>
      </w:r>
      <w:r w:rsidRPr="00606EB3">
        <w:rPr>
          <w:rFonts w:ascii="Times New Roman" w:eastAsia="Times New Roman" w:hAnsi="Times New Roman" w:cs="Times New Roman"/>
          <w:i/>
          <w:iCs/>
          <w:sz w:val="24"/>
          <w:szCs w:val="24"/>
          <w:lang w:eastAsia="ru-RU"/>
        </w:rPr>
        <w:t xml:space="preserve">, площадь которого увеличилась в результате перераспределения земельных участков, и </w:t>
      </w:r>
      <w:r w:rsidRPr="00606EB3">
        <w:rPr>
          <w:rFonts w:ascii="Times New Roman" w:eastAsia="Times New Roman" w:hAnsi="Times New Roman" w:cs="Times New Roman"/>
          <w:b/>
          <w:i/>
          <w:iCs/>
          <w:sz w:val="24"/>
          <w:szCs w:val="24"/>
          <w:lang w:eastAsia="ru-RU"/>
        </w:rPr>
        <w:t xml:space="preserve">кадастровой стоимостью земельного участка, находящегося в частной собственности </w:t>
      </w:r>
      <w:r w:rsidRPr="00606EB3">
        <w:rPr>
          <w:rFonts w:ascii="Times New Roman" w:eastAsia="Times New Roman" w:hAnsi="Times New Roman" w:cs="Times New Roman"/>
          <w:i/>
          <w:iCs/>
          <w:sz w:val="24"/>
          <w:szCs w:val="24"/>
          <w:lang w:eastAsia="ru-RU"/>
        </w:rPr>
        <w:t>до перераспределения земельных участков.</w:t>
      </w:r>
    </w:p>
    <w:p w:rsidR="00606EB3" w:rsidRPr="00606EB3" w:rsidRDefault="00606EB3" w:rsidP="00606EB3">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 xml:space="preserve">Размер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Орловской области, и земельных участков, государственная собственность на которые не разграничена, определяется как </w:t>
      </w:r>
      <w:r w:rsidRPr="00606EB3">
        <w:rPr>
          <w:rFonts w:ascii="Times New Roman" w:eastAsia="Times New Roman" w:hAnsi="Times New Roman" w:cs="Times New Roman"/>
          <w:b/>
          <w:i/>
          <w:iCs/>
          <w:sz w:val="24"/>
          <w:szCs w:val="24"/>
          <w:lang w:eastAsia="ru-RU"/>
        </w:rPr>
        <w:t>кадастровая стоимость</w:t>
      </w:r>
      <w:r w:rsidRPr="00606EB3">
        <w:rPr>
          <w:rFonts w:ascii="Times New Roman" w:eastAsia="Times New Roman" w:hAnsi="Times New Roman" w:cs="Times New Roman"/>
          <w:i/>
          <w:iCs/>
          <w:sz w:val="24"/>
          <w:szCs w:val="24"/>
          <w:lang w:eastAsia="ru-RU"/>
        </w:rPr>
        <w:t xml:space="preserve"> земельного участка </w:t>
      </w:r>
    </w:p>
    <w:p w:rsidR="00606EB3" w:rsidRPr="00606EB3" w:rsidRDefault="00606EB3" w:rsidP="00606EB3">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 xml:space="preserve">Размер платы определяется равным </w:t>
      </w:r>
      <w:r w:rsidRPr="00606EB3">
        <w:rPr>
          <w:rFonts w:ascii="Times New Roman" w:eastAsia="Times New Roman" w:hAnsi="Times New Roman" w:cs="Times New Roman"/>
          <w:b/>
          <w:i/>
          <w:iCs/>
          <w:sz w:val="24"/>
          <w:szCs w:val="24"/>
          <w:lang w:eastAsia="ru-RU"/>
        </w:rPr>
        <w:t>рыночной стоимости</w:t>
      </w:r>
      <w:r w:rsidRPr="00606EB3">
        <w:rPr>
          <w:rFonts w:ascii="Times New Roman" w:eastAsia="Times New Roman" w:hAnsi="Times New Roman" w:cs="Times New Roman"/>
          <w:i/>
          <w:iCs/>
          <w:sz w:val="24"/>
          <w:szCs w:val="24"/>
          <w:lang w:eastAsia="ru-RU"/>
        </w:rPr>
        <w:t xml:space="preserve"> части земельных участков, находящихся в собственности Ставропольского края, земель или земельных участков, государственная собственность на которые не разграничена, на территории Ставропольского края, подлежащей передаче в частную собственность в результате перераспределения земельных участков.</w:t>
      </w:r>
    </w:p>
    <w:p w:rsidR="00606EB3" w:rsidRPr="00606EB3" w:rsidRDefault="00606EB3" w:rsidP="00606E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2.8. Источники данных:</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Информационно-правовая система Консультант Плюс, информационно-коммуникационная сеть «Интернет».</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2.9. Иная информация о проблеме:</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информация отсутствует.</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2" w:name="P106"/>
      <w:bookmarkEnd w:id="2"/>
      <w:r w:rsidRPr="00606EB3">
        <w:rPr>
          <w:rFonts w:ascii="Times New Roman" w:eastAsia="Times New Roman" w:hAnsi="Times New Roman" w:cs="Times New Roman"/>
          <w:b/>
          <w:bCs/>
          <w:sz w:val="24"/>
          <w:szCs w:val="24"/>
          <w:lang w:eastAsia="ru-RU"/>
        </w:rPr>
        <w:t>3. Определение целей регулирования и индикаторов для оценки их достижения</w:t>
      </w: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9"/>
        <w:gridCol w:w="2452"/>
        <w:gridCol w:w="2889"/>
      </w:tblGrid>
      <w:tr w:rsidR="00606EB3" w:rsidRPr="00606EB3" w:rsidTr="00606EB3">
        <w:tc>
          <w:tcPr>
            <w:tcW w:w="4319"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3.1. Цели регулирования</w:t>
            </w:r>
          </w:p>
        </w:tc>
        <w:tc>
          <w:tcPr>
            <w:tcW w:w="2452"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3.2. Сроки достижения целей регулирования</w:t>
            </w:r>
          </w:p>
        </w:tc>
        <w:tc>
          <w:tcPr>
            <w:tcW w:w="2889"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3.3. Периодичность мониторинга достижения целей регулирования</w:t>
            </w:r>
          </w:p>
        </w:tc>
      </w:tr>
      <w:tr w:rsidR="00606EB3" w:rsidRPr="00606EB3" w:rsidTr="00606EB3">
        <w:tc>
          <w:tcPr>
            <w:tcW w:w="4319"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i/>
                <w:iCs/>
                <w:sz w:val="24"/>
                <w:szCs w:val="24"/>
                <w:lang w:eastAsia="ru-RU"/>
              </w:rPr>
              <w:t>исполнение норм законодательства Российской Федерации</w:t>
            </w:r>
            <w:r w:rsidRPr="00606EB3">
              <w:rPr>
                <w:rFonts w:ascii="Times New Roman" w:eastAsia="Times New Roman" w:hAnsi="Times New Roman" w:cs="Times New Roman"/>
                <w:i/>
                <w:iCs/>
                <w:color w:val="000000"/>
                <w:sz w:val="24"/>
                <w:szCs w:val="24"/>
                <w:lang w:eastAsia="ru-RU"/>
              </w:rPr>
              <w:t xml:space="preserve"> путем </w:t>
            </w:r>
            <w:proofErr w:type="gramStart"/>
            <w:r w:rsidRPr="00606EB3">
              <w:rPr>
                <w:rFonts w:ascii="Times New Roman" w:eastAsia="Times New Roman" w:hAnsi="Times New Roman" w:cs="Times New Roman"/>
                <w:i/>
                <w:iCs/>
                <w:color w:val="000000"/>
                <w:sz w:val="24"/>
                <w:szCs w:val="24"/>
                <w:lang w:eastAsia="ru-RU"/>
              </w:rPr>
              <w:t>установления</w:t>
            </w:r>
            <w:proofErr w:type="gramEnd"/>
            <w:r w:rsidRPr="00606EB3">
              <w:rPr>
                <w:rFonts w:ascii="Times New Roman" w:eastAsia="Times New Roman" w:hAnsi="Times New Roman" w:cs="Times New Roman"/>
                <w:i/>
                <w:iCs/>
                <w:color w:val="000000"/>
                <w:sz w:val="24"/>
                <w:szCs w:val="24"/>
                <w:lang w:eastAsia="ru-RU"/>
              </w:rPr>
              <w:t xml:space="preserve"> </w:t>
            </w:r>
            <w:r w:rsidRPr="00606EB3">
              <w:rPr>
                <w:rFonts w:ascii="Times New Roman" w:eastAsia="Times New Roman" w:hAnsi="Times New Roman" w:cs="Times New Roman"/>
                <w:i/>
                <w:iCs/>
                <w:sz w:val="24"/>
                <w:szCs w:val="24"/>
                <w:lang w:eastAsia="ru-RU"/>
              </w:rPr>
              <w:t xml:space="preserve">предусмотренного </w:t>
            </w:r>
            <w:r w:rsidRPr="00606EB3">
              <w:rPr>
                <w:rFonts w:ascii="Times New Roman" w:eastAsia="Times New Roman" w:hAnsi="Times New Roman" w:cs="Times New Roman"/>
                <w:i/>
                <w:iCs/>
                <w:sz w:val="24"/>
                <w:szCs w:val="24"/>
                <w:lang w:eastAsia="ru-RU"/>
              </w:rPr>
              <w:lastRenderedPageBreak/>
              <w:t>пунктом 2 части 5 статьи 39.28 Земельного кодекса Российской Федерации</w:t>
            </w:r>
            <w:r w:rsidRPr="00606EB3">
              <w:rPr>
                <w:rFonts w:ascii="Times New Roman" w:eastAsia="Times New Roman" w:hAnsi="Times New Roman" w:cs="Times New Roman"/>
                <w:i/>
                <w:iCs/>
                <w:color w:val="000000"/>
                <w:sz w:val="24"/>
                <w:szCs w:val="24"/>
                <w:lang w:eastAsia="ru-RU"/>
              </w:rPr>
              <w:t xml:space="preserve"> порядка определения </w:t>
            </w:r>
            <w:r w:rsidRPr="00606EB3">
              <w:rPr>
                <w:rFonts w:ascii="Times New Roman" w:eastAsia="Times New Roman" w:hAnsi="Times New Roman" w:cs="Times New Roman"/>
                <w:i/>
                <w:iCs/>
                <w:sz w:val="24"/>
                <w:szCs w:val="24"/>
                <w:lang w:eastAsia="ru-RU"/>
              </w:rPr>
              <w:t>размера платы за земельные участки находящихся в собственности Республики Северная Осетия-Алания, и земельных участков, государственная собственность на которые не разграничена,</w:t>
            </w:r>
            <w:r w:rsidRPr="00606EB3">
              <w:rPr>
                <w:rFonts w:ascii="Times New Roman" w:eastAsia="Times New Roman" w:hAnsi="Times New Roman" w:cs="Times New Roman"/>
                <w:i/>
                <w:iCs/>
                <w:sz w:val="24"/>
                <w:szCs w:val="24"/>
              </w:rPr>
              <w:t xml:space="preserve"> относится к регулируемым вопросам, уполномоченными на то государственными органами. В связи с этим рассматриваемый вопрос должен быть урегулирован постановлением Правительства  </w:t>
            </w:r>
            <w:r w:rsidRPr="00606EB3">
              <w:rPr>
                <w:rFonts w:ascii="Times New Roman" w:eastAsia="Times New Roman" w:hAnsi="Times New Roman" w:cs="Times New Roman"/>
                <w:i/>
                <w:iCs/>
                <w:sz w:val="24"/>
                <w:szCs w:val="24"/>
                <w:lang w:eastAsia="ru-RU"/>
              </w:rPr>
              <w:t>Республики Северная Осетия-Алания</w:t>
            </w:r>
          </w:p>
        </w:tc>
        <w:tc>
          <w:tcPr>
            <w:tcW w:w="2452"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lastRenderedPageBreak/>
              <w:t>с момента вступления в силу</w:t>
            </w:r>
          </w:p>
        </w:tc>
        <w:tc>
          <w:tcPr>
            <w:tcW w:w="2889"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ежегодно</w:t>
            </w:r>
          </w:p>
        </w:tc>
      </w:tr>
    </w:tbl>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3.4.  Действующие  нормативные правовые акты, поручения, другие решения, из которых  вытекает необходимость разработки правового регулирования в данной области, которые определяют необходимость постановки указанных целей:</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u w:val="single"/>
          <w:lang w:eastAsia="ru-RU"/>
        </w:rPr>
      </w:pPr>
      <w:r w:rsidRPr="00606EB3">
        <w:rPr>
          <w:rFonts w:ascii="Times New Roman" w:eastAsia="Times New Roman" w:hAnsi="Times New Roman" w:cs="Times New Roman"/>
          <w:i/>
          <w:iCs/>
          <w:sz w:val="24"/>
          <w:szCs w:val="24"/>
          <w:lang w:eastAsia="ru-RU"/>
        </w:rPr>
        <w:t>статьей 39.28 Земельного Кодекса РФ (в редакции Федерального закона от 23.06.2014 г.</w:t>
      </w:r>
      <w:r w:rsidRPr="00606EB3">
        <w:rPr>
          <w:rFonts w:ascii="Times New Roman" w:eastAsia="Times New Roman" w:hAnsi="Times New Roman" w:cs="Times New Roman"/>
          <w:i/>
          <w:iCs/>
          <w:sz w:val="24"/>
          <w:szCs w:val="24"/>
          <w:u w:val="single"/>
          <w:lang w:eastAsia="ru-RU"/>
        </w:rPr>
        <w:t xml:space="preserve">        № 171-ФЗ), инициативный порядок разработки</w:t>
      </w:r>
      <w:r w:rsidRPr="00606EB3">
        <w:rPr>
          <w:rFonts w:ascii="Times New Roman" w:eastAsia="Times New Roman" w:hAnsi="Times New Roman" w:cs="Times New Roman"/>
          <w:i/>
          <w:iCs/>
          <w:sz w:val="24"/>
          <w:szCs w:val="24"/>
          <w:lang w:eastAsia="ru-RU"/>
        </w:rPr>
        <w:softHyphen/>
      </w:r>
      <w:r w:rsidRPr="00606EB3">
        <w:rPr>
          <w:rFonts w:ascii="Times New Roman" w:eastAsia="Times New Roman" w:hAnsi="Times New Roman" w:cs="Times New Roman"/>
          <w:i/>
          <w:iCs/>
          <w:sz w:val="24"/>
          <w:szCs w:val="24"/>
          <w:lang w:eastAsia="ru-RU"/>
        </w:rPr>
        <w:softHyphen/>
      </w:r>
      <w:r w:rsidRPr="00606EB3">
        <w:rPr>
          <w:rFonts w:ascii="Times New Roman" w:eastAsia="Times New Roman" w:hAnsi="Times New Roman" w:cs="Times New Roman"/>
          <w:i/>
          <w:iCs/>
          <w:sz w:val="24"/>
          <w:szCs w:val="24"/>
          <w:lang w:eastAsia="ru-RU"/>
        </w:rPr>
        <w:softHyphen/>
        <w:t>______________________________________</w:t>
      </w: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(указывается нормативный правовой акт более высокого уровня либо                     инициативный порядок разработки)</w:t>
      </w: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4"/>
        <w:gridCol w:w="2126"/>
        <w:gridCol w:w="1843"/>
        <w:gridCol w:w="2029"/>
      </w:tblGrid>
      <w:tr w:rsidR="00606EB3" w:rsidRPr="00606EB3" w:rsidTr="00606EB3">
        <w:tc>
          <w:tcPr>
            <w:tcW w:w="3324"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3.4. Цели регулирования</w:t>
            </w:r>
          </w:p>
        </w:tc>
        <w:tc>
          <w:tcPr>
            <w:tcW w:w="2126"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3.5. Индикаторы достижения целей регулирования</w:t>
            </w:r>
          </w:p>
        </w:tc>
        <w:tc>
          <w:tcPr>
            <w:tcW w:w="1843"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3.6. Единица измерения индикаторов</w:t>
            </w:r>
          </w:p>
        </w:tc>
        <w:tc>
          <w:tcPr>
            <w:tcW w:w="2029"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r w:rsidRPr="00606EB3">
              <w:rPr>
                <w:rFonts w:ascii="Times New Roman" w:eastAsia="Times New Roman" w:hAnsi="Times New Roman" w:cs="Times New Roman"/>
                <w:sz w:val="24"/>
                <w:szCs w:val="24"/>
                <w:lang w:eastAsia="ru-RU"/>
              </w:rPr>
              <w:t>3.7. Целевые значения индикаторов по годам</w:t>
            </w:r>
          </w:p>
        </w:tc>
      </w:tr>
      <w:tr w:rsidR="00606EB3" w:rsidRPr="00606EB3" w:rsidTr="00606EB3">
        <w:tc>
          <w:tcPr>
            <w:tcW w:w="3324"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i/>
                <w:iCs/>
                <w:color w:val="000000"/>
                <w:sz w:val="24"/>
                <w:szCs w:val="24"/>
                <w:lang w:eastAsia="ru-RU"/>
              </w:rPr>
              <w:t xml:space="preserve">установления </w:t>
            </w:r>
            <w:r w:rsidRPr="00606EB3">
              <w:rPr>
                <w:rFonts w:ascii="Times New Roman" w:eastAsia="Times New Roman" w:hAnsi="Times New Roman" w:cs="Times New Roman"/>
                <w:i/>
                <w:iCs/>
                <w:sz w:val="24"/>
                <w:szCs w:val="24"/>
                <w:lang w:eastAsia="ru-RU"/>
              </w:rPr>
              <w:t>предусмотренного пунктом 2 части 5 статьи 39.28 Земельного кодекса Российской Федерации</w:t>
            </w:r>
            <w:r w:rsidRPr="00606EB3">
              <w:rPr>
                <w:rFonts w:ascii="Times New Roman" w:eastAsia="Times New Roman" w:hAnsi="Times New Roman" w:cs="Times New Roman"/>
                <w:i/>
                <w:iCs/>
                <w:color w:val="000000"/>
                <w:sz w:val="24"/>
                <w:szCs w:val="24"/>
                <w:lang w:eastAsia="ru-RU"/>
              </w:rPr>
              <w:t xml:space="preserve"> порядка определения </w:t>
            </w:r>
            <w:r w:rsidRPr="00606EB3">
              <w:rPr>
                <w:rFonts w:ascii="Times New Roman" w:eastAsia="Times New Roman" w:hAnsi="Times New Roman" w:cs="Times New Roman"/>
                <w:i/>
                <w:iCs/>
                <w:sz w:val="24"/>
                <w:szCs w:val="24"/>
                <w:lang w:eastAsia="ru-RU"/>
              </w:rPr>
              <w:t>размера платы за земельные участки находящихся в собственности Республики Северная Осетия-Алания, и земельных участков, государственная собственность на которые не разграничена,</w:t>
            </w:r>
            <w:r w:rsidRPr="00606EB3">
              <w:rPr>
                <w:rFonts w:ascii="Times New Roman" w:eastAsia="Times New Roman" w:hAnsi="Times New Roman" w:cs="Times New Roman"/>
                <w:i/>
                <w:iCs/>
                <w:sz w:val="24"/>
                <w:szCs w:val="24"/>
              </w:rPr>
              <w:t xml:space="preserve"> относится к регулируемым вопросам, уполномоченными на то государственными органами. В связи с этим рассматриваемый вопрос должен быть урегулирован постановлением </w:t>
            </w:r>
            <w:r w:rsidRPr="00606EB3">
              <w:rPr>
                <w:rFonts w:ascii="Times New Roman" w:eastAsia="Times New Roman" w:hAnsi="Times New Roman" w:cs="Times New Roman"/>
                <w:i/>
                <w:iCs/>
                <w:sz w:val="24"/>
                <w:szCs w:val="24"/>
              </w:rPr>
              <w:lastRenderedPageBreak/>
              <w:t xml:space="preserve">Правительства  </w:t>
            </w:r>
            <w:r w:rsidRPr="00606EB3">
              <w:rPr>
                <w:rFonts w:ascii="Times New Roman" w:eastAsia="Times New Roman" w:hAnsi="Times New Roman" w:cs="Times New Roman"/>
                <w:i/>
                <w:iCs/>
                <w:sz w:val="24"/>
                <w:szCs w:val="24"/>
                <w:lang w:eastAsia="ru-RU"/>
              </w:rPr>
              <w:t>Республики Северная Осетия-Алания</w:t>
            </w:r>
          </w:p>
        </w:tc>
        <w:tc>
          <w:tcPr>
            <w:tcW w:w="2126"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spacing w:after="0" w:line="240" w:lineRule="auto"/>
              <w:ind w:left="57" w:right="57"/>
              <w:rPr>
                <w:rFonts w:ascii="Times New Roman" w:eastAsia="Times New Roman" w:hAnsi="Times New Roman" w:cs="Times New Roman"/>
                <w:i/>
                <w:iCs/>
                <w:sz w:val="24"/>
                <w:szCs w:val="24"/>
                <w:highlight w:val="yellow"/>
                <w:lang w:eastAsia="ru-RU"/>
              </w:rPr>
            </w:pPr>
            <w:r w:rsidRPr="00606EB3">
              <w:rPr>
                <w:rFonts w:ascii="Times New Roman" w:eastAsia="Times New Roman" w:hAnsi="Times New Roman" w:cs="Times New Roman"/>
                <w:i/>
                <w:iCs/>
                <w:sz w:val="24"/>
                <w:szCs w:val="24"/>
                <w:lang w:eastAsia="ru-RU"/>
              </w:rPr>
              <w:lastRenderedPageBreak/>
              <w:t>отсутствуют</w:t>
            </w:r>
          </w:p>
        </w:tc>
        <w:tc>
          <w:tcPr>
            <w:tcW w:w="1843"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spacing w:after="0" w:line="240" w:lineRule="auto"/>
              <w:jc w:val="center"/>
              <w:rPr>
                <w:rFonts w:ascii="Times New Roman" w:eastAsia="Times New Roman" w:hAnsi="Times New Roman" w:cs="Times New Roman"/>
                <w:i/>
                <w:iCs/>
                <w:sz w:val="24"/>
                <w:szCs w:val="24"/>
                <w:highlight w:val="yellow"/>
                <w:lang w:eastAsia="ru-RU"/>
              </w:rPr>
            </w:pPr>
            <w:r w:rsidRPr="00606EB3">
              <w:rPr>
                <w:rFonts w:ascii="Times New Roman" w:eastAsia="Times New Roman" w:hAnsi="Times New Roman" w:cs="Times New Roman"/>
                <w:i/>
                <w:iCs/>
                <w:sz w:val="24"/>
                <w:szCs w:val="24"/>
                <w:lang w:eastAsia="ru-RU"/>
              </w:rPr>
              <w:t>единиц</w:t>
            </w:r>
          </w:p>
        </w:tc>
        <w:tc>
          <w:tcPr>
            <w:tcW w:w="2029" w:type="dxa"/>
            <w:tcBorders>
              <w:top w:val="single" w:sz="4" w:space="0" w:color="auto"/>
              <w:left w:val="single" w:sz="4" w:space="0" w:color="auto"/>
              <w:bottom w:val="single" w:sz="4" w:space="0" w:color="auto"/>
              <w:right w:val="single" w:sz="4" w:space="0" w:color="auto"/>
            </w:tcBorders>
          </w:tcPr>
          <w:p w:rsidR="00606EB3" w:rsidRPr="00606EB3" w:rsidRDefault="00606EB3" w:rsidP="00606EB3">
            <w:pPr>
              <w:spacing w:after="0" w:line="240" w:lineRule="auto"/>
              <w:jc w:val="center"/>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рассчитать не представляется возможным</w:t>
            </w:r>
          </w:p>
          <w:p w:rsidR="00606EB3" w:rsidRPr="00606EB3" w:rsidRDefault="00606EB3" w:rsidP="00606EB3">
            <w:pPr>
              <w:spacing w:after="0" w:line="240" w:lineRule="auto"/>
              <w:jc w:val="center"/>
              <w:rPr>
                <w:rFonts w:ascii="Times New Roman" w:eastAsia="Times New Roman" w:hAnsi="Times New Roman" w:cs="Times New Roman"/>
                <w:i/>
                <w:iCs/>
                <w:sz w:val="24"/>
                <w:szCs w:val="24"/>
                <w:lang w:eastAsia="ru-RU"/>
              </w:rPr>
            </w:pPr>
          </w:p>
          <w:p w:rsidR="00606EB3" w:rsidRPr="00606EB3" w:rsidRDefault="00606EB3" w:rsidP="00606EB3">
            <w:pPr>
              <w:widowControl w:val="0"/>
              <w:spacing w:after="0" w:line="322" w:lineRule="exact"/>
              <w:ind w:firstLine="360"/>
              <w:rPr>
                <w:rFonts w:ascii="Times New Roman" w:eastAsia="Times New Roman" w:hAnsi="Times New Roman" w:cs="Times New Roman"/>
                <w:i/>
                <w:iCs/>
                <w:color w:val="000000"/>
                <w:sz w:val="26"/>
                <w:szCs w:val="26"/>
                <w:highlight w:val="yellow"/>
                <w:lang w:eastAsia="ru-RU" w:bidi="ru-RU"/>
              </w:rPr>
            </w:pPr>
          </w:p>
        </w:tc>
      </w:tr>
    </w:tbl>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3.8.  Методы  расчета индикаторов достижения целей регулирования, источники информации для расчетов:</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сравнительный метод, метод аналогии.</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3.9.   Оценка   затрат   на   проведение   мониторинга   достижения   целей регулирования: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в рамках исполнения действующих должностных обязанностей.</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606EB3">
        <w:rPr>
          <w:rFonts w:ascii="Times New Roman" w:eastAsia="Times New Roman" w:hAnsi="Times New Roman" w:cs="Times New Roman"/>
          <w:b/>
          <w:bCs/>
          <w:sz w:val="24"/>
          <w:szCs w:val="24"/>
          <w:lang w:eastAsia="ru-RU"/>
        </w:rPr>
        <w:t>4. Качественная характеристика и оценка численности потенциальных адресатов регулирования (их групп)</w:t>
      </w: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6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83"/>
        <w:gridCol w:w="4252"/>
        <w:gridCol w:w="2025"/>
      </w:tblGrid>
      <w:tr w:rsidR="00606EB3" w:rsidRPr="00606EB3" w:rsidTr="00606EB3">
        <w:tc>
          <w:tcPr>
            <w:tcW w:w="3383"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4.1. Группы потенциальных адресатов регулирования (краткое описание их качественных характеристик)</w:t>
            </w:r>
          </w:p>
        </w:tc>
        <w:tc>
          <w:tcPr>
            <w:tcW w:w="4252"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i/>
                <w:iCs/>
                <w:sz w:val="24"/>
                <w:szCs w:val="24"/>
                <w:vertAlign w:val="superscript"/>
                <w:lang w:eastAsia="ru-RU"/>
              </w:rPr>
            </w:pPr>
            <w:r w:rsidRPr="00606EB3">
              <w:rPr>
                <w:rFonts w:ascii="Times New Roman" w:eastAsia="Times New Roman" w:hAnsi="Times New Roman" w:cs="Times New Roman"/>
                <w:i/>
                <w:iCs/>
                <w:sz w:val="24"/>
                <w:szCs w:val="24"/>
                <w:lang w:eastAsia="ru-RU"/>
              </w:rPr>
              <w:t>4.2. Количество участников группы</w:t>
            </w:r>
          </w:p>
        </w:tc>
        <w:tc>
          <w:tcPr>
            <w:tcW w:w="2025"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4.3. Источники данных</w:t>
            </w:r>
          </w:p>
        </w:tc>
      </w:tr>
      <w:tr w:rsidR="00606EB3" w:rsidRPr="00606EB3" w:rsidTr="00606EB3">
        <w:tc>
          <w:tcPr>
            <w:tcW w:w="3383"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vertAlign w:val="superscript"/>
                <w:lang w:eastAsia="ru-RU"/>
              </w:rPr>
            </w:pPr>
            <w:r w:rsidRPr="00606EB3">
              <w:rPr>
                <w:rFonts w:ascii="Times New Roman" w:eastAsia="Times New Roman" w:hAnsi="Times New Roman" w:cs="Times New Roman"/>
                <w:i/>
                <w:iCs/>
                <w:sz w:val="24"/>
                <w:szCs w:val="24"/>
                <w:lang w:eastAsia="ru-RU"/>
              </w:rPr>
              <w:t>собственники земельных участков,</w:t>
            </w:r>
            <w:r w:rsidRPr="00606EB3">
              <w:rPr>
                <w:rFonts w:ascii="Times New Roman" w:eastAsia="Times New Roman" w:hAnsi="Times New Roman" w:cs="Times New Roman"/>
                <w:i/>
                <w:color w:val="000000"/>
                <w:sz w:val="24"/>
                <w:szCs w:val="24"/>
                <w:lang w:eastAsia="ru-RU" w:bidi="ru-RU"/>
              </w:rPr>
              <w:t xml:space="preserve"> заинтересованные в их перераспределении</w:t>
            </w:r>
          </w:p>
        </w:tc>
        <w:tc>
          <w:tcPr>
            <w:tcW w:w="4252" w:type="dxa"/>
            <w:tcBorders>
              <w:top w:val="single" w:sz="4" w:space="0" w:color="auto"/>
              <w:left w:val="single" w:sz="4" w:space="0" w:color="auto"/>
              <w:bottom w:val="single" w:sz="4" w:space="0" w:color="auto"/>
              <w:right w:val="single" w:sz="4" w:space="0" w:color="auto"/>
            </w:tcBorders>
          </w:tcPr>
          <w:p w:rsidR="00606EB3" w:rsidRPr="00606EB3" w:rsidRDefault="00606EB3" w:rsidP="00606EB3">
            <w:pPr>
              <w:widowControl w:val="0"/>
              <w:spacing w:after="0" w:line="240" w:lineRule="auto"/>
              <w:rPr>
                <w:rFonts w:ascii="Times New Roman" w:eastAsia="Times New Roman" w:hAnsi="Times New Roman" w:cs="Times New Roman"/>
                <w:i/>
                <w:color w:val="000000"/>
                <w:sz w:val="24"/>
                <w:szCs w:val="24"/>
                <w:lang w:eastAsia="ru-RU" w:bidi="ru-RU"/>
              </w:rPr>
            </w:pPr>
            <w:r w:rsidRPr="00606EB3">
              <w:rPr>
                <w:rFonts w:ascii="Times New Roman" w:eastAsia="Times New Roman" w:hAnsi="Times New Roman" w:cs="Times New Roman"/>
                <w:i/>
                <w:color w:val="000000"/>
                <w:sz w:val="24"/>
                <w:szCs w:val="24"/>
                <w:lang w:eastAsia="ru-RU" w:bidi="ru-RU"/>
              </w:rPr>
              <w:t>принимая во внимание, что указанные нормы ранее не содержались в земельном законодательстве, оценить конкретные группы субъектов предпринимательской и инвестиционной деятельности, иных лиц, интересы которых будут затронуты предлагаемым правовым регулированием, не представляется возможным.</w:t>
            </w: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p>
        </w:tc>
        <w:tc>
          <w:tcPr>
            <w:tcW w:w="2025"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i/>
                <w:iCs/>
                <w:sz w:val="24"/>
                <w:szCs w:val="24"/>
                <w:vertAlign w:val="superscript"/>
                <w:lang w:eastAsia="ru-RU"/>
              </w:rPr>
            </w:pPr>
            <w:r w:rsidRPr="00606EB3">
              <w:rPr>
                <w:rFonts w:ascii="Times New Roman" w:eastAsia="Times New Roman" w:hAnsi="Times New Roman" w:cs="Times New Roman"/>
                <w:i/>
                <w:iCs/>
                <w:sz w:val="24"/>
                <w:szCs w:val="24"/>
                <w:lang w:eastAsia="ru-RU"/>
              </w:rPr>
              <w:t>-</w:t>
            </w:r>
          </w:p>
        </w:tc>
      </w:tr>
    </w:tbl>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68"/>
      <w:bookmarkEnd w:id="3"/>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606EB3">
        <w:rPr>
          <w:rFonts w:ascii="Times New Roman" w:eastAsia="Times New Roman" w:hAnsi="Times New Roman" w:cs="Times New Roman"/>
          <w:b/>
          <w:bCs/>
          <w:sz w:val="24"/>
          <w:szCs w:val="24"/>
          <w:lang w:eastAsia="ru-RU"/>
        </w:rPr>
        <w:t>5.    Изменение    функций   (полномочий,   обязанностей,   прав)   органов исполнительной  власти  Республики Северная Осетия-Алания (органов местного самоуправления),  а  также порядка их реализации в связи с введением нового правового регулирования</w:t>
      </w: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100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6"/>
        <w:gridCol w:w="1921"/>
        <w:gridCol w:w="1921"/>
        <w:gridCol w:w="2121"/>
        <w:gridCol w:w="1681"/>
      </w:tblGrid>
      <w:tr w:rsidR="00606EB3" w:rsidRPr="00606EB3" w:rsidTr="00606EB3">
        <w:tc>
          <w:tcPr>
            <w:tcW w:w="2404"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bookmarkStart w:id="4" w:name="P186"/>
            <w:bookmarkEnd w:id="4"/>
            <w:r w:rsidRPr="00606EB3">
              <w:rPr>
                <w:rFonts w:ascii="Times New Roman" w:eastAsia="Times New Roman" w:hAnsi="Times New Roman" w:cs="Times New Roman"/>
                <w:sz w:val="24"/>
                <w:szCs w:val="24"/>
                <w:lang w:eastAsia="ru-RU"/>
              </w:rPr>
              <w:t>5.1. Наименование функции (полномочия, обязанности или права)</w:t>
            </w:r>
          </w:p>
        </w:tc>
        <w:tc>
          <w:tcPr>
            <w:tcW w:w="1920"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5.2. Характер функции (новая/изменяемая/отменяемая)</w:t>
            </w:r>
          </w:p>
        </w:tc>
        <w:tc>
          <w:tcPr>
            <w:tcW w:w="1920"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5.3. Предполагаемый порядок реализации</w:t>
            </w:r>
          </w:p>
        </w:tc>
        <w:tc>
          <w:tcPr>
            <w:tcW w:w="2120"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5.4. Оценка изменения трудозатрат (чел./час в год), изменение численности сотрудников (чел.)</w:t>
            </w:r>
          </w:p>
        </w:tc>
        <w:tc>
          <w:tcPr>
            <w:tcW w:w="1680"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5.5. Оценка изменения потребностей в других ресурсах</w:t>
            </w:r>
          </w:p>
        </w:tc>
      </w:tr>
      <w:tr w:rsidR="00606EB3" w:rsidRPr="00606EB3" w:rsidTr="00606EB3">
        <w:tc>
          <w:tcPr>
            <w:tcW w:w="2404"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 xml:space="preserve">в рамках исполнения действующих должностных </w:t>
            </w:r>
            <w:r w:rsidRPr="00606EB3">
              <w:rPr>
                <w:rFonts w:ascii="Times New Roman" w:eastAsia="Times New Roman" w:hAnsi="Times New Roman" w:cs="Times New Roman"/>
                <w:i/>
                <w:iCs/>
                <w:sz w:val="24"/>
                <w:szCs w:val="24"/>
                <w:lang w:eastAsia="ru-RU"/>
              </w:rPr>
              <w:lastRenderedPageBreak/>
              <w:t>обязанностей</w:t>
            </w:r>
          </w:p>
        </w:tc>
        <w:tc>
          <w:tcPr>
            <w:tcW w:w="1920"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lastRenderedPageBreak/>
              <w:t>отсутствует</w:t>
            </w:r>
          </w:p>
        </w:tc>
        <w:tc>
          <w:tcPr>
            <w:tcW w:w="1920"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spacing w:after="0" w:line="240" w:lineRule="auto"/>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отсутствует</w:t>
            </w:r>
          </w:p>
        </w:tc>
        <w:tc>
          <w:tcPr>
            <w:tcW w:w="2120"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spacing w:after="0" w:line="240" w:lineRule="auto"/>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отсутствует</w:t>
            </w:r>
          </w:p>
        </w:tc>
        <w:tc>
          <w:tcPr>
            <w:tcW w:w="1680"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spacing w:after="0" w:line="240" w:lineRule="auto"/>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отсутствует</w:t>
            </w:r>
          </w:p>
        </w:tc>
      </w:tr>
    </w:tbl>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606EB3">
        <w:rPr>
          <w:rFonts w:ascii="Times New Roman" w:eastAsia="Times New Roman" w:hAnsi="Times New Roman" w:cs="Times New Roman"/>
          <w:b/>
          <w:bCs/>
          <w:sz w:val="24"/>
          <w:szCs w:val="24"/>
          <w:lang w:eastAsia="ru-RU"/>
        </w:rPr>
        <w:t>6. Оценка  дополнительных  расходов  (доходов)  бюджета Республики Северная Осетия-Алания   (муниципальных  бюджетов),  связанных  сведением  нового правового регулирования</w:t>
      </w: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9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73"/>
        <w:gridCol w:w="3401"/>
        <w:gridCol w:w="3826"/>
      </w:tblGrid>
      <w:tr w:rsidR="00606EB3" w:rsidRPr="00606EB3" w:rsidTr="00606EB3">
        <w:tc>
          <w:tcPr>
            <w:tcW w:w="2674"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 xml:space="preserve">6.1. Наименование функции (полномочия, обязанности или права - в соответствии с </w:t>
            </w:r>
            <w:hyperlink r:id="rId7" w:anchor="P186" w:history="1">
              <w:r w:rsidRPr="00606EB3">
                <w:rPr>
                  <w:rFonts w:ascii="Times New Roman" w:eastAsia="Times New Roman" w:hAnsi="Times New Roman" w:cs="Times New Roman"/>
                  <w:color w:val="0000FF"/>
                  <w:sz w:val="24"/>
                  <w:szCs w:val="24"/>
                  <w:lang w:eastAsia="ru-RU"/>
                </w:rPr>
                <w:t>п. 5.1</w:t>
              </w:r>
            </w:hyperlink>
            <w:r w:rsidRPr="00606EB3">
              <w:rPr>
                <w:rFonts w:ascii="Times New Roman" w:eastAsia="Times New Roman"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6.2. Виды расходов (возможных поступлений) бюджета РСО-Алания (муниципальных бюджетов)</w:t>
            </w:r>
          </w:p>
        </w:tc>
        <w:tc>
          <w:tcPr>
            <w:tcW w:w="3827"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r w:rsidRPr="00606EB3">
              <w:rPr>
                <w:rFonts w:ascii="Times New Roman" w:eastAsia="Times New Roman" w:hAnsi="Times New Roman" w:cs="Times New Roman"/>
                <w:sz w:val="24"/>
                <w:szCs w:val="24"/>
                <w:lang w:eastAsia="ru-RU"/>
              </w:rPr>
              <w:t>6.3. Количественная оценка расходов и возможных поступлений, млн. руб.</w:t>
            </w:r>
          </w:p>
        </w:tc>
      </w:tr>
      <w:tr w:rsidR="00606EB3" w:rsidRPr="00606EB3" w:rsidTr="00606EB3">
        <w:tc>
          <w:tcPr>
            <w:tcW w:w="2674"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Наименование государственного органа (органа местного самоуправления) от 1 до N</w:t>
            </w:r>
          </w:p>
        </w:tc>
        <w:tc>
          <w:tcPr>
            <w:tcW w:w="3402"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sz w:val="24"/>
                <w:szCs w:val="24"/>
                <w:lang w:eastAsia="ru-RU"/>
              </w:rPr>
              <w:t>налоговые и неналоговые поступления</w:t>
            </w:r>
          </w:p>
        </w:tc>
        <w:tc>
          <w:tcPr>
            <w:tcW w:w="3827" w:type="dxa"/>
            <w:tcBorders>
              <w:top w:val="single" w:sz="4" w:space="0" w:color="auto"/>
              <w:left w:val="single" w:sz="4" w:space="0" w:color="auto"/>
              <w:bottom w:val="single" w:sz="4" w:space="0" w:color="auto"/>
              <w:right w:val="single" w:sz="4" w:space="0" w:color="auto"/>
            </w:tcBorders>
          </w:tcPr>
          <w:p w:rsidR="00606EB3" w:rsidRPr="00606EB3" w:rsidRDefault="00606EB3" w:rsidP="00606EB3">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606EB3">
              <w:rPr>
                <w:rFonts w:ascii="Times New Roman" w:eastAsia="Times New Roman" w:hAnsi="Times New Roman" w:cs="Times New Roman"/>
                <w:i/>
                <w:color w:val="000000"/>
                <w:sz w:val="24"/>
                <w:szCs w:val="24"/>
                <w:lang w:eastAsia="ru-RU" w:bidi="ru-RU"/>
              </w:rPr>
              <w:t xml:space="preserve">при наличии заинтересованных в перераспределении земельных участков лиц применение порядка повлечет дополнительные поступления в бюджеты разных уровней. </w:t>
            </w:r>
            <w:r w:rsidRPr="00606EB3">
              <w:rPr>
                <w:rFonts w:ascii="Times New Roman" w:eastAsia="Times New Roman" w:hAnsi="Times New Roman" w:cs="Times New Roman"/>
                <w:i/>
                <w:iCs/>
                <w:color w:val="000000"/>
                <w:sz w:val="24"/>
                <w:szCs w:val="24"/>
                <w:lang w:eastAsia="ru-RU" w:bidi="ru-RU"/>
              </w:rPr>
              <w:t>Однако</w:t>
            </w:r>
            <w:proofErr w:type="gramStart"/>
            <w:r w:rsidRPr="00606EB3">
              <w:rPr>
                <w:rFonts w:ascii="Times New Roman" w:eastAsia="Times New Roman" w:hAnsi="Times New Roman" w:cs="Times New Roman"/>
                <w:i/>
                <w:iCs/>
                <w:color w:val="000000"/>
                <w:sz w:val="24"/>
                <w:szCs w:val="24"/>
                <w:lang w:eastAsia="ru-RU" w:bidi="ru-RU"/>
              </w:rPr>
              <w:t>,</w:t>
            </w:r>
            <w:proofErr w:type="gramEnd"/>
            <w:r w:rsidRPr="00606EB3">
              <w:rPr>
                <w:rFonts w:ascii="Times New Roman" w:eastAsia="Times New Roman" w:hAnsi="Times New Roman" w:cs="Times New Roman"/>
                <w:i/>
                <w:iCs/>
                <w:color w:val="000000"/>
                <w:sz w:val="24"/>
                <w:szCs w:val="24"/>
                <w:lang w:eastAsia="ru-RU" w:bidi="ru-RU"/>
              </w:rPr>
              <w:t xml:space="preserve"> рассчитать</w:t>
            </w:r>
            <w:r w:rsidRPr="00606EB3">
              <w:rPr>
                <w:rFonts w:ascii="Times New Roman" w:eastAsia="Times New Roman" w:hAnsi="Times New Roman" w:cs="Times New Roman"/>
                <w:i/>
                <w:color w:val="000000"/>
                <w:sz w:val="24"/>
                <w:szCs w:val="24"/>
                <w:lang w:eastAsia="ru-RU" w:bidi="ru-RU"/>
              </w:rPr>
              <w:t xml:space="preserve"> точную сумму денежных средств, которая поступит</w:t>
            </w:r>
            <w:r w:rsidRPr="00606EB3">
              <w:rPr>
                <w:rFonts w:ascii="Times New Roman" w:eastAsia="Times New Roman" w:hAnsi="Times New Roman" w:cs="Times New Roman"/>
                <w:i/>
                <w:color w:val="000000"/>
                <w:sz w:val="26"/>
                <w:szCs w:val="26"/>
                <w:lang w:eastAsia="ru-RU" w:bidi="ru-RU"/>
              </w:rPr>
              <w:t xml:space="preserve"> </w:t>
            </w:r>
            <w:r w:rsidRPr="00606EB3">
              <w:rPr>
                <w:rFonts w:ascii="Times New Roman" w:eastAsia="Times New Roman" w:hAnsi="Times New Roman" w:cs="Times New Roman"/>
                <w:i/>
                <w:color w:val="000000"/>
                <w:sz w:val="24"/>
                <w:szCs w:val="24"/>
                <w:lang w:eastAsia="ru-RU" w:bidi="ru-RU"/>
              </w:rPr>
              <w:t xml:space="preserve">в республиканский бюджет и бюджеты муниципальных образований в случае принятия проекта, в настоящее время </w:t>
            </w:r>
            <w:r w:rsidRPr="00606EB3">
              <w:rPr>
                <w:rFonts w:ascii="Times New Roman" w:eastAsia="Times New Roman" w:hAnsi="Times New Roman" w:cs="Times New Roman"/>
                <w:i/>
                <w:iCs/>
                <w:color w:val="000000"/>
                <w:sz w:val="24"/>
                <w:szCs w:val="24"/>
                <w:lang w:eastAsia="ru-RU" w:bidi="ru-RU"/>
              </w:rPr>
              <w:t>не представляется возможным</w:t>
            </w:r>
          </w:p>
          <w:p w:rsidR="00606EB3" w:rsidRPr="00606EB3" w:rsidRDefault="00606EB3" w:rsidP="00606EB3">
            <w:pPr>
              <w:widowControl w:val="0"/>
              <w:spacing w:after="0" w:line="322" w:lineRule="exact"/>
              <w:ind w:firstLine="360"/>
              <w:rPr>
                <w:rFonts w:ascii="Times New Roman" w:eastAsia="Times New Roman" w:hAnsi="Times New Roman" w:cs="Times New Roman"/>
                <w:i/>
                <w:iCs/>
                <w:color w:val="000000"/>
                <w:sz w:val="26"/>
                <w:szCs w:val="26"/>
                <w:lang w:eastAsia="ru-RU" w:bidi="ru-RU"/>
              </w:rPr>
            </w:pPr>
          </w:p>
        </w:tc>
      </w:tr>
    </w:tbl>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06EB3" w:rsidRPr="00606EB3" w:rsidRDefault="00606EB3" w:rsidP="00606EB3">
      <w:pPr>
        <w:widowControl w:val="0"/>
        <w:spacing w:after="0" w:line="307" w:lineRule="exact"/>
        <w:ind w:left="40" w:right="20" w:firstLine="680"/>
        <w:jc w:val="both"/>
        <w:rPr>
          <w:rFonts w:ascii="Times New Roman" w:eastAsia="Times New Roman" w:hAnsi="Times New Roman" w:cs="Times New Roman"/>
          <w:i/>
          <w:iCs/>
          <w:color w:val="000000"/>
          <w:spacing w:val="9"/>
          <w:sz w:val="24"/>
          <w:szCs w:val="24"/>
          <w:lang w:eastAsia="ru-RU"/>
        </w:rPr>
      </w:pPr>
      <w:r w:rsidRPr="00606EB3">
        <w:rPr>
          <w:rFonts w:ascii="Times New Roman" w:eastAsia="Times New Roman" w:hAnsi="Times New Roman" w:cs="Times New Roman"/>
          <w:i/>
          <w:iCs/>
          <w:color w:val="000000"/>
          <w:spacing w:val="9"/>
          <w:sz w:val="24"/>
          <w:szCs w:val="24"/>
          <w:lang w:eastAsia="ru-RU"/>
        </w:rPr>
        <w:t>Принятие проекта не повлечет дополнительных расходов из республиканского  бюджета.</w:t>
      </w: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6.4.   Другие   сведения   о   дополнительных  расходах  (доходах)  бюджета Республики  Северная  Осетия-Алания (муниципальных бюджетов), возникающих в связи с введением нового правового регулирования: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отсутствуют.</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6.5. Источники данных:</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_______________________________________________________________________</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_______________________________________________________________________</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spacing w:after="0" w:line="240" w:lineRule="auto"/>
        <w:rPr>
          <w:rFonts w:ascii="Times New Roman" w:eastAsia="Times New Roman" w:hAnsi="Times New Roman" w:cs="Times New Roman"/>
          <w:b/>
          <w:bCs/>
          <w:sz w:val="24"/>
          <w:szCs w:val="24"/>
          <w:lang w:eastAsia="ru-RU"/>
        </w:rPr>
        <w:sectPr w:rsidR="00606EB3" w:rsidRPr="00606EB3">
          <w:pgSz w:w="11905" w:h="16838"/>
          <w:pgMar w:top="1134" w:right="851" w:bottom="1134" w:left="1276" w:header="0" w:footer="0" w:gutter="0"/>
          <w:cols w:space="720"/>
        </w:sect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606EB3">
        <w:rPr>
          <w:rFonts w:ascii="Times New Roman" w:eastAsia="Times New Roman" w:hAnsi="Times New Roman" w:cs="Times New Roman"/>
          <w:b/>
          <w:bCs/>
          <w:sz w:val="24"/>
          <w:szCs w:val="24"/>
          <w:lang w:eastAsia="ru-RU"/>
        </w:rPr>
        <w:lastRenderedPageBreak/>
        <w:t>7.  Изменение  обязанностей (ограничений) потенциальных адресатов правового регулирования и связанных с ними дополнительных расходов (доходов)</w:t>
      </w: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5"/>
        <w:gridCol w:w="4121"/>
        <w:gridCol w:w="3646"/>
        <w:gridCol w:w="3650"/>
      </w:tblGrid>
      <w:tr w:rsidR="00606EB3" w:rsidRPr="00606EB3" w:rsidTr="00606EB3">
        <w:tc>
          <w:tcPr>
            <w:tcW w:w="3475"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 xml:space="preserve">7.1. Группы потенциальных адресатов регулирования (в соответствии с </w:t>
            </w:r>
            <w:hyperlink r:id="rId8" w:anchor="P168" w:history="1">
              <w:r w:rsidRPr="00606EB3">
                <w:rPr>
                  <w:rFonts w:ascii="Times New Roman" w:eastAsia="Times New Roman" w:hAnsi="Times New Roman" w:cs="Times New Roman"/>
                  <w:color w:val="0000FF"/>
                  <w:sz w:val="24"/>
                  <w:szCs w:val="24"/>
                  <w:lang w:eastAsia="ru-RU"/>
                </w:rPr>
                <w:t>п. 4.1</w:t>
              </w:r>
            </w:hyperlink>
            <w:r w:rsidRPr="00606EB3">
              <w:rPr>
                <w:rFonts w:ascii="Times New Roman" w:eastAsia="Times New Roman" w:hAnsi="Times New Roman" w:cs="Times New Roman"/>
                <w:sz w:val="24"/>
                <w:szCs w:val="24"/>
                <w:lang w:eastAsia="ru-RU"/>
              </w:rPr>
              <w:t xml:space="preserve"> сводного отчета)</w:t>
            </w:r>
          </w:p>
        </w:tc>
        <w:tc>
          <w:tcPr>
            <w:tcW w:w="4121"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7.2. Новые обязанности и ограничения, изменения существующих обязанностей и ограничений, вводимые новым регулированием (с указанием соответствующих положений проекта нормативного правового акта)</w:t>
            </w:r>
          </w:p>
        </w:tc>
        <w:tc>
          <w:tcPr>
            <w:tcW w:w="3646"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7.3. Описание расходов и возможных доходов, связанных с введением нового правового регулирования</w:t>
            </w:r>
          </w:p>
        </w:tc>
        <w:tc>
          <w:tcPr>
            <w:tcW w:w="3650"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r w:rsidRPr="00606EB3">
              <w:rPr>
                <w:rFonts w:ascii="Times New Roman" w:eastAsia="Times New Roman" w:hAnsi="Times New Roman" w:cs="Times New Roman"/>
                <w:sz w:val="24"/>
                <w:szCs w:val="24"/>
                <w:lang w:eastAsia="ru-RU"/>
              </w:rPr>
              <w:t>7.4. Количественная оценка, млн. руб.</w:t>
            </w:r>
          </w:p>
        </w:tc>
      </w:tr>
      <w:tr w:rsidR="00606EB3" w:rsidRPr="00606EB3" w:rsidTr="00606EB3">
        <w:tc>
          <w:tcPr>
            <w:tcW w:w="3475"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собственники земельных участков,</w:t>
            </w:r>
            <w:r w:rsidRPr="00606EB3">
              <w:rPr>
                <w:rFonts w:ascii="Times New Roman" w:eastAsia="Times New Roman" w:hAnsi="Times New Roman" w:cs="Times New Roman"/>
                <w:i/>
                <w:color w:val="000000"/>
                <w:sz w:val="24"/>
                <w:szCs w:val="24"/>
                <w:lang w:eastAsia="ru-RU" w:bidi="ru-RU"/>
              </w:rPr>
              <w:t xml:space="preserve"> заинтересованные в их перераспределении</w:t>
            </w:r>
          </w:p>
        </w:tc>
        <w:tc>
          <w:tcPr>
            <w:tcW w:w="4121"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i/>
                <w:iCs/>
                <w:color w:val="000000"/>
                <w:spacing w:val="8"/>
                <w:sz w:val="24"/>
                <w:szCs w:val="24"/>
                <w:shd w:val="clear" w:color="auto" w:fill="FFFFFF"/>
                <w:lang w:eastAsia="ru-RU"/>
              </w:rPr>
            </w:pPr>
            <w:r w:rsidRPr="00606EB3">
              <w:rPr>
                <w:rFonts w:ascii="Times New Roman" w:eastAsia="Times New Roman" w:hAnsi="Times New Roman" w:cs="Times New Roman"/>
                <w:i/>
                <w:iCs/>
                <w:color w:val="000000"/>
                <w:spacing w:val="8"/>
                <w:sz w:val="24"/>
                <w:szCs w:val="24"/>
                <w:shd w:val="clear" w:color="auto" w:fill="FFFFFF"/>
                <w:lang w:eastAsia="ru-RU"/>
              </w:rPr>
              <w:t>- оплата выкупной стоимости земельного участка, подлежащего перераспределению;</w:t>
            </w:r>
          </w:p>
          <w:p w:rsidR="00606EB3" w:rsidRPr="00606EB3" w:rsidRDefault="00606EB3" w:rsidP="00606EB3">
            <w:pPr>
              <w:widowControl w:val="0"/>
              <w:autoSpaceDE w:val="0"/>
              <w:autoSpaceDN w:val="0"/>
              <w:spacing w:after="0" w:line="240" w:lineRule="auto"/>
              <w:rPr>
                <w:rFonts w:ascii="Courier New" w:eastAsia="Times New Roman" w:hAnsi="Courier New" w:cs="Courier New"/>
                <w:sz w:val="20"/>
                <w:szCs w:val="20"/>
                <w:lang w:eastAsia="ru-RU"/>
              </w:rPr>
            </w:pPr>
            <w:r w:rsidRPr="00606EB3">
              <w:rPr>
                <w:rFonts w:ascii="Times New Roman" w:eastAsia="Times New Roman" w:hAnsi="Times New Roman" w:cs="Times New Roman"/>
                <w:i/>
                <w:iCs/>
                <w:color w:val="000000"/>
                <w:spacing w:val="8"/>
                <w:sz w:val="24"/>
                <w:szCs w:val="24"/>
                <w:shd w:val="clear" w:color="auto" w:fill="FFFFFF"/>
                <w:lang w:eastAsia="ru-RU"/>
              </w:rPr>
              <w:t xml:space="preserve">- увеличение суммы земельного налога, в результате перераспределения площади земельного участка </w:t>
            </w:r>
          </w:p>
        </w:tc>
        <w:tc>
          <w:tcPr>
            <w:tcW w:w="3646"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неналоговые платежи в виде выкупной стоимости земельного участка;</w:t>
            </w:r>
          </w:p>
          <w:p w:rsidR="00606EB3" w:rsidRPr="00606EB3" w:rsidRDefault="00606EB3" w:rsidP="00606EB3">
            <w:pPr>
              <w:widowControl w:val="0"/>
              <w:autoSpaceDE w:val="0"/>
              <w:autoSpaceDN w:val="0"/>
              <w:spacing w:after="0" w:line="240" w:lineRule="auto"/>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 xml:space="preserve">земельный налог </w:t>
            </w:r>
          </w:p>
        </w:tc>
        <w:tc>
          <w:tcPr>
            <w:tcW w:w="3650"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w:t>
            </w:r>
          </w:p>
        </w:tc>
      </w:tr>
    </w:tbl>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7.5.   Издержки   и   выгоды   адресатов   регулирования,   не  поддающиеся количественной оценке:</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отсутствуют.</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7.6. Источники данных:</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отсутствуют.</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p>
    <w:p w:rsidR="00606EB3" w:rsidRPr="00606EB3" w:rsidRDefault="00606EB3" w:rsidP="00606EB3">
      <w:pPr>
        <w:spacing w:after="0" w:line="240" w:lineRule="auto"/>
        <w:rPr>
          <w:rFonts w:ascii="Times New Roman" w:eastAsia="Times New Roman" w:hAnsi="Times New Roman" w:cs="Times New Roman"/>
          <w:sz w:val="24"/>
          <w:szCs w:val="24"/>
          <w:u w:val="single"/>
          <w:lang w:eastAsia="ru-RU"/>
        </w:rPr>
        <w:sectPr w:rsidR="00606EB3" w:rsidRPr="00606EB3">
          <w:pgSz w:w="16838" w:h="11905" w:orient="landscape"/>
          <w:pgMar w:top="1276" w:right="1134" w:bottom="851" w:left="1134" w:header="0" w:footer="0" w:gutter="0"/>
          <w:cols w:space="720"/>
        </w:sect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606EB3">
        <w:rPr>
          <w:rFonts w:ascii="Times New Roman" w:eastAsia="Times New Roman" w:hAnsi="Times New Roman" w:cs="Times New Roman"/>
          <w:b/>
          <w:bCs/>
          <w:sz w:val="24"/>
          <w:szCs w:val="24"/>
          <w:lang w:eastAsia="ru-RU"/>
        </w:rPr>
        <w:lastRenderedPageBreak/>
        <w:t>8.  Оценка  рисков  неблагоприятных  последствий  применения  предлагаемого правового регулирования</w:t>
      </w: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5"/>
        <w:gridCol w:w="2465"/>
        <w:gridCol w:w="1447"/>
        <w:gridCol w:w="4293"/>
      </w:tblGrid>
      <w:tr w:rsidR="00606EB3" w:rsidRPr="00606EB3" w:rsidTr="00606EB3">
        <w:tc>
          <w:tcPr>
            <w:tcW w:w="1455"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8.1. Виды рисков</w:t>
            </w:r>
          </w:p>
        </w:tc>
        <w:tc>
          <w:tcPr>
            <w:tcW w:w="2465"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8.2. Оценка вероятности наступления неблагоприятных последствий</w:t>
            </w:r>
          </w:p>
        </w:tc>
        <w:tc>
          <w:tcPr>
            <w:tcW w:w="1447"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8.3. Методы контроля рисков</w:t>
            </w:r>
          </w:p>
        </w:tc>
        <w:tc>
          <w:tcPr>
            <w:tcW w:w="4293"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8.4. Степень контроля рисков (полный/частичный/контроль отсутствует)</w:t>
            </w:r>
          </w:p>
        </w:tc>
      </w:tr>
      <w:tr w:rsidR="00606EB3" w:rsidRPr="00606EB3" w:rsidTr="00606EB3">
        <w:tc>
          <w:tcPr>
            <w:tcW w:w="1455"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Риск 1</w:t>
            </w:r>
          </w:p>
        </w:tc>
        <w:tc>
          <w:tcPr>
            <w:tcW w:w="2465"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sz w:val="24"/>
                <w:szCs w:val="24"/>
                <w:lang w:eastAsia="ru-RU"/>
              </w:rPr>
              <w:t>Отсутствие должного правового регулирования</w:t>
            </w:r>
          </w:p>
        </w:tc>
        <w:tc>
          <w:tcPr>
            <w:tcW w:w="1447"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w:t>
            </w:r>
          </w:p>
        </w:tc>
        <w:tc>
          <w:tcPr>
            <w:tcW w:w="4293" w:type="dxa"/>
            <w:tcBorders>
              <w:top w:val="single" w:sz="4" w:space="0" w:color="auto"/>
              <w:left w:val="single" w:sz="4" w:space="0" w:color="auto"/>
              <w:bottom w:val="single" w:sz="4" w:space="0" w:color="auto"/>
              <w:right w:val="single" w:sz="4" w:space="0" w:color="auto"/>
            </w:tcBorders>
            <w:hideMark/>
          </w:tcPr>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i/>
                <w:sz w:val="24"/>
                <w:szCs w:val="24"/>
                <w:lang w:eastAsia="ru-RU"/>
              </w:rPr>
              <w:t>Постоянный контроль осуществляется Прокуратурой РСО-Алания и Счетной палатой РСО-Алания</w:t>
            </w:r>
          </w:p>
        </w:tc>
      </w:tr>
    </w:tbl>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 xml:space="preserve">8.5. Источники данных: </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отсутствуют.</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p>
    <w:p w:rsidR="00606EB3" w:rsidRPr="00606EB3" w:rsidRDefault="00606EB3" w:rsidP="00606EB3">
      <w:pPr>
        <w:spacing w:after="0" w:line="240" w:lineRule="auto"/>
        <w:rPr>
          <w:rFonts w:ascii="Times New Roman" w:eastAsia="Times New Roman" w:hAnsi="Times New Roman" w:cs="Times New Roman"/>
          <w:sz w:val="24"/>
          <w:szCs w:val="24"/>
          <w:u w:val="single"/>
          <w:lang w:eastAsia="ru-RU"/>
        </w:rPr>
        <w:sectPr w:rsidR="00606EB3" w:rsidRPr="00606EB3">
          <w:pgSz w:w="11905" w:h="16838"/>
          <w:pgMar w:top="1134" w:right="851" w:bottom="1134" w:left="1276" w:header="0" w:footer="0" w:gutter="0"/>
          <w:cols w:space="720"/>
        </w:sect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606EB3">
        <w:rPr>
          <w:rFonts w:ascii="Times New Roman" w:eastAsia="Times New Roman" w:hAnsi="Times New Roman" w:cs="Times New Roman"/>
          <w:b/>
          <w:bCs/>
          <w:sz w:val="24"/>
          <w:szCs w:val="24"/>
          <w:lang w:eastAsia="ru-RU"/>
        </w:rPr>
        <w:lastRenderedPageBreak/>
        <w:t>9. Сравнение возможных вариантов решения проблемы</w:t>
      </w: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tbl>
      <w:tblPr>
        <w:tblW w:w="151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3696"/>
        <w:gridCol w:w="3697"/>
        <w:gridCol w:w="181"/>
        <w:gridCol w:w="4546"/>
      </w:tblGrid>
      <w:tr w:rsidR="00606EB3" w:rsidRPr="00606EB3" w:rsidTr="00606EB3">
        <w:tc>
          <w:tcPr>
            <w:tcW w:w="2988" w:type="dxa"/>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3696"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spacing w:after="0" w:line="240" w:lineRule="auto"/>
              <w:jc w:val="center"/>
              <w:rPr>
                <w:rFonts w:ascii="Times New Roman" w:eastAsia="Times New Roman" w:hAnsi="Times New Roman" w:cs="Times New Roman"/>
                <w:sz w:val="20"/>
                <w:szCs w:val="20"/>
                <w:lang w:eastAsia="ru-RU"/>
              </w:rPr>
            </w:pPr>
            <w:r w:rsidRPr="00606EB3">
              <w:rPr>
                <w:rFonts w:ascii="Times New Roman" w:eastAsia="Times New Roman" w:hAnsi="Times New Roman" w:cs="Times New Roman"/>
                <w:sz w:val="20"/>
                <w:szCs w:val="20"/>
                <w:lang w:eastAsia="ru-RU"/>
              </w:rPr>
              <w:t>Вариант 1</w:t>
            </w:r>
          </w:p>
        </w:tc>
        <w:tc>
          <w:tcPr>
            <w:tcW w:w="3697"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06EB3">
              <w:rPr>
                <w:rFonts w:ascii="Times New Roman" w:eastAsia="Times New Roman" w:hAnsi="Times New Roman" w:cs="Times New Roman"/>
                <w:sz w:val="20"/>
                <w:szCs w:val="20"/>
                <w:lang w:eastAsia="ru-RU"/>
              </w:rPr>
              <w:t>Вариант 2</w:t>
            </w:r>
          </w:p>
        </w:tc>
        <w:tc>
          <w:tcPr>
            <w:tcW w:w="4727" w:type="dxa"/>
            <w:gridSpan w:val="2"/>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06EB3">
              <w:rPr>
                <w:rFonts w:ascii="Times New Roman" w:eastAsia="Times New Roman" w:hAnsi="Times New Roman" w:cs="Times New Roman"/>
                <w:sz w:val="20"/>
                <w:szCs w:val="20"/>
                <w:lang w:eastAsia="ru-RU"/>
              </w:rPr>
              <w:t>Вариант 3</w:t>
            </w:r>
          </w:p>
        </w:tc>
      </w:tr>
      <w:tr w:rsidR="00606EB3" w:rsidRPr="00606EB3" w:rsidTr="00606EB3">
        <w:tc>
          <w:tcPr>
            <w:tcW w:w="2988"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606EB3">
              <w:rPr>
                <w:rFonts w:ascii="Times New Roman" w:eastAsia="Times New Roman" w:hAnsi="Times New Roman" w:cs="Times New Roman"/>
                <w:b/>
                <w:bCs/>
                <w:sz w:val="20"/>
                <w:szCs w:val="20"/>
                <w:lang w:eastAsia="ru-RU"/>
              </w:rPr>
              <w:t>1</w:t>
            </w:r>
          </w:p>
        </w:tc>
        <w:tc>
          <w:tcPr>
            <w:tcW w:w="3696"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606EB3">
              <w:rPr>
                <w:rFonts w:ascii="Times New Roman" w:eastAsia="Times New Roman" w:hAnsi="Times New Roman" w:cs="Times New Roman"/>
                <w:b/>
                <w:bCs/>
                <w:sz w:val="20"/>
                <w:szCs w:val="20"/>
                <w:lang w:eastAsia="ru-RU"/>
              </w:rPr>
              <w:t>2</w:t>
            </w:r>
          </w:p>
        </w:tc>
        <w:tc>
          <w:tcPr>
            <w:tcW w:w="3697"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606EB3">
              <w:rPr>
                <w:rFonts w:ascii="Times New Roman" w:eastAsia="Times New Roman" w:hAnsi="Times New Roman" w:cs="Times New Roman"/>
                <w:b/>
                <w:bCs/>
                <w:sz w:val="20"/>
                <w:szCs w:val="20"/>
                <w:lang w:eastAsia="ru-RU"/>
              </w:rPr>
              <w:t>3</w:t>
            </w:r>
          </w:p>
        </w:tc>
        <w:tc>
          <w:tcPr>
            <w:tcW w:w="4727" w:type="dxa"/>
            <w:gridSpan w:val="2"/>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606EB3">
              <w:rPr>
                <w:rFonts w:ascii="Times New Roman" w:eastAsia="Times New Roman" w:hAnsi="Times New Roman" w:cs="Times New Roman"/>
                <w:b/>
                <w:bCs/>
                <w:sz w:val="20"/>
                <w:szCs w:val="20"/>
                <w:lang w:eastAsia="ru-RU"/>
              </w:rPr>
              <w:t>4</w:t>
            </w:r>
          </w:p>
        </w:tc>
      </w:tr>
      <w:tr w:rsidR="00606EB3" w:rsidRPr="00606EB3" w:rsidTr="00606EB3">
        <w:tc>
          <w:tcPr>
            <w:tcW w:w="2988" w:type="dxa"/>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0"/>
                <w:szCs w:val="20"/>
                <w:lang w:eastAsia="ru-RU"/>
              </w:rPr>
            </w:pPr>
            <w:r w:rsidRPr="00606EB3">
              <w:rPr>
                <w:rFonts w:ascii="Times New Roman" w:eastAsia="Times New Roman" w:hAnsi="Times New Roman" w:cs="Times New Roman"/>
                <w:sz w:val="20"/>
                <w:szCs w:val="20"/>
                <w:lang w:eastAsia="ru-RU"/>
              </w:rPr>
              <w:t>9.1. Содержание варианта решения проблемы</w:t>
            </w:r>
          </w:p>
          <w:p w:rsidR="00606EB3" w:rsidRPr="00606EB3" w:rsidRDefault="00606EB3" w:rsidP="00606EB3">
            <w:pPr>
              <w:widowControl w:val="0"/>
              <w:autoSpaceDE w:val="0"/>
              <w:autoSpaceDN w:val="0"/>
              <w:spacing w:after="0" w:line="240" w:lineRule="auto"/>
              <w:rPr>
                <w:rFonts w:ascii="Times New Roman" w:eastAsia="Times New Roman" w:hAnsi="Times New Roman" w:cs="Times New Roman"/>
                <w:b/>
                <w:bCs/>
                <w:sz w:val="20"/>
                <w:szCs w:val="20"/>
                <w:lang w:eastAsia="ru-RU"/>
              </w:rPr>
            </w:pPr>
          </w:p>
          <w:p w:rsidR="00606EB3" w:rsidRPr="00606EB3" w:rsidRDefault="00606EB3" w:rsidP="00606EB3">
            <w:pPr>
              <w:widowControl w:val="0"/>
              <w:autoSpaceDE w:val="0"/>
              <w:autoSpaceDN w:val="0"/>
              <w:spacing w:after="0" w:line="240" w:lineRule="auto"/>
              <w:rPr>
                <w:rFonts w:ascii="Times New Roman" w:eastAsia="Times New Roman" w:hAnsi="Times New Roman" w:cs="Times New Roman"/>
                <w:b/>
                <w:bCs/>
                <w:sz w:val="20"/>
                <w:szCs w:val="20"/>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06EB3">
              <w:rPr>
                <w:rFonts w:ascii="Times New Roman" w:eastAsia="Times New Roman" w:hAnsi="Times New Roman" w:cs="Times New Roman"/>
                <w:i/>
                <w:iCs/>
                <w:sz w:val="20"/>
                <w:szCs w:val="20"/>
                <w:lang w:eastAsia="ru-RU"/>
              </w:rPr>
              <w:t xml:space="preserve">Установление размера платы </w:t>
            </w:r>
            <w:r w:rsidRPr="00606EB3">
              <w:rPr>
                <w:rFonts w:ascii="Times New Roman" w:eastAsia="Times New Roman" w:hAnsi="Times New Roman" w:cs="Times New Roman"/>
                <w:i/>
                <w:iCs/>
                <w:sz w:val="20"/>
                <w:szCs w:val="20"/>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w:t>
            </w:r>
            <w:r w:rsidRPr="00606EB3">
              <w:rPr>
                <w:rFonts w:ascii="Times New Roman" w:eastAsia="Times New Roman" w:hAnsi="Times New Roman" w:cs="Times New Roman"/>
                <w:i/>
                <w:iCs/>
                <w:sz w:val="20"/>
                <w:szCs w:val="20"/>
                <w:lang w:eastAsia="ru-RU"/>
              </w:rPr>
              <w:t xml:space="preserve">находящихся в собственности Республики Северная Осетия-Алания, </w:t>
            </w:r>
            <w:r w:rsidRPr="00606EB3">
              <w:rPr>
                <w:rFonts w:ascii="Times New Roman" w:eastAsia="Times New Roman" w:hAnsi="Times New Roman" w:cs="Times New Roman"/>
                <w:i/>
                <w:iCs/>
                <w:sz w:val="20"/>
                <w:szCs w:val="20"/>
              </w:rPr>
              <w:t>земель или земельных участков</w:t>
            </w:r>
            <w:r w:rsidRPr="00606EB3">
              <w:rPr>
                <w:rFonts w:ascii="Times New Roman" w:eastAsia="Times New Roman" w:hAnsi="Times New Roman" w:cs="Times New Roman"/>
                <w:i/>
                <w:iCs/>
                <w:sz w:val="20"/>
                <w:szCs w:val="20"/>
                <w:lang w:eastAsia="ru-RU"/>
              </w:rPr>
              <w:t>, государственная собственность на которые не разграничена (далее размер платы)</w:t>
            </w:r>
          </w:p>
        </w:tc>
        <w:tc>
          <w:tcPr>
            <w:tcW w:w="3696" w:type="dxa"/>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spacing w:after="0" w:line="240" w:lineRule="auto"/>
              <w:ind w:firstLine="360"/>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sz w:val="20"/>
                <w:szCs w:val="20"/>
                <w:lang w:eastAsia="ru-RU"/>
              </w:rPr>
              <w:t>Размер платы за земельные участки (далее ЗУ) рассчитывается: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color w:val="000000"/>
                <w:sz w:val="20"/>
                <w:szCs w:val="20"/>
                <w:lang w:eastAsia="ru-RU"/>
              </w:rPr>
              <w:t xml:space="preserve">- </w:t>
            </w:r>
            <w:r w:rsidRPr="00606EB3">
              <w:rPr>
                <w:rFonts w:ascii="Times New Roman" w:eastAsia="Times New Roman" w:hAnsi="Times New Roman" w:cs="Times New Roman"/>
                <w:b/>
                <w:bCs/>
                <w:i/>
                <w:iCs/>
                <w:color w:val="000000"/>
                <w:sz w:val="20"/>
                <w:szCs w:val="20"/>
                <w:lang w:eastAsia="ru-RU"/>
              </w:rPr>
              <w:t>15 % кадастровой стоимости</w:t>
            </w:r>
            <w:r w:rsidRPr="00606EB3">
              <w:rPr>
                <w:rFonts w:ascii="Times New Roman" w:eastAsia="Times New Roman" w:hAnsi="Times New Roman" w:cs="Times New Roman"/>
                <w:i/>
                <w:iCs/>
                <w:color w:val="000000"/>
                <w:sz w:val="20"/>
                <w:szCs w:val="20"/>
                <w:lang w:eastAsia="ru-RU"/>
              </w:rPr>
              <w:t xml:space="preserve"> </w:t>
            </w:r>
            <w:r w:rsidRPr="00606EB3">
              <w:rPr>
                <w:rFonts w:ascii="Times New Roman" w:eastAsia="Times New Roman" w:hAnsi="Times New Roman" w:cs="Times New Roman"/>
                <w:i/>
                <w:iCs/>
                <w:sz w:val="20"/>
                <w:szCs w:val="20"/>
                <w:lang w:eastAsia="ru-RU"/>
              </w:rPr>
              <w:t>земельного участка, находящегося в собственности Республики Северная Осетия-Алания, и земель или земельного участка, государственная собственность на которые не разграничена, рассчитанная пропорционально площади части такого земельного участка, подлежащей передаче в частную собственность.</w:t>
            </w:r>
          </w:p>
          <w:p w:rsidR="00606EB3" w:rsidRPr="00606EB3" w:rsidRDefault="00606EB3" w:rsidP="00606EB3">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color w:val="000000"/>
                <w:sz w:val="20"/>
                <w:szCs w:val="20"/>
                <w:lang w:eastAsia="ru-RU"/>
              </w:rPr>
              <w:t xml:space="preserve">- </w:t>
            </w:r>
            <w:r w:rsidRPr="00606EB3">
              <w:rPr>
                <w:rFonts w:ascii="Times New Roman" w:eastAsia="Times New Roman" w:hAnsi="Times New Roman" w:cs="Times New Roman"/>
                <w:i/>
                <w:iCs/>
                <w:sz w:val="20"/>
                <w:szCs w:val="20"/>
                <w:lang w:eastAsia="ru-RU"/>
              </w:rPr>
              <w:t xml:space="preserve">на основании </w:t>
            </w:r>
            <w:r w:rsidRPr="00606EB3">
              <w:rPr>
                <w:rFonts w:ascii="Times New Roman" w:eastAsia="Times New Roman" w:hAnsi="Times New Roman" w:cs="Times New Roman"/>
                <w:b/>
                <w:bCs/>
                <w:i/>
                <w:iCs/>
                <w:sz w:val="20"/>
                <w:szCs w:val="20"/>
                <w:lang w:eastAsia="ru-RU"/>
              </w:rPr>
              <w:t>рыночной стоимости</w:t>
            </w:r>
            <w:r w:rsidRPr="00606EB3">
              <w:rPr>
                <w:rFonts w:ascii="Times New Roman" w:eastAsia="Times New Roman" w:hAnsi="Times New Roman" w:cs="Times New Roman"/>
                <w:i/>
                <w:iCs/>
                <w:color w:val="000000"/>
                <w:sz w:val="20"/>
                <w:szCs w:val="20"/>
                <w:lang w:eastAsia="ru-RU"/>
              </w:rPr>
              <w:t xml:space="preserve"> в случае перераспределения земельных участков в </w:t>
            </w:r>
            <w:r w:rsidRPr="00606EB3">
              <w:rPr>
                <w:rFonts w:ascii="Times New Roman" w:eastAsia="Times New Roman" w:hAnsi="Times New Roman" w:cs="Times New Roman"/>
                <w:i/>
                <w:iCs/>
                <w:sz w:val="20"/>
                <w:szCs w:val="20"/>
                <w:lang w:eastAsia="ru-RU"/>
              </w:rPr>
              <w:t>целях последующего изъятия подлежащих образованию земельных участков для государственных или муниципальных нужд, подлежащих передаче в частную собственность в результате перераспределения земельных участков.</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b/>
                <w:bCs/>
                <w:i/>
                <w:iCs/>
                <w:sz w:val="20"/>
                <w:szCs w:val="20"/>
                <w:lang w:eastAsia="ru-RU"/>
              </w:rPr>
            </w:pPr>
          </w:p>
        </w:tc>
        <w:tc>
          <w:tcPr>
            <w:tcW w:w="3697" w:type="dxa"/>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spacing w:after="0" w:line="240" w:lineRule="auto"/>
              <w:ind w:firstLine="360"/>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sz w:val="20"/>
                <w:szCs w:val="20"/>
                <w:lang w:eastAsia="ru-RU"/>
              </w:rPr>
              <w:t>Размер платы за земельные участки (далее ЗУ) рассчитывается: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color w:val="000000"/>
                <w:sz w:val="20"/>
                <w:szCs w:val="20"/>
                <w:lang w:eastAsia="ru-RU"/>
              </w:rPr>
              <w:t xml:space="preserve">- </w:t>
            </w:r>
            <w:r w:rsidRPr="00606EB3">
              <w:rPr>
                <w:rFonts w:ascii="Times New Roman" w:eastAsia="Times New Roman" w:hAnsi="Times New Roman" w:cs="Times New Roman"/>
                <w:b/>
                <w:bCs/>
                <w:i/>
                <w:iCs/>
                <w:color w:val="000000"/>
                <w:sz w:val="20"/>
                <w:szCs w:val="20"/>
                <w:lang w:eastAsia="ru-RU"/>
              </w:rPr>
              <w:t>100 % кадастровой стоимости</w:t>
            </w:r>
            <w:r w:rsidRPr="00606EB3">
              <w:rPr>
                <w:rFonts w:ascii="Times New Roman" w:eastAsia="Times New Roman" w:hAnsi="Times New Roman" w:cs="Times New Roman"/>
                <w:i/>
                <w:iCs/>
                <w:color w:val="000000"/>
                <w:sz w:val="20"/>
                <w:szCs w:val="20"/>
                <w:lang w:eastAsia="ru-RU"/>
              </w:rPr>
              <w:t xml:space="preserve"> </w:t>
            </w:r>
            <w:r w:rsidRPr="00606EB3">
              <w:rPr>
                <w:rFonts w:ascii="Times New Roman" w:eastAsia="Times New Roman" w:hAnsi="Times New Roman" w:cs="Times New Roman"/>
                <w:i/>
                <w:iCs/>
                <w:sz w:val="20"/>
                <w:szCs w:val="20"/>
                <w:lang w:eastAsia="ru-RU"/>
              </w:rPr>
              <w:t>земельного участка, находящегося в собственности Республики Северная Осетия-Алания, и земель или земельного участка, государственная собственность на которые не разграничена, рассчитанная пропорционально площади части такого земельного участка, подлежащей передаче в частную собственность.</w:t>
            </w:r>
          </w:p>
          <w:p w:rsidR="00606EB3" w:rsidRPr="00606EB3" w:rsidRDefault="00606EB3" w:rsidP="00606EB3">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color w:val="000000"/>
                <w:sz w:val="20"/>
                <w:szCs w:val="20"/>
                <w:lang w:eastAsia="ru-RU"/>
              </w:rPr>
              <w:t xml:space="preserve">- </w:t>
            </w:r>
            <w:r w:rsidRPr="00606EB3">
              <w:rPr>
                <w:rFonts w:ascii="Times New Roman" w:eastAsia="Times New Roman" w:hAnsi="Times New Roman" w:cs="Times New Roman"/>
                <w:i/>
                <w:iCs/>
                <w:sz w:val="20"/>
                <w:szCs w:val="20"/>
                <w:lang w:eastAsia="ru-RU"/>
              </w:rPr>
              <w:t xml:space="preserve">на основании </w:t>
            </w:r>
            <w:r w:rsidRPr="00606EB3">
              <w:rPr>
                <w:rFonts w:ascii="Times New Roman" w:eastAsia="Times New Roman" w:hAnsi="Times New Roman" w:cs="Times New Roman"/>
                <w:b/>
                <w:bCs/>
                <w:i/>
                <w:iCs/>
                <w:sz w:val="20"/>
                <w:szCs w:val="20"/>
                <w:lang w:eastAsia="ru-RU"/>
              </w:rPr>
              <w:t>рыночной стоимости</w:t>
            </w:r>
            <w:r w:rsidRPr="00606EB3">
              <w:rPr>
                <w:rFonts w:ascii="Times New Roman" w:eastAsia="Times New Roman" w:hAnsi="Times New Roman" w:cs="Times New Roman"/>
                <w:i/>
                <w:iCs/>
                <w:color w:val="000000"/>
                <w:sz w:val="20"/>
                <w:szCs w:val="20"/>
                <w:lang w:eastAsia="ru-RU"/>
              </w:rPr>
              <w:t xml:space="preserve"> в случае перераспределения земельных участков в </w:t>
            </w:r>
            <w:r w:rsidRPr="00606EB3">
              <w:rPr>
                <w:rFonts w:ascii="Times New Roman" w:eastAsia="Times New Roman" w:hAnsi="Times New Roman" w:cs="Times New Roman"/>
                <w:i/>
                <w:iCs/>
                <w:sz w:val="20"/>
                <w:szCs w:val="20"/>
                <w:lang w:eastAsia="ru-RU"/>
              </w:rPr>
              <w:t>целях последующего изъятия подлежащих образованию земельных участков для государственных или муниципальных нужд, подлежащих передаче в частную собственность в результате перераспределения земельных участков.</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b/>
                <w:bCs/>
                <w:i/>
                <w:iCs/>
                <w:sz w:val="20"/>
                <w:szCs w:val="20"/>
                <w:lang w:eastAsia="ru-RU"/>
              </w:rPr>
            </w:pPr>
          </w:p>
        </w:tc>
        <w:tc>
          <w:tcPr>
            <w:tcW w:w="4727" w:type="dxa"/>
            <w:gridSpan w:val="2"/>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color w:val="000000"/>
                <w:sz w:val="20"/>
                <w:szCs w:val="20"/>
                <w:lang w:eastAsia="ru-RU"/>
              </w:rPr>
              <w:t xml:space="preserve">Размер платы за земельные участки (далее ЗУ) рассчитывается как </w:t>
            </w:r>
            <w:r w:rsidRPr="00606EB3">
              <w:rPr>
                <w:rFonts w:ascii="Times New Roman" w:eastAsia="Times New Roman" w:hAnsi="Times New Roman" w:cs="Times New Roman"/>
                <w:b/>
                <w:bCs/>
                <w:i/>
                <w:color w:val="000000"/>
                <w:spacing w:val="1"/>
                <w:sz w:val="20"/>
                <w:szCs w:val="20"/>
                <w:lang w:eastAsia="ru-RU"/>
              </w:rPr>
              <w:t xml:space="preserve">рыночная стоимость </w:t>
            </w:r>
            <w:r w:rsidRPr="00606EB3">
              <w:rPr>
                <w:rFonts w:ascii="Times New Roman" w:eastAsia="Times New Roman" w:hAnsi="Times New Roman" w:cs="Times New Roman"/>
                <w:i/>
                <w:color w:val="000000"/>
                <w:sz w:val="20"/>
                <w:szCs w:val="20"/>
                <w:lang w:eastAsia="ru-RU"/>
              </w:rPr>
              <w:t xml:space="preserve"> </w:t>
            </w:r>
            <w:r w:rsidRPr="00606EB3">
              <w:rPr>
                <w:rFonts w:ascii="Times New Roman" w:eastAsia="Times New Roman" w:hAnsi="Times New Roman" w:cs="Times New Roman"/>
                <w:i/>
                <w:iCs/>
                <w:sz w:val="20"/>
                <w:szCs w:val="20"/>
                <w:lang w:eastAsia="ru-RU"/>
              </w:rPr>
              <w:t>части земельных участков, находящихся в собственности субъекта, земель или земельных участков, государственная собственность на которые не разграничена, подлежащей передаче в частную собственность в результате перераспределения земельных участков.</w:t>
            </w:r>
          </w:p>
          <w:p w:rsidR="00606EB3" w:rsidRPr="00606EB3" w:rsidRDefault="00606EB3" w:rsidP="00606EB3">
            <w:pPr>
              <w:spacing w:after="0" w:line="240" w:lineRule="auto"/>
              <w:jc w:val="both"/>
              <w:rPr>
                <w:rFonts w:ascii="Times New Roman" w:eastAsia="Times New Roman" w:hAnsi="Times New Roman" w:cs="Times New Roman"/>
                <w:b/>
                <w:bCs/>
                <w:i/>
                <w:iCs/>
                <w:sz w:val="20"/>
                <w:szCs w:val="20"/>
                <w:lang w:eastAsia="ru-RU"/>
              </w:rPr>
            </w:pPr>
          </w:p>
        </w:tc>
      </w:tr>
      <w:tr w:rsidR="00606EB3" w:rsidRPr="00606EB3" w:rsidTr="00606EB3">
        <w:tc>
          <w:tcPr>
            <w:tcW w:w="2988"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0"/>
                <w:szCs w:val="20"/>
                <w:lang w:eastAsia="ru-RU"/>
              </w:rPr>
            </w:pPr>
            <w:r w:rsidRPr="00606EB3">
              <w:rPr>
                <w:rFonts w:ascii="Times New Roman" w:eastAsia="Times New Roman" w:hAnsi="Times New Roman" w:cs="Times New Roman"/>
                <w:sz w:val="20"/>
                <w:szCs w:val="20"/>
                <w:lang w:eastAsia="ru-RU"/>
              </w:rPr>
              <w:t>9.2. Качественная характеристика и оценка динамики численности потенциальных адресатов регулирования в среднесрочном периоде (1 - 3 года)</w:t>
            </w:r>
          </w:p>
        </w:tc>
        <w:tc>
          <w:tcPr>
            <w:tcW w:w="12120" w:type="dxa"/>
            <w:gridSpan w:val="4"/>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spacing w:after="0" w:line="240" w:lineRule="auto"/>
              <w:jc w:val="both"/>
              <w:rPr>
                <w:rFonts w:ascii="Times New Roman" w:eastAsia="Times New Roman" w:hAnsi="Times New Roman" w:cs="Times New Roman"/>
                <w:i/>
                <w:iCs/>
                <w:color w:val="000000"/>
                <w:spacing w:val="9"/>
                <w:sz w:val="20"/>
                <w:szCs w:val="20"/>
                <w:lang w:eastAsia="ru-RU"/>
              </w:rPr>
            </w:pPr>
            <w:r w:rsidRPr="00606EB3">
              <w:rPr>
                <w:rFonts w:ascii="Times New Roman" w:eastAsia="Times New Roman" w:hAnsi="Times New Roman" w:cs="Times New Roman"/>
                <w:i/>
                <w:iCs/>
                <w:color w:val="000000"/>
                <w:spacing w:val="9"/>
                <w:sz w:val="20"/>
                <w:szCs w:val="20"/>
                <w:lang w:eastAsia="ru-RU"/>
              </w:rPr>
              <w:t>В соответствии со статьей 39.28 Земельного кодекса Российской Федерации устанавливается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Республики Северная Осетия-Алания, а также землями или земельными участками, государственная собственность на которые не разграничена.</w:t>
            </w:r>
          </w:p>
          <w:p w:rsidR="00606EB3" w:rsidRPr="00606EB3" w:rsidRDefault="00606EB3" w:rsidP="00606EB3">
            <w:pPr>
              <w:widowControl w:val="0"/>
              <w:spacing w:after="0" w:line="240" w:lineRule="auto"/>
              <w:jc w:val="both"/>
              <w:rPr>
                <w:rFonts w:ascii="Times New Roman" w:eastAsia="Times New Roman" w:hAnsi="Times New Roman" w:cs="Times New Roman"/>
                <w:i/>
                <w:iCs/>
                <w:color w:val="000000"/>
                <w:spacing w:val="9"/>
                <w:sz w:val="20"/>
                <w:szCs w:val="20"/>
                <w:lang w:eastAsia="ru-RU"/>
              </w:rPr>
            </w:pPr>
            <w:r w:rsidRPr="00606EB3">
              <w:rPr>
                <w:rFonts w:ascii="Times New Roman" w:eastAsia="Times New Roman" w:hAnsi="Times New Roman" w:cs="Times New Roman"/>
                <w:i/>
                <w:iCs/>
                <w:color w:val="000000"/>
                <w:spacing w:val="9"/>
                <w:sz w:val="20"/>
                <w:szCs w:val="20"/>
                <w:lang w:eastAsia="ru-RU"/>
              </w:rPr>
              <w:t>Численность потенциальных адресатов в настоящее время определить не представляется возможным. Оценить динамику увеличения численности адресатов предпринимательской и инвестиционной деятельности в среднесрочном периоде не представляется возможным, в связи с основой проблемой Республики - отсутствием рынка земельных отношений.</w:t>
            </w:r>
          </w:p>
        </w:tc>
      </w:tr>
      <w:tr w:rsidR="00606EB3" w:rsidRPr="00606EB3" w:rsidTr="00606EB3">
        <w:trPr>
          <w:trHeight w:val="421"/>
        </w:trPr>
        <w:tc>
          <w:tcPr>
            <w:tcW w:w="2988"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606EB3">
              <w:rPr>
                <w:rFonts w:ascii="Times New Roman" w:eastAsia="Times New Roman" w:hAnsi="Times New Roman" w:cs="Times New Roman"/>
                <w:b/>
                <w:bCs/>
                <w:sz w:val="20"/>
                <w:szCs w:val="20"/>
                <w:lang w:eastAsia="ru-RU"/>
              </w:rPr>
              <w:t>1</w:t>
            </w:r>
          </w:p>
        </w:tc>
        <w:tc>
          <w:tcPr>
            <w:tcW w:w="3696"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606EB3">
              <w:rPr>
                <w:rFonts w:ascii="Times New Roman" w:eastAsia="Times New Roman" w:hAnsi="Times New Roman" w:cs="Times New Roman"/>
                <w:b/>
                <w:bCs/>
                <w:sz w:val="20"/>
                <w:szCs w:val="20"/>
                <w:lang w:eastAsia="ru-RU"/>
              </w:rPr>
              <w:t>2</w:t>
            </w:r>
          </w:p>
        </w:tc>
        <w:tc>
          <w:tcPr>
            <w:tcW w:w="3878" w:type="dxa"/>
            <w:gridSpan w:val="2"/>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606EB3">
              <w:rPr>
                <w:rFonts w:ascii="Times New Roman" w:eastAsia="Times New Roman" w:hAnsi="Times New Roman" w:cs="Times New Roman"/>
                <w:b/>
                <w:bCs/>
                <w:sz w:val="20"/>
                <w:szCs w:val="20"/>
                <w:lang w:eastAsia="ru-RU"/>
              </w:rPr>
              <w:t>3</w:t>
            </w:r>
          </w:p>
        </w:tc>
        <w:tc>
          <w:tcPr>
            <w:tcW w:w="4546"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606EB3">
              <w:rPr>
                <w:rFonts w:ascii="Times New Roman" w:eastAsia="Times New Roman" w:hAnsi="Times New Roman" w:cs="Times New Roman"/>
                <w:b/>
                <w:bCs/>
                <w:sz w:val="20"/>
                <w:szCs w:val="20"/>
                <w:lang w:eastAsia="ru-RU"/>
              </w:rPr>
              <w:t>4</w:t>
            </w:r>
          </w:p>
        </w:tc>
      </w:tr>
      <w:tr w:rsidR="00606EB3" w:rsidRPr="00606EB3" w:rsidTr="00606EB3">
        <w:trPr>
          <w:trHeight w:val="1033"/>
        </w:trPr>
        <w:tc>
          <w:tcPr>
            <w:tcW w:w="2988" w:type="dxa"/>
            <w:vMerge w:val="restart"/>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0"/>
                <w:szCs w:val="20"/>
                <w:lang w:eastAsia="ru-RU"/>
              </w:rPr>
            </w:pPr>
            <w:r w:rsidRPr="00606EB3">
              <w:rPr>
                <w:rFonts w:ascii="Times New Roman" w:eastAsia="Times New Roman" w:hAnsi="Times New Roman" w:cs="Times New Roman"/>
                <w:sz w:val="20"/>
                <w:szCs w:val="20"/>
                <w:lang w:eastAsia="ru-RU"/>
              </w:rPr>
              <w:lastRenderedPageBreak/>
              <w:t>9.3. Оценка дополнительных расходов (доходов) потенциальных адресатов регулирования, связанных с введением нового правового регулирования</w:t>
            </w:r>
          </w:p>
        </w:tc>
        <w:tc>
          <w:tcPr>
            <w:tcW w:w="3696" w:type="dxa"/>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sz w:val="20"/>
                <w:szCs w:val="20"/>
                <w:lang w:eastAsia="ru-RU"/>
              </w:rPr>
              <w:t xml:space="preserve">Расходы, связанные с выкупной стоимостью ЗУ, подлежащего перераспределению, в размере </w:t>
            </w:r>
            <w:r w:rsidRPr="00606EB3">
              <w:rPr>
                <w:rFonts w:ascii="Times New Roman" w:eastAsia="Times New Roman" w:hAnsi="Times New Roman" w:cs="Times New Roman"/>
                <w:b/>
                <w:bCs/>
                <w:i/>
                <w:iCs/>
                <w:sz w:val="20"/>
                <w:szCs w:val="20"/>
                <w:lang w:eastAsia="ru-RU"/>
              </w:rPr>
              <w:t xml:space="preserve">15% </w:t>
            </w:r>
            <w:r w:rsidRPr="00606EB3">
              <w:rPr>
                <w:rFonts w:ascii="Times New Roman" w:eastAsia="Times New Roman" w:hAnsi="Times New Roman" w:cs="Times New Roman"/>
                <w:i/>
                <w:iCs/>
                <w:sz w:val="20"/>
                <w:szCs w:val="20"/>
                <w:lang w:eastAsia="ru-RU"/>
              </w:rPr>
              <w:t>кадастровой стоимость;</w:t>
            </w:r>
          </w:p>
          <w:p w:rsidR="00606EB3" w:rsidRPr="00606EB3" w:rsidRDefault="00606EB3" w:rsidP="00606EB3">
            <w:pPr>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sz w:val="20"/>
                <w:szCs w:val="20"/>
                <w:lang w:eastAsia="ru-RU"/>
              </w:rPr>
              <w:t xml:space="preserve">Расходы, связанные с выкупной стоимостью в размере </w:t>
            </w:r>
            <w:r w:rsidRPr="00606EB3">
              <w:rPr>
                <w:rFonts w:ascii="Times New Roman" w:eastAsia="Times New Roman" w:hAnsi="Times New Roman" w:cs="Times New Roman"/>
                <w:b/>
                <w:bCs/>
                <w:i/>
                <w:iCs/>
                <w:sz w:val="20"/>
                <w:szCs w:val="20"/>
                <w:lang w:eastAsia="ru-RU"/>
              </w:rPr>
              <w:t>рыночной стоимости</w:t>
            </w:r>
            <w:r w:rsidRPr="00606EB3">
              <w:rPr>
                <w:rFonts w:ascii="Times New Roman" w:eastAsia="Times New Roman" w:hAnsi="Times New Roman" w:cs="Times New Roman"/>
                <w:i/>
                <w:iCs/>
                <w:sz w:val="20"/>
                <w:szCs w:val="20"/>
                <w:lang w:eastAsia="ru-RU"/>
              </w:rPr>
              <w:t xml:space="preserve"> ЗУ, подлежащего перераспределению;</w:t>
            </w:r>
          </w:p>
          <w:p w:rsidR="00606EB3" w:rsidRPr="00606EB3" w:rsidRDefault="00606EB3" w:rsidP="00606EB3">
            <w:pPr>
              <w:spacing w:after="0" w:line="240" w:lineRule="auto"/>
              <w:jc w:val="both"/>
              <w:rPr>
                <w:rFonts w:ascii="Times New Roman" w:eastAsia="Times New Roman" w:hAnsi="Times New Roman" w:cs="Times New Roman"/>
                <w:i/>
                <w:iCs/>
                <w:sz w:val="20"/>
                <w:szCs w:val="20"/>
                <w:lang w:eastAsia="ru-RU"/>
              </w:rPr>
            </w:pPr>
          </w:p>
          <w:p w:rsidR="00606EB3" w:rsidRPr="00606EB3" w:rsidRDefault="00606EB3" w:rsidP="00606EB3">
            <w:pPr>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sz w:val="20"/>
                <w:szCs w:val="20"/>
                <w:lang w:eastAsia="ru-RU"/>
              </w:rPr>
              <w:t xml:space="preserve"> Земельный налог</w:t>
            </w:r>
          </w:p>
          <w:p w:rsidR="00606EB3" w:rsidRPr="00606EB3" w:rsidRDefault="00606EB3" w:rsidP="00606EB3">
            <w:pPr>
              <w:spacing w:after="0" w:line="240" w:lineRule="auto"/>
              <w:jc w:val="both"/>
              <w:rPr>
                <w:rFonts w:ascii="Times New Roman" w:eastAsia="Times New Roman" w:hAnsi="Times New Roman" w:cs="Times New Roman"/>
                <w:i/>
                <w:iCs/>
                <w:sz w:val="20"/>
                <w:szCs w:val="20"/>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r w:rsidRPr="00606EB3">
              <w:rPr>
                <w:rFonts w:ascii="Times New Roman" w:eastAsia="Times New Roman" w:hAnsi="Times New Roman" w:cs="Times New Roman"/>
                <w:i/>
                <w:iCs/>
                <w:color w:val="000000"/>
                <w:sz w:val="20"/>
                <w:szCs w:val="20"/>
                <w:lang w:eastAsia="ru-RU"/>
              </w:rPr>
              <w:t>Дополнительные доходы не прогнозируются.</w:t>
            </w:r>
          </w:p>
          <w:p w:rsidR="00606EB3" w:rsidRPr="00606EB3" w:rsidRDefault="00606EB3" w:rsidP="00606EB3">
            <w:pPr>
              <w:spacing w:after="0" w:line="240" w:lineRule="auto"/>
              <w:jc w:val="both"/>
              <w:rPr>
                <w:rFonts w:ascii="Times New Roman" w:eastAsia="Times New Roman" w:hAnsi="Times New Roman" w:cs="Times New Roman"/>
                <w:i/>
                <w:iCs/>
                <w:sz w:val="20"/>
                <w:szCs w:val="20"/>
                <w:lang w:eastAsia="ru-RU"/>
              </w:rPr>
            </w:pPr>
          </w:p>
        </w:tc>
        <w:tc>
          <w:tcPr>
            <w:tcW w:w="3878" w:type="dxa"/>
            <w:gridSpan w:val="2"/>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sz w:val="20"/>
                <w:szCs w:val="20"/>
                <w:lang w:eastAsia="ru-RU"/>
              </w:rPr>
              <w:t xml:space="preserve">Расходы, связанные с выкупной стоимостью ЗУ, подлежащего перераспределению, в размере </w:t>
            </w:r>
            <w:r w:rsidRPr="00606EB3">
              <w:rPr>
                <w:rFonts w:ascii="Times New Roman" w:eastAsia="Times New Roman" w:hAnsi="Times New Roman" w:cs="Times New Roman"/>
                <w:b/>
                <w:bCs/>
                <w:i/>
                <w:iCs/>
                <w:sz w:val="20"/>
                <w:szCs w:val="20"/>
                <w:lang w:eastAsia="ru-RU"/>
              </w:rPr>
              <w:t xml:space="preserve">100% </w:t>
            </w:r>
            <w:r w:rsidRPr="00606EB3">
              <w:rPr>
                <w:rFonts w:ascii="Times New Roman" w:eastAsia="Times New Roman" w:hAnsi="Times New Roman" w:cs="Times New Roman"/>
                <w:i/>
                <w:iCs/>
                <w:sz w:val="20"/>
                <w:szCs w:val="20"/>
                <w:lang w:eastAsia="ru-RU"/>
              </w:rPr>
              <w:t>кадастровой стоимость;</w:t>
            </w:r>
          </w:p>
          <w:p w:rsidR="00606EB3" w:rsidRPr="00606EB3" w:rsidRDefault="00606EB3" w:rsidP="00606EB3">
            <w:pPr>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sz w:val="20"/>
                <w:szCs w:val="20"/>
                <w:lang w:eastAsia="ru-RU"/>
              </w:rPr>
              <w:t xml:space="preserve">Расходы, связанные с выкупной стоимостью в размере </w:t>
            </w:r>
            <w:r w:rsidRPr="00606EB3">
              <w:rPr>
                <w:rFonts w:ascii="Times New Roman" w:eastAsia="Times New Roman" w:hAnsi="Times New Roman" w:cs="Times New Roman"/>
                <w:b/>
                <w:bCs/>
                <w:i/>
                <w:iCs/>
                <w:sz w:val="20"/>
                <w:szCs w:val="20"/>
                <w:lang w:eastAsia="ru-RU"/>
              </w:rPr>
              <w:t>рыночной стоимости</w:t>
            </w:r>
            <w:r w:rsidRPr="00606EB3">
              <w:rPr>
                <w:rFonts w:ascii="Times New Roman" w:eastAsia="Times New Roman" w:hAnsi="Times New Roman" w:cs="Times New Roman"/>
                <w:i/>
                <w:iCs/>
                <w:sz w:val="20"/>
                <w:szCs w:val="20"/>
                <w:lang w:eastAsia="ru-RU"/>
              </w:rPr>
              <w:t xml:space="preserve"> ЗУ, подлежащего перераспределению;</w:t>
            </w:r>
          </w:p>
          <w:p w:rsidR="00606EB3" w:rsidRPr="00606EB3" w:rsidRDefault="00606EB3" w:rsidP="00606EB3">
            <w:pPr>
              <w:spacing w:after="0" w:line="240" w:lineRule="auto"/>
              <w:jc w:val="both"/>
              <w:rPr>
                <w:rFonts w:ascii="Times New Roman" w:eastAsia="Times New Roman" w:hAnsi="Times New Roman" w:cs="Times New Roman"/>
                <w:i/>
                <w:iCs/>
                <w:sz w:val="20"/>
                <w:szCs w:val="20"/>
                <w:lang w:eastAsia="ru-RU"/>
              </w:rPr>
            </w:pPr>
          </w:p>
          <w:p w:rsidR="00606EB3" w:rsidRPr="00606EB3" w:rsidRDefault="00606EB3" w:rsidP="00606EB3">
            <w:pPr>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sz w:val="20"/>
                <w:szCs w:val="20"/>
                <w:lang w:eastAsia="ru-RU"/>
              </w:rPr>
              <w:t xml:space="preserve"> Земельный налог</w:t>
            </w:r>
          </w:p>
          <w:p w:rsidR="00606EB3" w:rsidRPr="00606EB3" w:rsidRDefault="00606EB3" w:rsidP="00606EB3">
            <w:pPr>
              <w:spacing w:after="0" w:line="240" w:lineRule="auto"/>
              <w:jc w:val="both"/>
              <w:rPr>
                <w:rFonts w:ascii="Times New Roman" w:eastAsia="Times New Roman" w:hAnsi="Times New Roman" w:cs="Times New Roman"/>
                <w:i/>
                <w:iCs/>
                <w:sz w:val="20"/>
                <w:szCs w:val="20"/>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r w:rsidRPr="00606EB3">
              <w:rPr>
                <w:rFonts w:ascii="Times New Roman" w:eastAsia="Times New Roman" w:hAnsi="Times New Roman" w:cs="Times New Roman"/>
                <w:i/>
                <w:iCs/>
                <w:color w:val="000000"/>
                <w:sz w:val="20"/>
                <w:szCs w:val="20"/>
                <w:lang w:eastAsia="ru-RU"/>
              </w:rPr>
              <w:t>Дополнительные доходы не прогнозируются.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p>
        </w:tc>
        <w:tc>
          <w:tcPr>
            <w:tcW w:w="4546" w:type="dxa"/>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widowControl w:val="0"/>
              <w:spacing w:after="0" w:line="240" w:lineRule="auto"/>
              <w:jc w:val="both"/>
              <w:rPr>
                <w:rFonts w:ascii="Times New Roman" w:eastAsia="Times New Roman" w:hAnsi="Times New Roman" w:cs="Times New Roman"/>
                <w:i/>
                <w:color w:val="000000"/>
                <w:spacing w:val="9"/>
                <w:sz w:val="20"/>
                <w:szCs w:val="20"/>
                <w:lang w:eastAsia="ru-RU"/>
              </w:rPr>
            </w:pPr>
            <w:r w:rsidRPr="00606EB3">
              <w:rPr>
                <w:rFonts w:ascii="Times New Roman" w:eastAsia="Times New Roman" w:hAnsi="Times New Roman" w:cs="Times New Roman"/>
                <w:i/>
                <w:iCs/>
                <w:color w:val="000000"/>
                <w:spacing w:val="9"/>
                <w:sz w:val="20"/>
                <w:szCs w:val="20"/>
                <w:lang w:eastAsia="ru-RU"/>
              </w:rPr>
              <w:t>Расходы, связанные с выкупной стоимостью ЗУ, подлежащего перераспределению</w:t>
            </w:r>
            <w:r w:rsidRPr="00606EB3">
              <w:rPr>
                <w:rFonts w:ascii="Times New Roman" w:eastAsia="Times New Roman" w:hAnsi="Times New Roman" w:cs="Times New Roman"/>
                <w:i/>
                <w:color w:val="000000"/>
                <w:spacing w:val="9"/>
                <w:sz w:val="20"/>
                <w:szCs w:val="20"/>
                <w:lang w:eastAsia="ru-RU"/>
              </w:rPr>
              <w:t xml:space="preserve"> в размере рыночной стоимости такого ЗУ.</w:t>
            </w:r>
          </w:p>
          <w:p w:rsidR="00606EB3" w:rsidRPr="00606EB3" w:rsidRDefault="00606EB3" w:rsidP="00606EB3">
            <w:pPr>
              <w:widowControl w:val="0"/>
              <w:spacing w:after="0" w:line="240" w:lineRule="auto"/>
              <w:jc w:val="both"/>
              <w:rPr>
                <w:rFonts w:ascii="Times New Roman" w:eastAsia="Times New Roman" w:hAnsi="Times New Roman" w:cs="Times New Roman"/>
                <w:i/>
                <w:color w:val="000000"/>
                <w:spacing w:val="9"/>
                <w:sz w:val="20"/>
                <w:szCs w:val="20"/>
                <w:lang w:eastAsia="ru-RU"/>
              </w:rPr>
            </w:pPr>
          </w:p>
          <w:p w:rsidR="00606EB3" w:rsidRPr="00606EB3" w:rsidRDefault="00606EB3" w:rsidP="00606EB3">
            <w:pPr>
              <w:widowControl w:val="0"/>
              <w:spacing w:after="0" w:line="240" w:lineRule="auto"/>
              <w:jc w:val="both"/>
              <w:rPr>
                <w:rFonts w:ascii="Times New Roman" w:eastAsia="Times New Roman" w:hAnsi="Times New Roman" w:cs="Times New Roman"/>
                <w:i/>
                <w:color w:val="000000"/>
                <w:spacing w:val="9"/>
                <w:sz w:val="20"/>
                <w:szCs w:val="20"/>
                <w:lang w:eastAsia="ru-RU"/>
              </w:rPr>
            </w:pPr>
          </w:p>
          <w:p w:rsidR="00606EB3" w:rsidRPr="00606EB3" w:rsidRDefault="00606EB3" w:rsidP="00606EB3">
            <w:pPr>
              <w:widowControl w:val="0"/>
              <w:spacing w:after="0" w:line="240" w:lineRule="auto"/>
              <w:jc w:val="both"/>
              <w:rPr>
                <w:rFonts w:ascii="Times New Roman" w:eastAsia="Times New Roman" w:hAnsi="Times New Roman" w:cs="Times New Roman"/>
                <w:i/>
                <w:color w:val="000000"/>
                <w:spacing w:val="9"/>
                <w:sz w:val="20"/>
                <w:szCs w:val="20"/>
                <w:lang w:eastAsia="ru-RU"/>
              </w:rPr>
            </w:pPr>
          </w:p>
          <w:p w:rsidR="00606EB3" w:rsidRPr="00606EB3" w:rsidRDefault="00606EB3" w:rsidP="00606EB3">
            <w:pPr>
              <w:widowControl w:val="0"/>
              <w:spacing w:after="0" w:line="240" w:lineRule="auto"/>
              <w:jc w:val="both"/>
              <w:rPr>
                <w:rFonts w:ascii="Times New Roman" w:eastAsia="Times New Roman" w:hAnsi="Times New Roman" w:cs="Times New Roman"/>
                <w:i/>
                <w:color w:val="000000"/>
                <w:spacing w:val="9"/>
                <w:sz w:val="20"/>
                <w:szCs w:val="20"/>
                <w:lang w:eastAsia="ru-RU"/>
              </w:rPr>
            </w:pPr>
          </w:p>
          <w:p w:rsidR="00606EB3" w:rsidRPr="00606EB3" w:rsidRDefault="00606EB3" w:rsidP="00606EB3">
            <w:pPr>
              <w:widowControl w:val="0"/>
              <w:spacing w:after="0" w:line="240" w:lineRule="auto"/>
              <w:jc w:val="both"/>
              <w:rPr>
                <w:rFonts w:ascii="Times New Roman" w:eastAsia="Times New Roman" w:hAnsi="Times New Roman" w:cs="Times New Roman"/>
                <w:i/>
                <w:color w:val="000000"/>
                <w:spacing w:val="9"/>
                <w:sz w:val="20"/>
                <w:szCs w:val="20"/>
                <w:lang w:eastAsia="ru-RU"/>
              </w:rPr>
            </w:pPr>
          </w:p>
          <w:p w:rsidR="00606EB3" w:rsidRPr="00606EB3" w:rsidRDefault="00606EB3" w:rsidP="00606EB3">
            <w:pPr>
              <w:widowControl w:val="0"/>
              <w:spacing w:after="0" w:line="240" w:lineRule="auto"/>
              <w:jc w:val="both"/>
              <w:rPr>
                <w:rFonts w:ascii="Times New Roman" w:eastAsia="Times New Roman" w:hAnsi="Times New Roman" w:cs="Times New Roman"/>
                <w:i/>
                <w:color w:val="000000"/>
                <w:spacing w:val="9"/>
                <w:sz w:val="20"/>
                <w:szCs w:val="20"/>
                <w:lang w:eastAsia="ru-RU"/>
              </w:rPr>
            </w:pPr>
          </w:p>
          <w:p w:rsidR="00606EB3" w:rsidRPr="00606EB3" w:rsidRDefault="00606EB3" w:rsidP="00606EB3">
            <w:pPr>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sz w:val="20"/>
                <w:szCs w:val="20"/>
                <w:lang w:eastAsia="ru-RU"/>
              </w:rPr>
              <w:t>Земельный налог</w:t>
            </w:r>
          </w:p>
          <w:p w:rsidR="00606EB3" w:rsidRPr="00606EB3" w:rsidRDefault="00606EB3" w:rsidP="00606EB3">
            <w:pPr>
              <w:widowControl w:val="0"/>
              <w:spacing w:after="0" w:line="240" w:lineRule="auto"/>
              <w:jc w:val="both"/>
              <w:rPr>
                <w:rFonts w:ascii="Times New Roman" w:eastAsia="Times New Roman" w:hAnsi="Times New Roman" w:cs="Times New Roman"/>
                <w:i/>
                <w:color w:val="000000"/>
                <w:spacing w:val="9"/>
                <w:sz w:val="20"/>
                <w:szCs w:val="20"/>
                <w:lang w:eastAsia="ru-RU"/>
              </w:rPr>
            </w:pPr>
          </w:p>
          <w:p w:rsidR="00606EB3" w:rsidRPr="00606EB3" w:rsidRDefault="00606EB3" w:rsidP="00606EB3">
            <w:pPr>
              <w:widowControl w:val="0"/>
              <w:spacing w:after="0" w:line="240" w:lineRule="auto"/>
              <w:jc w:val="both"/>
              <w:rPr>
                <w:rFonts w:ascii="Times New Roman" w:eastAsia="Times New Roman" w:hAnsi="Times New Roman" w:cs="Times New Roman"/>
                <w:i/>
                <w:color w:val="000000"/>
                <w:spacing w:val="9"/>
                <w:sz w:val="20"/>
                <w:szCs w:val="20"/>
                <w:lang w:eastAsia="ru-RU"/>
              </w:rPr>
            </w:pPr>
          </w:p>
          <w:p w:rsidR="00606EB3" w:rsidRPr="00606EB3" w:rsidRDefault="00606EB3" w:rsidP="00606EB3">
            <w:pPr>
              <w:widowControl w:val="0"/>
              <w:spacing w:after="0" w:line="240" w:lineRule="auto"/>
              <w:jc w:val="both"/>
              <w:rPr>
                <w:rFonts w:ascii="Times New Roman" w:eastAsia="Times New Roman" w:hAnsi="Times New Roman" w:cs="Times New Roman"/>
                <w:i/>
                <w:iCs/>
                <w:color w:val="000000"/>
                <w:spacing w:val="9"/>
                <w:sz w:val="24"/>
                <w:szCs w:val="24"/>
                <w:lang w:eastAsia="ru-RU"/>
              </w:rPr>
            </w:pPr>
            <w:r w:rsidRPr="00606EB3">
              <w:rPr>
                <w:rFonts w:ascii="Times New Roman" w:eastAsia="Times New Roman" w:hAnsi="Times New Roman" w:cs="Times New Roman"/>
                <w:i/>
                <w:color w:val="000000"/>
                <w:spacing w:val="9"/>
                <w:sz w:val="20"/>
                <w:szCs w:val="20"/>
                <w:lang w:eastAsia="ru-RU"/>
              </w:rPr>
              <w:t xml:space="preserve"> Дополнительные доходы не прогнозируются.</w:t>
            </w:r>
          </w:p>
        </w:tc>
      </w:tr>
      <w:tr w:rsidR="00606EB3" w:rsidRPr="00606EB3" w:rsidTr="00606EB3">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6EB3" w:rsidRPr="00606EB3" w:rsidRDefault="00606EB3" w:rsidP="00606EB3">
            <w:pPr>
              <w:spacing w:after="0" w:line="240" w:lineRule="auto"/>
              <w:rPr>
                <w:rFonts w:ascii="Times New Roman" w:eastAsia="Times New Roman" w:hAnsi="Times New Roman" w:cs="Times New Roman"/>
                <w:sz w:val="20"/>
                <w:szCs w:val="20"/>
                <w:lang w:eastAsia="ru-RU"/>
              </w:rPr>
            </w:pPr>
          </w:p>
        </w:tc>
        <w:tc>
          <w:tcPr>
            <w:tcW w:w="3696"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spacing w:after="0" w:line="240" w:lineRule="auto"/>
              <w:jc w:val="both"/>
              <w:rPr>
                <w:rFonts w:ascii="Times New Roman" w:eastAsia="Times New Roman" w:hAnsi="Times New Roman" w:cs="Times New Roman"/>
                <w:i/>
                <w:iCs/>
                <w:color w:val="000000"/>
                <w:sz w:val="20"/>
                <w:szCs w:val="20"/>
                <w:lang w:eastAsia="ru-RU"/>
              </w:rPr>
            </w:pPr>
            <w:r w:rsidRPr="00606EB3">
              <w:rPr>
                <w:rFonts w:ascii="Times New Roman" w:eastAsia="Times New Roman" w:hAnsi="Times New Roman" w:cs="Times New Roman"/>
                <w:i/>
                <w:iCs/>
                <w:color w:val="000000"/>
                <w:sz w:val="20"/>
                <w:szCs w:val="20"/>
                <w:lang w:eastAsia="ru-RU"/>
              </w:rPr>
              <w:t>Процент кадастровой стоимости</w:t>
            </w:r>
          </w:p>
          <w:p w:rsidR="00606EB3" w:rsidRPr="00606EB3" w:rsidRDefault="00606EB3" w:rsidP="00606EB3">
            <w:pPr>
              <w:spacing w:after="0" w:line="240" w:lineRule="auto"/>
              <w:jc w:val="both"/>
              <w:rPr>
                <w:rFonts w:ascii="Times New Roman" w:eastAsia="Times New Roman" w:hAnsi="Times New Roman" w:cs="Times New Roman"/>
                <w:i/>
                <w:iCs/>
                <w:color w:val="000000"/>
                <w:sz w:val="20"/>
                <w:szCs w:val="20"/>
                <w:lang w:eastAsia="ru-RU"/>
              </w:rPr>
            </w:pPr>
            <w:r w:rsidRPr="00606EB3">
              <w:rPr>
                <w:rFonts w:ascii="Times New Roman" w:eastAsia="Times New Roman" w:hAnsi="Times New Roman" w:cs="Times New Roman"/>
                <w:i/>
                <w:iCs/>
                <w:color w:val="000000"/>
                <w:sz w:val="20"/>
                <w:szCs w:val="20"/>
                <w:lang w:eastAsia="ru-RU"/>
              </w:rPr>
              <w:t>Земельный налог</w:t>
            </w:r>
          </w:p>
        </w:tc>
        <w:tc>
          <w:tcPr>
            <w:tcW w:w="3878" w:type="dxa"/>
            <w:gridSpan w:val="2"/>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spacing w:after="0" w:line="240" w:lineRule="auto"/>
              <w:jc w:val="both"/>
              <w:rPr>
                <w:rFonts w:ascii="Times New Roman" w:eastAsia="Times New Roman" w:hAnsi="Times New Roman" w:cs="Times New Roman"/>
                <w:i/>
                <w:iCs/>
                <w:color w:val="000000"/>
                <w:sz w:val="20"/>
                <w:szCs w:val="20"/>
                <w:lang w:eastAsia="ru-RU"/>
              </w:rPr>
            </w:pPr>
            <w:r w:rsidRPr="00606EB3">
              <w:rPr>
                <w:rFonts w:ascii="Times New Roman" w:eastAsia="Times New Roman" w:hAnsi="Times New Roman" w:cs="Times New Roman"/>
                <w:i/>
                <w:iCs/>
                <w:color w:val="000000"/>
                <w:sz w:val="20"/>
                <w:szCs w:val="20"/>
                <w:lang w:eastAsia="ru-RU"/>
              </w:rPr>
              <w:t>Кадастровая стоимость</w:t>
            </w:r>
          </w:p>
          <w:p w:rsidR="00606EB3" w:rsidRPr="00606EB3" w:rsidRDefault="00606EB3" w:rsidP="00606EB3">
            <w:pPr>
              <w:spacing w:after="0" w:line="240" w:lineRule="auto"/>
              <w:jc w:val="both"/>
              <w:rPr>
                <w:rFonts w:ascii="Times New Roman" w:eastAsia="Times New Roman" w:hAnsi="Times New Roman" w:cs="Times New Roman"/>
                <w:i/>
                <w:iCs/>
                <w:color w:val="000000"/>
                <w:sz w:val="20"/>
                <w:szCs w:val="20"/>
                <w:lang w:eastAsia="ru-RU"/>
              </w:rPr>
            </w:pPr>
            <w:r w:rsidRPr="00606EB3">
              <w:rPr>
                <w:rFonts w:ascii="Times New Roman" w:eastAsia="Times New Roman" w:hAnsi="Times New Roman" w:cs="Times New Roman"/>
                <w:i/>
                <w:iCs/>
                <w:color w:val="000000"/>
                <w:sz w:val="20"/>
                <w:szCs w:val="20"/>
                <w:lang w:eastAsia="ru-RU"/>
              </w:rPr>
              <w:t>Земельный налог</w:t>
            </w:r>
          </w:p>
        </w:tc>
        <w:tc>
          <w:tcPr>
            <w:tcW w:w="4546"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spacing w:after="0" w:line="240" w:lineRule="auto"/>
              <w:jc w:val="both"/>
              <w:rPr>
                <w:rFonts w:ascii="Times New Roman" w:eastAsia="Times New Roman" w:hAnsi="Times New Roman" w:cs="Times New Roman"/>
                <w:i/>
                <w:iCs/>
                <w:color w:val="000000"/>
                <w:sz w:val="20"/>
                <w:szCs w:val="20"/>
                <w:lang w:eastAsia="ru-RU"/>
              </w:rPr>
            </w:pPr>
            <w:r w:rsidRPr="00606EB3">
              <w:rPr>
                <w:rFonts w:ascii="Times New Roman" w:eastAsia="Times New Roman" w:hAnsi="Times New Roman" w:cs="Times New Roman"/>
                <w:i/>
                <w:iCs/>
                <w:color w:val="000000"/>
                <w:sz w:val="20"/>
                <w:szCs w:val="20"/>
                <w:lang w:eastAsia="ru-RU"/>
              </w:rPr>
              <w:t>Рыночная стоимость</w:t>
            </w:r>
          </w:p>
          <w:p w:rsidR="00606EB3" w:rsidRPr="00606EB3" w:rsidRDefault="00606EB3" w:rsidP="00606EB3">
            <w:pPr>
              <w:spacing w:after="0" w:line="240" w:lineRule="auto"/>
              <w:jc w:val="both"/>
              <w:rPr>
                <w:rFonts w:ascii="Times New Roman" w:eastAsia="Times New Roman" w:hAnsi="Times New Roman" w:cs="Times New Roman"/>
                <w:i/>
                <w:iCs/>
                <w:color w:val="000000"/>
                <w:sz w:val="20"/>
                <w:szCs w:val="20"/>
                <w:lang w:eastAsia="ru-RU"/>
              </w:rPr>
            </w:pPr>
            <w:r w:rsidRPr="00606EB3">
              <w:rPr>
                <w:rFonts w:ascii="Times New Roman" w:eastAsia="Times New Roman" w:hAnsi="Times New Roman" w:cs="Times New Roman"/>
                <w:i/>
                <w:iCs/>
                <w:color w:val="000000"/>
                <w:sz w:val="20"/>
                <w:szCs w:val="20"/>
                <w:lang w:eastAsia="ru-RU"/>
              </w:rPr>
              <w:t>Земельный налог</w:t>
            </w:r>
          </w:p>
        </w:tc>
      </w:tr>
      <w:tr w:rsidR="00606EB3" w:rsidRPr="00606EB3" w:rsidTr="00606EB3">
        <w:tc>
          <w:tcPr>
            <w:tcW w:w="2988" w:type="dxa"/>
            <w:vMerge w:val="restart"/>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0"/>
                <w:szCs w:val="20"/>
                <w:lang w:eastAsia="ru-RU"/>
              </w:rPr>
            </w:pPr>
            <w:r w:rsidRPr="00606EB3">
              <w:rPr>
                <w:rFonts w:ascii="Times New Roman" w:eastAsia="Times New Roman" w:hAnsi="Times New Roman" w:cs="Times New Roman"/>
                <w:sz w:val="20"/>
                <w:szCs w:val="20"/>
                <w:lang w:eastAsia="ru-RU"/>
              </w:rPr>
              <w:t>9.4. Оценка расходов (доходов) бюджета РСО-Алания (муниципальных бюджетов), связанных с введением нового правового регулирования</w:t>
            </w:r>
          </w:p>
        </w:tc>
        <w:tc>
          <w:tcPr>
            <w:tcW w:w="3696" w:type="dxa"/>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color w:val="000000"/>
                <w:sz w:val="20"/>
                <w:szCs w:val="20"/>
                <w:lang w:eastAsia="ru-RU"/>
              </w:rPr>
              <w:t xml:space="preserve">Доходы*, поступающие в бюджет в качестве </w:t>
            </w:r>
            <w:r w:rsidRPr="00606EB3">
              <w:rPr>
                <w:rFonts w:ascii="Times New Roman" w:eastAsia="Times New Roman" w:hAnsi="Times New Roman" w:cs="Times New Roman"/>
                <w:i/>
                <w:iCs/>
                <w:sz w:val="20"/>
                <w:szCs w:val="20"/>
                <w:lang w:eastAsia="ru-RU"/>
              </w:rPr>
              <w:t>размера платы за увеличение площади земельных участков;</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r w:rsidRPr="00606EB3">
              <w:rPr>
                <w:rFonts w:ascii="Times New Roman" w:eastAsia="Times New Roman" w:hAnsi="Times New Roman" w:cs="Times New Roman"/>
                <w:i/>
                <w:iCs/>
                <w:color w:val="000000"/>
                <w:sz w:val="20"/>
                <w:szCs w:val="20"/>
                <w:lang w:eastAsia="ru-RU"/>
              </w:rPr>
              <w:t>Земельный налог</w:t>
            </w:r>
          </w:p>
          <w:p w:rsidR="00606EB3" w:rsidRPr="00606EB3" w:rsidRDefault="00606EB3" w:rsidP="00606EB3">
            <w:pPr>
              <w:widowControl w:val="0"/>
              <w:spacing w:after="0" w:line="240" w:lineRule="auto"/>
              <w:jc w:val="both"/>
              <w:rPr>
                <w:rFonts w:ascii="Times New Roman" w:eastAsia="Times New Roman" w:hAnsi="Times New Roman" w:cs="Times New Roman"/>
                <w:i/>
                <w:iCs/>
                <w:color w:val="000000"/>
                <w:spacing w:val="9"/>
                <w:sz w:val="20"/>
                <w:szCs w:val="20"/>
                <w:lang w:eastAsia="ru-RU"/>
              </w:rPr>
            </w:pPr>
          </w:p>
          <w:p w:rsidR="00606EB3" w:rsidRPr="00606EB3" w:rsidRDefault="00606EB3" w:rsidP="00606EB3">
            <w:pPr>
              <w:widowControl w:val="0"/>
              <w:spacing w:after="0" w:line="240" w:lineRule="auto"/>
              <w:jc w:val="both"/>
              <w:rPr>
                <w:rFonts w:ascii="Times New Roman" w:eastAsia="Times New Roman" w:hAnsi="Times New Roman" w:cs="Times New Roman"/>
                <w:i/>
                <w:iCs/>
                <w:color w:val="000000"/>
                <w:spacing w:val="9"/>
                <w:sz w:val="20"/>
                <w:szCs w:val="20"/>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p>
        </w:tc>
        <w:tc>
          <w:tcPr>
            <w:tcW w:w="3878" w:type="dxa"/>
            <w:gridSpan w:val="2"/>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widowControl w:val="0"/>
              <w:spacing w:after="0" w:line="240" w:lineRule="auto"/>
              <w:jc w:val="both"/>
              <w:rPr>
                <w:rFonts w:ascii="Times New Roman" w:eastAsia="Times New Roman" w:hAnsi="Times New Roman" w:cs="Times New Roman"/>
                <w:i/>
                <w:iCs/>
                <w:color w:val="000000"/>
                <w:spacing w:val="9"/>
                <w:sz w:val="20"/>
                <w:szCs w:val="20"/>
                <w:lang w:eastAsia="ru-RU"/>
              </w:rPr>
            </w:pPr>
            <w:proofErr w:type="spellStart"/>
            <w:r w:rsidRPr="00606EB3">
              <w:rPr>
                <w:rFonts w:ascii="Times New Roman" w:eastAsia="Times New Roman" w:hAnsi="Times New Roman" w:cs="Times New Roman"/>
                <w:i/>
                <w:iCs/>
                <w:color w:val="000000"/>
                <w:spacing w:val="9"/>
                <w:sz w:val="20"/>
                <w:szCs w:val="20"/>
                <w:lang w:eastAsia="ru-RU"/>
              </w:rPr>
              <w:t>Недополучение</w:t>
            </w:r>
            <w:proofErr w:type="spellEnd"/>
            <w:r w:rsidRPr="00606EB3">
              <w:rPr>
                <w:rFonts w:ascii="Times New Roman" w:eastAsia="Times New Roman" w:hAnsi="Times New Roman" w:cs="Times New Roman"/>
                <w:i/>
                <w:iCs/>
                <w:color w:val="000000"/>
                <w:spacing w:val="9"/>
                <w:sz w:val="20"/>
                <w:szCs w:val="20"/>
                <w:lang w:eastAsia="ru-RU"/>
              </w:rPr>
              <w:t xml:space="preserve"> возможных доходов*, поступающих в бюджет в качестве размера платы за увеличение площади земельных участков ввиду того, что ставка завышена.</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r w:rsidRPr="00606EB3">
              <w:rPr>
                <w:rFonts w:ascii="Times New Roman" w:eastAsia="Times New Roman" w:hAnsi="Times New Roman" w:cs="Times New Roman"/>
                <w:i/>
                <w:iCs/>
                <w:color w:val="000000"/>
                <w:sz w:val="20"/>
                <w:szCs w:val="20"/>
                <w:lang w:eastAsia="ru-RU"/>
              </w:rPr>
              <w:t>Доходы минимизированы.</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p>
        </w:tc>
        <w:tc>
          <w:tcPr>
            <w:tcW w:w="4546" w:type="dxa"/>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widowControl w:val="0"/>
              <w:spacing w:after="0" w:line="240" w:lineRule="auto"/>
              <w:jc w:val="both"/>
              <w:rPr>
                <w:rFonts w:ascii="Times New Roman" w:eastAsia="Times New Roman" w:hAnsi="Times New Roman" w:cs="Times New Roman"/>
                <w:i/>
                <w:iCs/>
                <w:color w:val="000000"/>
                <w:spacing w:val="9"/>
                <w:sz w:val="20"/>
                <w:szCs w:val="20"/>
                <w:lang w:eastAsia="ru-RU"/>
              </w:rPr>
            </w:pPr>
            <w:proofErr w:type="spellStart"/>
            <w:r w:rsidRPr="00606EB3">
              <w:rPr>
                <w:rFonts w:ascii="Times New Roman" w:eastAsia="Times New Roman" w:hAnsi="Times New Roman" w:cs="Times New Roman"/>
                <w:i/>
                <w:iCs/>
                <w:color w:val="000000"/>
                <w:spacing w:val="9"/>
                <w:sz w:val="20"/>
                <w:szCs w:val="20"/>
                <w:lang w:eastAsia="ru-RU"/>
              </w:rPr>
              <w:t>Недополучение</w:t>
            </w:r>
            <w:proofErr w:type="spellEnd"/>
            <w:r w:rsidRPr="00606EB3">
              <w:rPr>
                <w:rFonts w:ascii="Times New Roman" w:eastAsia="Times New Roman" w:hAnsi="Times New Roman" w:cs="Times New Roman"/>
                <w:i/>
                <w:iCs/>
                <w:color w:val="000000"/>
                <w:spacing w:val="9"/>
                <w:sz w:val="20"/>
                <w:szCs w:val="20"/>
                <w:lang w:eastAsia="ru-RU"/>
              </w:rPr>
              <w:t xml:space="preserve"> возможных доходов*, поступающих в бюджет в качестве размера платы за увеличение площади земельных участков ввиду того, что ставка завышена.</w:t>
            </w:r>
          </w:p>
          <w:p w:rsidR="00606EB3" w:rsidRPr="00606EB3" w:rsidRDefault="00606EB3" w:rsidP="00606EB3">
            <w:pPr>
              <w:widowControl w:val="0"/>
              <w:spacing w:after="0" w:line="240" w:lineRule="auto"/>
              <w:jc w:val="both"/>
              <w:rPr>
                <w:rFonts w:ascii="Times New Roman" w:eastAsia="Times New Roman" w:hAnsi="Times New Roman" w:cs="Times New Roman"/>
                <w:i/>
                <w:iCs/>
                <w:color w:val="000000"/>
                <w:spacing w:val="9"/>
                <w:sz w:val="20"/>
                <w:szCs w:val="20"/>
                <w:lang w:eastAsia="ru-RU"/>
              </w:rPr>
            </w:pPr>
          </w:p>
          <w:p w:rsidR="00606EB3" w:rsidRPr="00606EB3" w:rsidRDefault="00606EB3" w:rsidP="00606EB3">
            <w:pPr>
              <w:widowControl w:val="0"/>
              <w:spacing w:after="0" w:line="240" w:lineRule="auto"/>
              <w:jc w:val="both"/>
              <w:rPr>
                <w:rFonts w:ascii="Times New Roman" w:eastAsia="Times New Roman" w:hAnsi="Times New Roman" w:cs="Times New Roman"/>
                <w:i/>
                <w:iCs/>
                <w:color w:val="000000"/>
                <w:spacing w:val="9"/>
                <w:sz w:val="20"/>
                <w:szCs w:val="20"/>
                <w:lang w:eastAsia="ru-RU"/>
              </w:rPr>
            </w:pPr>
          </w:p>
          <w:p w:rsidR="00606EB3" w:rsidRPr="00606EB3" w:rsidRDefault="00606EB3" w:rsidP="00606EB3">
            <w:pPr>
              <w:widowControl w:val="0"/>
              <w:spacing w:after="0" w:line="240" w:lineRule="auto"/>
              <w:jc w:val="both"/>
              <w:rPr>
                <w:rFonts w:ascii="Times New Roman" w:eastAsia="Times New Roman" w:hAnsi="Times New Roman" w:cs="Times New Roman"/>
                <w:i/>
                <w:iCs/>
                <w:color w:val="000000"/>
                <w:spacing w:val="9"/>
                <w:sz w:val="20"/>
                <w:szCs w:val="20"/>
                <w:lang w:eastAsia="ru-RU"/>
              </w:rPr>
            </w:pPr>
            <w:r w:rsidRPr="00606EB3">
              <w:rPr>
                <w:rFonts w:ascii="Times New Roman" w:eastAsia="Times New Roman" w:hAnsi="Times New Roman" w:cs="Times New Roman"/>
                <w:i/>
                <w:iCs/>
                <w:color w:val="000000"/>
                <w:spacing w:val="9"/>
                <w:sz w:val="20"/>
                <w:szCs w:val="20"/>
                <w:lang w:eastAsia="ru-RU"/>
              </w:rPr>
              <w:t>Доходы минимизированы.</w:t>
            </w:r>
          </w:p>
        </w:tc>
      </w:tr>
      <w:tr w:rsidR="00606EB3" w:rsidRPr="00606EB3" w:rsidTr="00606E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6EB3" w:rsidRPr="00606EB3" w:rsidRDefault="00606EB3" w:rsidP="00606EB3">
            <w:pPr>
              <w:spacing w:after="0" w:line="240" w:lineRule="auto"/>
              <w:rPr>
                <w:rFonts w:ascii="Times New Roman" w:eastAsia="Times New Roman" w:hAnsi="Times New Roman" w:cs="Times New Roman"/>
                <w:sz w:val="20"/>
                <w:szCs w:val="20"/>
                <w:lang w:eastAsia="ru-RU"/>
              </w:rPr>
            </w:pPr>
          </w:p>
        </w:tc>
        <w:tc>
          <w:tcPr>
            <w:tcW w:w="12120" w:type="dxa"/>
            <w:gridSpan w:val="4"/>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spacing w:after="0" w:line="240" w:lineRule="auto"/>
              <w:jc w:val="both"/>
              <w:rPr>
                <w:rFonts w:ascii="Times New Roman" w:eastAsia="Times New Roman" w:hAnsi="Times New Roman" w:cs="Times New Roman"/>
                <w:i/>
                <w:iCs/>
                <w:color w:val="000000"/>
                <w:spacing w:val="9"/>
                <w:sz w:val="20"/>
                <w:szCs w:val="20"/>
                <w:lang w:eastAsia="ru-RU"/>
              </w:rPr>
            </w:pPr>
            <w:r w:rsidRPr="00606EB3">
              <w:rPr>
                <w:rFonts w:ascii="Times New Roman" w:eastAsia="Times New Roman" w:hAnsi="Times New Roman" w:cs="Times New Roman"/>
                <w:i/>
                <w:iCs/>
                <w:color w:val="000000"/>
                <w:spacing w:val="9"/>
                <w:sz w:val="20"/>
                <w:szCs w:val="20"/>
                <w:lang w:eastAsia="ru-RU"/>
              </w:rPr>
              <w:t>*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Республики Северная Осетия-Алания, а также землями или земельными участками, государственная собственность на которые не разграничена (</w:t>
            </w:r>
            <w:proofErr w:type="spellStart"/>
            <w:r w:rsidRPr="00606EB3">
              <w:rPr>
                <w:rFonts w:ascii="Times New Roman" w:eastAsia="Times New Roman" w:hAnsi="Times New Roman" w:cs="Times New Roman"/>
                <w:i/>
                <w:iCs/>
                <w:color w:val="000000"/>
                <w:spacing w:val="9"/>
                <w:sz w:val="20"/>
                <w:szCs w:val="20"/>
                <w:lang w:eastAsia="ru-RU"/>
              </w:rPr>
              <w:t>пп</w:t>
            </w:r>
            <w:proofErr w:type="spellEnd"/>
            <w:r w:rsidRPr="00606EB3">
              <w:rPr>
                <w:rFonts w:ascii="Times New Roman" w:eastAsia="Times New Roman" w:hAnsi="Times New Roman" w:cs="Times New Roman"/>
                <w:i/>
                <w:iCs/>
                <w:color w:val="000000"/>
                <w:spacing w:val="9"/>
                <w:sz w:val="20"/>
                <w:szCs w:val="20"/>
                <w:lang w:eastAsia="ru-RU"/>
              </w:rPr>
              <w:t>. 2 п. 5 статьи 39.28 Земельного кодекса Российской Федерации).</w:t>
            </w:r>
          </w:p>
        </w:tc>
      </w:tr>
      <w:tr w:rsidR="00606EB3" w:rsidRPr="00606EB3" w:rsidTr="00606EB3">
        <w:tc>
          <w:tcPr>
            <w:tcW w:w="2988" w:type="dxa"/>
            <w:tcBorders>
              <w:top w:val="single" w:sz="4" w:space="0" w:color="000000"/>
              <w:left w:val="single" w:sz="4" w:space="0" w:color="000000"/>
              <w:bottom w:val="single" w:sz="4" w:space="0" w:color="000000"/>
              <w:right w:val="single" w:sz="4" w:space="0" w:color="000000"/>
            </w:tcBorders>
            <w:hideMark/>
          </w:tcPr>
          <w:p w:rsidR="00606EB3" w:rsidRPr="00606EB3" w:rsidRDefault="00606EB3" w:rsidP="00606EB3">
            <w:pPr>
              <w:widowControl w:val="0"/>
              <w:autoSpaceDE w:val="0"/>
              <w:autoSpaceDN w:val="0"/>
              <w:spacing w:after="0" w:line="240" w:lineRule="auto"/>
              <w:rPr>
                <w:rFonts w:ascii="Times New Roman" w:eastAsia="Times New Roman" w:hAnsi="Times New Roman" w:cs="Times New Roman"/>
                <w:sz w:val="20"/>
                <w:szCs w:val="20"/>
                <w:lang w:eastAsia="ru-RU"/>
              </w:rPr>
            </w:pPr>
            <w:r w:rsidRPr="00606EB3">
              <w:rPr>
                <w:rFonts w:ascii="Times New Roman" w:eastAsia="Times New Roman" w:hAnsi="Times New Roman" w:cs="Times New Roman"/>
                <w:sz w:val="20"/>
                <w:szCs w:val="20"/>
                <w:lang w:eastAsia="ru-RU"/>
              </w:rPr>
              <w:t>9.5. Выбора  предпочтительного  варианта  решения  выявленной проблемы</w:t>
            </w:r>
          </w:p>
        </w:tc>
        <w:tc>
          <w:tcPr>
            <w:tcW w:w="3696" w:type="dxa"/>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r w:rsidRPr="00606EB3">
              <w:rPr>
                <w:rFonts w:ascii="Times New Roman" w:eastAsia="Times New Roman" w:hAnsi="Times New Roman" w:cs="Times New Roman"/>
                <w:i/>
                <w:iCs/>
                <w:color w:val="000000"/>
                <w:sz w:val="20"/>
                <w:szCs w:val="20"/>
                <w:lang w:eastAsia="ru-RU"/>
              </w:rPr>
              <w:t>Риск наступления неблагоприятных последствий отсутствует.</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0"/>
                <w:szCs w:val="20"/>
                <w:lang w:eastAsia="ru-RU"/>
              </w:rPr>
            </w:pPr>
            <w:r w:rsidRPr="00606EB3">
              <w:rPr>
                <w:rFonts w:ascii="Times New Roman" w:eastAsia="Times New Roman" w:hAnsi="Times New Roman" w:cs="Times New Roman"/>
                <w:i/>
                <w:iCs/>
                <w:color w:val="000000"/>
                <w:sz w:val="20"/>
                <w:szCs w:val="20"/>
                <w:lang w:eastAsia="ru-RU"/>
              </w:rPr>
              <w:t xml:space="preserve">Доходы, поступающие в бюджет в качестве </w:t>
            </w:r>
            <w:r w:rsidRPr="00606EB3">
              <w:rPr>
                <w:rFonts w:ascii="Times New Roman" w:eastAsia="Times New Roman" w:hAnsi="Times New Roman" w:cs="Times New Roman"/>
                <w:i/>
                <w:iCs/>
                <w:sz w:val="20"/>
                <w:szCs w:val="20"/>
                <w:lang w:eastAsia="ru-RU"/>
              </w:rPr>
              <w:t>размера платы за увеличение площади земельных участков</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0"/>
                <w:szCs w:val="20"/>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b/>
                <w:bCs/>
                <w:i/>
                <w:iCs/>
                <w:sz w:val="20"/>
                <w:szCs w:val="20"/>
                <w:lang w:eastAsia="ru-RU"/>
              </w:rPr>
            </w:pPr>
            <w:r w:rsidRPr="00606EB3">
              <w:rPr>
                <w:rFonts w:ascii="Times New Roman" w:eastAsia="Times New Roman" w:hAnsi="Times New Roman" w:cs="Times New Roman"/>
                <w:i/>
                <w:iCs/>
                <w:sz w:val="20"/>
                <w:szCs w:val="20"/>
                <w:lang w:eastAsia="ru-RU"/>
              </w:rPr>
              <w:t>Земельный налог</w:t>
            </w:r>
          </w:p>
        </w:tc>
        <w:tc>
          <w:tcPr>
            <w:tcW w:w="3878" w:type="dxa"/>
            <w:gridSpan w:val="2"/>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r w:rsidRPr="00606EB3">
              <w:rPr>
                <w:rFonts w:ascii="Times New Roman" w:eastAsia="Times New Roman" w:hAnsi="Times New Roman" w:cs="Times New Roman"/>
                <w:i/>
                <w:iCs/>
                <w:color w:val="000000"/>
                <w:sz w:val="20"/>
                <w:szCs w:val="20"/>
                <w:lang w:eastAsia="ru-RU"/>
              </w:rPr>
              <w:t>Риск необоснованного увеличения расходов потенциальных адресатов регулирования.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0"/>
                <w:szCs w:val="20"/>
                <w:lang w:eastAsia="ru-RU"/>
              </w:rPr>
            </w:pPr>
            <w:proofErr w:type="spellStart"/>
            <w:r w:rsidRPr="00606EB3">
              <w:rPr>
                <w:rFonts w:ascii="Times New Roman" w:eastAsia="Times New Roman" w:hAnsi="Times New Roman" w:cs="Times New Roman"/>
                <w:i/>
                <w:iCs/>
                <w:sz w:val="20"/>
                <w:szCs w:val="20"/>
                <w:lang w:eastAsia="ru-RU"/>
              </w:rPr>
              <w:t>Недополучение</w:t>
            </w:r>
            <w:proofErr w:type="spellEnd"/>
            <w:r w:rsidRPr="00606EB3">
              <w:rPr>
                <w:rFonts w:ascii="Times New Roman" w:eastAsia="Times New Roman" w:hAnsi="Times New Roman" w:cs="Times New Roman"/>
                <w:i/>
                <w:iCs/>
                <w:sz w:val="20"/>
                <w:szCs w:val="20"/>
                <w:lang w:eastAsia="ru-RU"/>
              </w:rPr>
              <w:t xml:space="preserve"> возможных доходов, поступающих в бюджет в качестве размера платы за увеличение площади земельных участков</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b/>
                <w:bCs/>
                <w:i/>
                <w:iCs/>
                <w:sz w:val="20"/>
                <w:szCs w:val="20"/>
                <w:lang w:eastAsia="ru-RU"/>
              </w:rPr>
            </w:pPr>
            <w:r w:rsidRPr="00606EB3">
              <w:rPr>
                <w:rFonts w:ascii="Times New Roman" w:eastAsia="Times New Roman" w:hAnsi="Times New Roman" w:cs="Times New Roman"/>
                <w:i/>
                <w:iCs/>
                <w:sz w:val="20"/>
                <w:szCs w:val="20"/>
                <w:lang w:eastAsia="ru-RU"/>
              </w:rPr>
              <w:t>Земельный налог</w:t>
            </w:r>
            <w:r w:rsidRPr="00606EB3">
              <w:rPr>
                <w:rFonts w:ascii="Times New Roman" w:eastAsia="Times New Roman" w:hAnsi="Times New Roman" w:cs="Times New Roman"/>
                <w:b/>
                <w:bCs/>
                <w:i/>
                <w:iCs/>
                <w:sz w:val="20"/>
                <w:szCs w:val="20"/>
                <w:lang w:eastAsia="ru-RU"/>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r w:rsidRPr="00606EB3">
              <w:rPr>
                <w:rFonts w:ascii="Times New Roman" w:eastAsia="Times New Roman" w:hAnsi="Times New Roman" w:cs="Times New Roman"/>
                <w:i/>
                <w:iCs/>
                <w:color w:val="000000"/>
                <w:sz w:val="20"/>
                <w:szCs w:val="20"/>
                <w:lang w:eastAsia="ru-RU"/>
              </w:rPr>
              <w:t>Риск необоснованного увеличения расходов потенциальных адресатов регулирования.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color w:val="000000"/>
                <w:sz w:val="20"/>
                <w:szCs w:val="20"/>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0"/>
                <w:szCs w:val="20"/>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0"/>
                <w:szCs w:val="20"/>
                <w:lang w:eastAsia="ru-RU"/>
              </w:rPr>
            </w:pPr>
            <w:proofErr w:type="spellStart"/>
            <w:r w:rsidRPr="00606EB3">
              <w:rPr>
                <w:rFonts w:ascii="Times New Roman" w:eastAsia="Times New Roman" w:hAnsi="Times New Roman" w:cs="Times New Roman"/>
                <w:i/>
                <w:iCs/>
                <w:sz w:val="20"/>
                <w:szCs w:val="20"/>
                <w:lang w:eastAsia="ru-RU"/>
              </w:rPr>
              <w:t>Недополучение</w:t>
            </w:r>
            <w:proofErr w:type="spellEnd"/>
            <w:r w:rsidRPr="00606EB3">
              <w:rPr>
                <w:rFonts w:ascii="Times New Roman" w:eastAsia="Times New Roman" w:hAnsi="Times New Roman" w:cs="Times New Roman"/>
                <w:i/>
                <w:iCs/>
                <w:sz w:val="20"/>
                <w:szCs w:val="20"/>
                <w:lang w:eastAsia="ru-RU"/>
              </w:rPr>
              <w:t xml:space="preserve"> возможных доходов, поступающих в бюджет в качестве размера платы за увеличение площади земельных участков</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b/>
                <w:bCs/>
                <w:i/>
                <w:iCs/>
                <w:sz w:val="20"/>
                <w:szCs w:val="20"/>
                <w:lang w:eastAsia="ru-RU"/>
              </w:rPr>
            </w:pPr>
            <w:r w:rsidRPr="00606EB3">
              <w:rPr>
                <w:rFonts w:ascii="Times New Roman" w:eastAsia="Times New Roman" w:hAnsi="Times New Roman" w:cs="Times New Roman"/>
                <w:i/>
                <w:iCs/>
                <w:sz w:val="20"/>
                <w:szCs w:val="20"/>
                <w:lang w:eastAsia="ru-RU"/>
              </w:rPr>
              <w:t>Земельный налог</w:t>
            </w:r>
            <w:r w:rsidRPr="00606EB3">
              <w:rPr>
                <w:rFonts w:ascii="Times New Roman" w:eastAsia="Times New Roman" w:hAnsi="Times New Roman" w:cs="Times New Roman"/>
                <w:b/>
                <w:bCs/>
                <w:i/>
                <w:iCs/>
                <w:sz w:val="20"/>
                <w:szCs w:val="20"/>
                <w:lang w:eastAsia="ru-RU"/>
              </w:rPr>
              <w:t xml:space="preserve"> </w:t>
            </w:r>
          </w:p>
        </w:tc>
      </w:tr>
    </w:tbl>
    <w:p w:rsidR="00606EB3" w:rsidRPr="00606EB3" w:rsidRDefault="00606EB3" w:rsidP="00606EB3">
      <w:pPr>
        <w:spacing w:after="0" w:line="240" w:lineRule="auto"/>
        <w:rPr>
          <w:rFonts w:ascii="Times New Roman" w:eastAsia="Times New Roman" w:hAnsi="Times New Roman" w:cs="Times New Roman"/>
          <w:sz w:val="24"/>
          <w:szCs w:val="24"/>
          <w:lang w:eastAsia="ru-RU"/>
        </w:rPr>
        <w:sectPr w:rsidR="00606EB3" w:rsidRPr="00606EB3">
          <w:pgSz w:w="16838" w:h="11905" w:orient="landscape"/>
          <w:pgMar w:top="1701" w:right="1134" w:bottom="850" w:left="1134" w:header="0" w:footer="0" w:gutter="0"/>
          <w:cols w:space="720"/>
        </w:sectPr>
      </w:pPr>
    </w:p>
    <w:p w:rsidR="00606EB3" w:rsidRPr="00606EB3" w:rsidRDefault="00606EB3" w:rsidP="00606EB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lastRenderedPageBreak/>
        <w:t xml:space="preserve">9.7.  Обоснование  выбора  предпочтительного  варианта  решения  выявленной проблемы: </w:t>
      </w:r>
    </w:p>
    <w:p w:rsidR="00606EB3" w:rsidRPr="00606EB3" w:rsidRDefault="00606EB3" w:rsidP="00606E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06EB3" w:rsidRPr="00606EB3" w:rsidRDefault="00606EB3" w:rsidP="00606EB3">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Утверждаемый Порядок  устанавливает возможность перераспределения земельных участков для граждан, которым принадлежат земельные участки, предназначенные для ведения личного подсобного хозяйства, огородничества, садоводства, дачного хозяйства, индивидуального жилищного строительства, что может способствовать решению проблем оформления так называемых прирезок или излишков земель, фактически используемых гражданами.</w:t>
      </w:r>
    </w:p>
    <w:p w:rsidR="00606EB3" w:rsidRPr="00606EB3" w:rsidRDefault="00606EB3" w:rsidP="00606EB3">
      <w:pPr>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 xml:space="preserve">В соответствии с утверждаемым Порядком, размер платы определяется как 15% от кадастровой стоимости земельного участка, рассчитанной пропорционально площади части такого земельного участка, подлежащей передаче в частную собственность  путём перераспределения указанных земельных участков, и определяется отсутствием возможности использовать эти участки или их части в других целях. </w:t>
      </w:r>
    </w:p>
    <w:p w:rsidR="00606EB3" w:rsidRPr="00606EB3" w:rsidRDefault="00606EB3" w:rsidP="00606EB3">
      <w:pPr>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Например, в настоящее время граждане выкупают земельные участки, предоставленные им для  дачного и огородного использования, находящиеся в черте населенного пункта в размере 50% кадастровой стоимости, а за чертой населенного пункт – 35 % кадастровой стоимости земельного участка.</w:t>
      </w:r>
    </w:p>
    <w:p w:rsidR="00606EB3" w:rsidRPr="00606EB3" w:rsidRDefault="00606EB3" w:rsidP="00606EB3">
      <w:pPr>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 xml:space="preserve">9.8. Детальное описание предлагаемого варианта решения проблемы: </w:t>
      </w: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Вариант 1 выбран как предпочтительный вариант решения выявленной проблемы.</w:t>
      </w:r>
    </w:p>
    <w:p w:rsidR="00606EB3" w:rsidRPr="00606EB3" w:rsidRDefault="00606EB3" w:rsidP="00606EB3">
      <w:pPr>
        <w:spacing w:after="0" w:line="240" w:lineRule="auto"/>
        <w:ind w:firstLine="360"/>
        <w:jc w:val="both"/>
        <w:rPr>
          <w:rFonts w:ascii="Times New Roman" w:eastAsia="Times New Roman" w:hAnsi="Times New Roman" w:cs="Times New Roman"/>
          <w:i/>
          <w:iCs/>
          <w:sz w:val="24"/>
          <w:szCs w:val="24"/>
          <w:lang w:eastAsia="ru-RU"/>
        </w:rPr>
      </w:pPr>
    </w:p>
    <w:p w:rsidR="00606EB3" w:rsidRPr="00606EB3" w:rsidRDefault="00606EB3" w:rsidP="00606EB3">
      <w:pPr>
        <w:spacing w:after="0" w:line="240" w:lineRule="auto"/>
        <w:ind w:firstLine="54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Республики Северная Осетия-Алания, а также землями или земельными участками, государственная собственность на которые не разграничена рассчитывается:</w:t>
      </w:r>
    </w:p>
    <w:p w:rsidR="00606EB3" w:rsidRPr="00606EB3" w:rsidRDefault="00606EB3" w:rsidP="00606EB3">
      <w:pPr>
        <w:widowControl w:val="0"/>
        <w:autoSpaceDE w:val="0"/>
        <w:autoSpaceDN w:val="0"/>
        <w:spacing w:after="0" w:line="240" w:lineRule="auto"/>
        <w:ind w:firstLine="54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color w:val="000000"/>
          <w:sz w:val="24"/>
          <w:szCs w:val="24"/>
          <w:lang w:eastAsia="ru-RU"/>
        </w:rPr>
        <w:t xml:space="preserve">- </w:t>
      </w:r>
      <w:r w:rsidRPr="00606EB3">
        <w:rPr>
          <w:rFonts w:ascii="Times New Roman" w:eastAsia="Times New Roman" w:hAnsi="Times New Roman" w:cs="Times New Roman"/>
          <w:b/>
          <w:bCs/>
          <w:i/>
          <w:iCs/>
          <w:color w:val="000000"/>
          <w:sz w:val="24"/>
          <w:szCs w:val="24"/>
          <w:lang w:eastAsia="ru-RU"/>
        </w:rPr>
        <w:t>15 % кадастровой стоимости</w:t>
      </w:r>
      <w:r w:rsidRPr="00606EB3">
        <w:rPr>
          <w:rFonts w:ascii="Times New Roman" w:eastAsia="Times New Roman" w:hAnsi="Times New Roman" w:cs="Times New Roman"/>
          <w:i/>
          <w:iCs/>
          <w:color w:val="000000"/>
          <w:sz w:val="24"/>
          <w:szCs w:val="24"/>
          <w:lang w:eastAsia="ru-RU"/>
        </w:rPr>
        <w:t xml:space="preserve"> </w:t>
      </w:r>
      <w:r w:rsidRPr="00606EB3">
        <w:rPr>
          <w:rFonts w:ascii="Times New Roman" w:eastAsia="Times New Roman" w:hAnsi="Times New Roman" w:cs="Times New Roman"/>
          <w:i/>
          <w:iCs/>
          <w:sz w:val="24"/>
          <w:szCs w:val="24"/>
          <w:lang w:eastAsia="ru-RU"/>
        </w:rPr>
        <w:t>земельного участка, находящегося в собственности Республики Северная Осетия-Алания, и земель или земельного участка, государственная собственность на которые не разграничена, рассчитанная пропорционально площади части такого земельного участка, подлежащей передаче в частную собственность.</w:t>
      </w:r>
    </w:p>
    <w:p w:rsidR="00606EB3" w:rsidRPr="00606EB3" w:rsidRDefault="00606EB3" w:rsidP="00606EB3">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color w:val="000000"/>
          <w:sz w:val="24"/>
          <w:szCs w:val="24"/>
          <w:lang w:eastAsia="ru-RU"/>
        </w:rPr>
        <w:t xml:space="preserve">- </w:t>
      </w:r>
      <w:r w:rsidRPr="00606EB3">
        <w:rPr>
          <w:rFonts w:ascii="Times New Roman" w:eastAsia="Times New Roman" w:hAnsi="Times New Roman" w:cs="Times New Roman"/>
          <w:i/>
          <w:iCs/>
          <w:sz w:val="24"/>
          <w:szCs w:val="24"/>
          <w:lang w:eastAsia="ru-RU"/>
        </w:rPr>
        <w:t xml:space="preserve">на основании </w:t>
      </w:r>
      <w:r w:rsidRPr="00606EB3">
        <w:rPr>
          <w:rFonts w:ascii="Times New Roman" w:eastAsia="Times New Roman" w:hAnsi="Times New Roman" w:cs="Times New Roman"/>
          <w:b/>
          <w:bCs/>
          <w:i/>
          <w:iCs/>
          <w:sz w:val="24"/>
          <w:szCs w:val="24"/>
          <w:lang w:eastAsia="ru-RU"/>
        </w:rPr>
        <w:t>рыночной стоимости</w:t>
      </w:r>
      <w:r w:rsidRPr="00606EB3">
        <w:rPr>
          <w:rFonts w:ascii="Times New Roman" w:eastAsia="Times New Roman" w:hAnsi="Times New Roman" w:cs="Times New Roman"/>
          <w:i/>
          <w:iCs/>
          <w:color w:val="000000"/>
          <w:sz w:val="24"/>
          <w:szCs w:val="24"/>
          <w:lang w:eastAsia="ru-RU"/>
        </w:rPr>
        <w:t xml:space="preserve"> в случае перераспределения земельных участков в </w:t>
      </w:r>
      <w:r w:rsidRPr="00606EB3">
        <w:rPr>
          <w:rFonts w:ascii="Times New Roman" w:eastAsia="Times New Roman" w:hAnsi="Times New Roman" w:cs="Times New Roman"/>
          <w:i/>
          <w:iCs/>
          <w:sz w:val="24"/>
          <w:szCs w:val="24"/>
          <w:lang w:eastAsia="ru-RU"/>
        </w:rPr>
        <w:t>целях последующего изъятия подлежащих образованию земельных участков для государственных или муниципальных нужд, подлежащих передаче в частную собственность в результате перераспределения земельных участков.</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606EB3">
        <w:rPr>
          <w:rFonts w:ascii="Times New Roman" w:eastAsia="Times New Roman" w:hAnsi="Times New Roman" w:cs="Times New Roman"/>
          <w:b/>
          <w:bCs/>
          <w:sz w:val="24"/>
          <w:szCs w:val="24"/>
          <w:lang w:eastAsia="ru-RU"/>
        </w:rPr>
        <w:t>10.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10.1. Предполагаемая дата вступления в силу проекта акта:</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с момента официального опубликования.</w:t>
      </w: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 xml:space="preserve">10.2.  Необходимость  установления  переходного  периода  и  (или) отсрочки введения предлагаемого регулирования:  </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нет.</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p>
    <w:p w:rsidR="00606EB3" w:rsidRPr="00606EB3" w:rsidRDefault="00606EB3" w:rsidP="00606EB3">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 xml:space="preserve">Необходимость  распространения  предлагаемого регулирования на ранее </w:t>
      </w:r>
      <w:r w:rsidRPr="00606EB3">
        <w:rPr>
          <w:rFonts w:ascii="Times New Roman" w:eastAsia="Times New Roman" w:hAnsi="Times New Roman" w:cs="Times New Roman"/>
          <w:sz w:val="24"/>
          <w:szCs w:val="24"/>
          <w:lang w:eastAsia="ru-RU"/>
        </w:rPr>
        <w:lastRenderedPageBreak/>
        <w:t xml:space="preserve">возникшие отношения: </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нет.</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10.3.1. Период распространения на ранее возникшие отношения: _______ дней с момента принятия проекта нормативного правового акта.</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numPr>
          <w:ilvl w:val="1"/>
          <w:numId w:val="1"/>
        </w:numPr>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 xml:space="preserve">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нет.</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p>
    <w:p w:rsidR="00606EB3" w:rsidRPr="00606EB3" w:rsidRDefault="00606EB3" w:rsidP="00606EB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606EB3">
        <w:rPr>
          <w:rFonts w:ascii="Times New Roman" w:eastAsia="Times New Roman" w:hAnsi="Times New Roman" w:cs="Times New Roman"/>
          <w:b/>
          <w:bCs/>
          <w:sz w:val="24"/>
          <w:szCs w:val="24"/>
          <w:lang w:eastAsia="ru-RU"/>
        </w:rPr>
        <w:t>11. Информация о сроках проведения публичных консультаций по проекту акта и сводному отчету.</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11.1. Срок, в течение которого принимались предложения в связи с публичными консультациями  по  проекту  акта и сводному отчету об оценке регулирующего</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воздействия: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начало: "01" апреля 2016 г.</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eastAsia="ru-RU"/>
        </w:rPr>
        <w:t>окончание: "15" апреля 2016 г.</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11.2.  Сведения  о  количестве  замечаний  и предложений, полученных в ходе публичных консультаций по проекту акта:</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Всего замечаний и предложений: _____</w:t>
      </w:r>
      <w:r w:rsidRPr="00606EB3">
        <w:rPr>
          <w:rFonts w:ascii="Times New Roman" w:eastAsia="Times New Roman" w:hAnsi="Times New Roman" w:cs="Times New Roman"/>
          <w:sz w:val="24"/>
          <w:szCs w:val="24"/>
          <w:u w:val="single"/>
          <w:lang w:eastAsia="ru-RU"/>
        </w:rPr>
        <w:t>нет</w:t>
      </w:r>
      <w:r w:rsidRPr="00606EB3">
        <w:rPr>
          <w:rFonts w:ascii="Times New Roman" w:eastAsia="Times New Roman" w:hAnsi="Times New Roman" w:cs="Times New Roman"/>
          <w:sz w:val="24"/>
          <w:szCs w:val="24"/>
          <w:lang w:eastAsia="ru-RU"/>
        </w:rPr>
        <w:t>_____.</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11.3.  Полный  электронный адрес размещения Сводки предложений, поступивших</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по итогам проведения публичных консультаций по проекту акта:</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606EB3">
        <w:rPr>
          <w:rFonts w:ascii="Times New Roman" w:eastAsia="Times New Roman" w:hAnsi="Times New Roman" w:cs="Times New Roman"/>
          <w:i/>
          <w:iCs/>
          <w:sz w:val="24"/>
          <w:szCs w:val="24"/>
          <w:lang w:val="en-US" w:eastAsia="ru-RU"/>
        </w:rPr>
        <w:t>http</w:t>
      </w:r>
      <w:r w:rsidRPr="00606EB3">
        <w:rPr>
          <w:rFonts w:ascii="Times New Roman" w:eastAsia="Times New Roman" w:hAnsi="Times New Roman" w:cs="Times New Roman"/>
          <w:i/>
          <w:iCs/>
          <w:sz w:val="24"/>
          <w:szCs w:val="24"/>
          <w:lang w:eastAsia="ru-RU"/>
        </w:rPr>
        <w:t>://миниму15.рф в разделе «Оценка регулирующего воздействия проектов НПА» (</w:t>
      </w:r>
      <w:r w:rsidRPr="00606EB3">
        <w:rPr>
          <w:rFonts w:ascii="Times New Roman" w:eastAsia="Times New Roman" w:hAnsi="Times New Roman" w:cs="Times New Roman"/>
          <w:i/>
          <w:iCs/>
          <w:sz w:val="24"/>
          <w:szCs w:val="24"/>
          <w:lang w:val="en-US" w:eastAsia="ru-RU"/>
        </w:rPr>
        <w:t>http</w:t>
      </w:r>
      <w:r w:rsidRPr="00606EB3">
        <w:rPr>
          <w:rFonts w:ascii="Times New Roman" w:eastAsia="Times New Roman" w:hAnsi="Times New Roman" w:cs="Times New Roman"/>
          <w:i/>
          <w:iCs/>
          <w:sz w:val="24"/>
          <w:szCs w:val="24"/>
          <w:lang w:eastAsia="ru-RU"/>
        </w:rPr>
        <w:t>://миниму15.рф/2013-12-09-19-39-23/</w:t>
      </w:r>
      <w:proofErr w:type="spellStart"/>
      <w:r w:rsidRPr="00606EB3">
        <w:rPr>
          <w:rFonts w:ascii="Times New Roman" w:eastAsia="Times New Roman" w:hAnsi="Times New Roman" w:cs="Times New Roman"/>
          <w:i/>
          <w:iCs/>
          <w:sz w:val="24"/>
          <w:szCs w:val="24"/>
          <w:lang w:val="en-US" w:eastAsia="ru-RU"/>
        </w:rPr>
        <w:t>normativno</w:t>
      </w:r>
      <w:proofErr w:type="spellEnd"/>
      <w:r w:rsidRPr="00606EB3">
        <w:rPr>
          <w:rFonts w:ascii="Times New Roman" w:eastAsia="Times New Roman" w:hAnsi="Times New Roman" w:cs="Times New Roman"/>
          <w:i/>
          <w:iCs/>
          <w:sz w:val="24"/>
          <w:szCs w:val="24"/>
          <w:lang w:eastAsia="ru-RU"/>
        </w:rPr>
        <w:t>-</w:t>
      </w:r>
      <w:proofErr w:type="spellStart"/>
      <w:r w:rsidRPr="00606EB3">
        <w:rPr>
          <w:rFonts w:ascii="Times New Roman" w:eastAsia="Times New Roman" w:hAnsi="Times New Roman" w:cs="Times New Roman"/>
          <w:i/>
          <w:iCs/>
          <w:sz w:val="24"/>
          <w:szCs w:val="24"/>
          <w:lang w:val="en-US" w:eastAsia="ru-RU"/>
        </w:rPr>
        <w:t>pravovaya</w:t>
      </w:r>
      <w:proofErr w:type="spellEnd"/>
      <w:r w:rsidRPr="00606EB3">
        <w:rPr>
          <w:rFonts w:ascii="Times New Roman" w:eastAsia="Times New Roman" w:hAnsi="Times New Roman" w:cs="Times New Roman"/>
          <w:i/>
          <w:iCs/>
          <w:sz w:val="24"/>
          <w:szCs w:val="24"/>
          <w:lang w:eastAsia="ru-RU"/>
        </w:rPr>
        <w:t>-</w:t>
      </w:r>
      <w:proofErr w:type="spellStart"/>
      <w:r w:rsidRPr="00606EB3">
        <w:rPr>
          <w:rFonts w:ascii="Times New Roman" w:eastAsia="Times New Roman" w:hAnsi="Times New Roman" w:cs="Times New Roman"/>
          <w:i/>
          <w:iCs/>
          <w:sz w:val="24"/>
          <w:szCs w:val="24"/>
          <w:lang w:val="en-US" w:eastAsia="ru-RU"/>
        </w:rPr>
        <w:t>baza</w:t>
      </w:r>
      <w:proofErr w:type="spellEnd"/>
      <w:r w:rsidRPr="00606EB3">
        <w:rPr>
          <w:rFonts w:ascii="Times New Roman" w:eastAsia="Times New Roman" w:hAnsi="Times New Roman" w:cs="Times New Roman"/>
          <w:i/>
          <w:iCs/>
          <w:sz w:val="24"/>
          <w:szCs w:val="24"/>
          <w:lang w:eastAsia="ru-RU"/>
        </w:rPr>
        <w:t>/77-</w:t>
      </w:r>
      <w:proofErr w:type="spellStart"/>
      <w:r w:rsidRPr="00606EB3">
        <w:rPr>
          <w:rFonts w:ascii="Times New Roman" w:eastAsia="Times New Roman" w:hAnsi="Times New Roman" w:cs="Times New Roman"/>
          <w:i/>
          <w:iCs/>
          <w:sz w:val="24"/>
          <w:szCs w:val="24"/>
          <w:lang w:val="en-US" w:eastAsia="ru-RU"/>
        </w:rPr>
        <w:t>otsenka</w:t>
      </w:r>
      <w:proofErr w:type="spellEnd"/>
      <w:r w:rsidRPr="00606EB3">
        <w:rPr>
          <w:rFonts w:ascii="Times New Roman" w:eastAsia="Times New Roman" w:hAnsi="Times New Roman" w:cs="Times New Roman"/>
          <w:i/>
          <w:iCs/>
          <w:sz w:val="24"/>
          <w:szCs w:val="24"/>
          <w:lang w:eastAsia="ru-RU"/>
        </w:rPr>
        <w:t>-</w:t>
      </w:r>
      <w:proofErr w:type="spellStart"/>
      <w:r w:rsidRPr="00606EB3">
        <w:rPr>
          <w:rFonts w:ascii="Times New Roman" w:eastAsia="Times New Roman" w:hAnsi="Times New Roman" w:cs="Times New Roman"/>
          <w:i/>
          <w:iCs/>
          <w:sz w:val="24"/>
          <w:szCs w:val="24"/>
          <w:lang w:val="en-US" w:eastAsia="ru-RU"/>
        </w:rPr>
        <w:t>reguliruyushchego</w:t>
      </w:r>
      <w:proofErr w:type="spellEnd"/>
      <w:r w:rsidRPr="00606EB3">
        <w:rPr>
          <w:rFonts w:ascii="Times New Roman" w:eastAsia="Times New Roman" w:hAnsi="Times New Roman" w:cs="Times New Roman"/>
          <w:i/>
          <w:iCs/>
          <w:sz w:val="24"/>
          <w:szCs w:val="24"/>
          <w:lang w:eastAsia="ru-RU"/>
        </w:rPr>
        <w:t>-</w:t>
      </w:r>
      <w:proofErr w:type="spellStart"/>
      <w:r w:rsidRPr="00606EB3">
        <w:rPr>
          <w:rFonts w:ascii="Times New Roman" w:eastAsia="Times New Roman" w:hAnsi="Times New Roman" w:cs="Times New Roman"/>
          <w:i/>
          <w:iCs/>
          <w:sz w:val="24"/>
          <w:szCs w:val="24"/>
          <w:lang w:val="en-US" w:eastAsia="ru-RU"/>
        </w:rPr>
        <w:t>vozdejstviya</w:t>
      </w:r>
      <w:proofErr w:type="spellEnd"/>
      <w:r w:rsidRPr="00606EB3">
        <w:rPr>
          <w:rFonts w:ascii="Times New Roman" w:eastAsia="Times New Roman" w:hAnsi="Times New Roman" w:cs="Times New Roman"/>
          <w:i/>
          <w:iCs/>
          <w:sz w:val="24"/>
          <w:szCs w:val="24"/>
          <w:lang w:eastAsia="ru-RU"/>
        </w:rPr>
        <w:t>-</w:t>
      </w:r>
      <w:proofErr w:type="spellStart"/>
      <w:r w:rsidRPr="00606EB3">
        <w:rPr>
          <w:rFonts w:ascii="Times New Roman" w:eastAsia="Times New Roman" w:hAnsi="Times New Roman" w:cs="Times New Roman"/>
          <w:i/>
          <w:iCs/>
          <w:sz w:val="24"/>
          <w:szCs w:val="24"/>
          <w:lang w:val="en-US" w:eastAsia="ru-RU"/>
        </w:rPr>
        <w:t>proektov</w:t>
      </w:r>
      <w:proofErr w:type="spellEnd"/>
      <w:r w:rsidRPr="00606EB3">
        <w:rPr>
          <w:rFonts w:ascii="Times New Roman" w:eastAsia="Times New Roman" w:hAnsi="Times New Roman" w:cs="Times New Roman"/>
          <w:i/>
          <w:iCs/>
          <w:sz w:val="24"/>
          <w:szCs w:val="24"/>
          <w:lang w:eastAsia="ru-RU"/>
        </w:rPr>
        <w:t>-</w:t>
      </w:r>
      <w:proofErr w:type="spellStart"/>
      <w:r w:rsidRPr="00606EB3">
        <w:rPr>
          <w:rFonts w:ascii="Times New Roman" w:eastAsia="Times New Roman" w:hAnsi="Times New Roman" w:cs="Times New Roman"/>
          <w:i/>
          <w:iCs/>
          <w:sz w:val="24"/>
          <w:szCs w:val="24"/>
          <w:lang w:val="en-US" w:eastAsia="ru-RU"/>
        </w:rPr>
        <w:t>npa</w:t>
      </w:r>
      <w:proofErr w:type="spellEnd"/>
      <w:r w:rsidRPr="00606EB3">
        <w:rPr>
          <w:rFonts w:ascii="Times New Roman" w:eastAsia="Times New Roman" w:hAnsi="Times New Roman" w:cs="Times New Roman"/>
          <w:i/>
          <w:iCs/>
          <w:sz w:val="24"/>
          <w:szCs w:val="24"/>
          <w:lang w:eastAsia="ru-RU"/>
        </w:rPr>
        <w:t>.</w:t>
      </w:r>
      <w:r w:rsidRPr="00606EB3">
        <w:rPr>
          <w:rFonts w:ascii="Times New Roman" w:eastAsia="Times New Roman" w:hAnsi="Times New Roman" w:cs="Times New Roman"/>
          <w:i/>
          <w:iCs/>
          <w:sz w:val="24"/>
          <w:szCs w:val="24"/>
          <w:lang w:val="en-US" w:eastAsia="ru-RU"/>
        </w:rPr>
        <w:t>html</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 xml:space="preserve">Приложение.  </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Сводка предложений, поступивших в ходе публичных консультаций, проводившихся  в  ходе  процедуры ОРВ, с указанием сведений об их учете или причинах отклонения.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Иные  приложения  (по  усмотрению  органа, проводящего оценку регулирующего воздействия).</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Руководитель органа власти (организации), ответственного за проведение</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 xml:space="preserve">публичных консультаций </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06EB3">
        <w:rPr>
          <w:rFonts w:ascii="Times New Roman" w:eastAsia="Times New Roman" w:hAnsi="Times New Roman" w:cs="Times New Roman"/>
          <w:sz w:val="24"/>
          <w:szCs w:val="24"/>
          <w:lang w:eastAsia="ru-RU"/>
        </w:rPr>
        <w:t>Р.З.Тедеев</w:t>
      </w:r>
      <w:proofErr w:type="spellEnd"/>
      <w:r w:rsidRPr="00606EB3">
        <w:rPr>
          <w:rFonts w:ascii="Times New Roman" w:eastAsia="Times New Roman" w:hAnsi="Times New Roman" w:cs="Times New Roman"/>
          <w:sz w:val="24"/>
          <w:szCs w:val="24"/>
          <w:lang w:eastAsia="ru-RU"/>
        </w:rPr>
        <w:t xml:space="preserve">   15.04.2016г.</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_____________________ _____________ ________________</w:t>
      </w:r>
    </w:p>
    <w:p w:rsidR="00606EB3" w:rsidRPr="00606EB3" w:rsidRDefault="00606EB3" w:rsidP="00606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6EB3">
        <w:rPr>
          <w:rFonts w:ascii="Times New Roman" w:eastAsia="Times New Roman" w:hAnsi="Times New Roman" w:cs="Times New Roman"/>
          <w:sz w:val="24"/>
          <w:szCs w:val="24"/>
          <w:lang w:eastAsia="ru-RU"/>
        </w:rPr>
        <w:t>(Ф.И.О.)                    (Подпись)                (Дата)</w:t>
      </w:r>
    </w:p>
    <w:p w:rsidR="007F47BD" w:rsidRDefault="007F47BD"/>
    <w:sectPr w:rsidR="007F4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095"/>
    <w:multiLevelType w:val="multilevel"/>
    <w:tmpl w:val="DDFCD124"/>
    <w:lvl w:ilvl="0">
      <w:start w:val="10"/>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B3"/>
    <w:rsid w:val="00606EB3"/>
    <w:rsid w:val="007F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9143">
      <w:bodyDiv w:val="1"/>
      <w:marLeft w:val="0"/>
      <w:marRight w:val="0"/>
      <w:marTop w:val="0"/>
      <w:marBottom w:val="0"/>
      <w:divBdr>
        <w:top w:val="none" w:sz="0" w:space="0" w:color="auto"/>
        <w:left w:val="none" w:sz="0" w:space="0" w:color="auto"/>
        <w:bottom w:val="none" w:sz="0" w:space="0" w:color="auto"/>
        <w:right w:val="none" w:sz="0" w:space="0" w:color="auto"/>
      </w:divBdr>
    </w:div>
    <w:div w:id="10203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orv%202.13.4.11.doc" TargetMode="External"/><Relationship Id="rId3" Type="http://schemas.microsoft.com/office/2007/relationships/stylesWithEffects" Target="stylesWithEffects.xml"/><Relationship Id="rId7" Type="http://schemas.openxmlformats.org/officeDocument/2006/relationships/hyperlink" Target="file:///C:\Users\user\Downloads\orv%202.13.4.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mu@rso-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4080</Words>
  <Characters>23258</Characters>
  <Application>Microsoft Office Word</Application>
  <DocSecurity>0</DocSecurity>
  <Lines>193</Lines>
  <Paragraphs>54</Paragraphs>
  <ScaleCrop>false</ScaleCrop>
  <Company>SPecialiST RePack</Company>
  <LinksUpToDate>false</LinksUpToDate>
  <CharactersWithSpaces>27284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2016-04-27T13:52:00Z</dcterms:created>
  <dcterms:modified xsi:type="dcterms:W3CDTF">2016-04-27T13:54:00Z</dcterms:modified>
</cp:coreProperties>
</file>