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C9" w:rsidRDefault="003259C9" w:rsidP="003259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9C9" w:rsidRDefault="003259C9" w:rsidP="003259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9C9" w:rsidRDefault="003259C9" w:rsidP="003259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9C9" w:rsidRDefault="003259C9" w:rsidP="003259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9C9" w:rsidRDefault="003259C9" w:rsidP="003259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9C9" w:rsidRDefault="003259C9" w:rsidP="003259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9C9" w:rsidRDefault="003259C9" w:rsidP="003259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3978" w:rsidRDefault="00BC3978" w:rsidP="003259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9C9" w:rsidRDefault="003259C9" w:rsidP="003259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</w:t>
      </w:r>
    </w:p>
    <w:p w:rsidR="003259C9" w:rsidRDefault="003259C9" w:rsidP="003259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Республики Северная               Осетия-Алания «О </w:t>
      </w:r>
      <w:r>
        <w:rPr>
          <w:rFonts w:ascii="Times New Roman" w:hAnsi="Times New Roman" w:cs="Times New Roman"/>
          <w:sz w:val="28"/>
          <w:szCs w:val="28"/>
        </w:rPr>
        <w:t xml:space="preserve">проекте закона Республики Северная Осетия-Алания «О мерах по защите прав участников долевого строительства многоквартирных домов включенных в реестр граждан, чьи денежные средства привлечены для строительства многоквартирных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чьи права нарушены на территории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59C9" w:rsidRDefault="003259C9" w:rsidP="00BC3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9C9" w:rsidRDefault="003259C9" w:rsidP="00503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Северная </w:t>
      </w:r>
      <w:r w:rsidR="00BC397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Осетия-Алания рассмотрело проект постановления Правительства Республики Северная Осетия-Алания «О проекте закона Республики Северная Осетия-Алания «О мерах по защите прав участников долевого строительства многоквартирных домов включенных в реестр граждан, чьи денежные средства привлечены для строительства многоквартирных домов и чьи права нарушены на территории Республики Северная Осетия-Алания»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законопроект)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259C9" w:rsidRDefault="003259C9" w:rsidP="00503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Законопроект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регулирования правоотношений по защите прав граждан, инвестировавших денежные средства в строительство многоквартирных домов, в отношении которых застройщики не выполнили обязательства по строительству и предоставлению жилого </w:t>
      </w:r>
      <w:r w:rsidR="00BC3978">
        <w:rPr>
          <w:rFonts w:ascii="Times New Roman" w:hAnsi="Times New Roman" w:cs="Times New Roman"/>
          <w:sz w:val="28"/>
          <w:szCs w:val="28"/>
        </w:rPr>
        <w:t>помещения, самостоятельная защита прав которых (граждан) в условиях действующего законодательства не представляется возможной или не приводит к надлежащей реализации этих прав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259C9" w:rsidRDefault="00BC3978" w:rsidP="00503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Законопроект</w:t>
      </w:r>
      <w:r w:rsidR="003259C9">
        <w:rPr>
          <w:rFonts w:ascii="Times New Roman" w:hAnsi="Times New Roman" w:cs="Times New Roman"/>
          <w:sz w:val="28"/>
          <w:szCs w:val="28"/>
        </w:rPr>
        <w:t xml:space="preserve"> не содержит положений, вводящих избыточные обязанности, запреты и ограничения для субъект</w:t>
      </w:r>
      <w:bookmarkStart w:id="0" w:name="_GoBack"/>
      <w:bookmarkEnd w:id="0"/>
      <w:r w:rsidR="003259C9">
        <w:rPr>
          <w:rFonts w:ascii="Times New Roman" w:hAnsi="Times New Roman" w:cs="Times New Roman"/>
          <w:sz w:val="28"/>
          <w:szCs w:val="28"/>
        </w:rPr>
        <w:t xml:space="preserve">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и не требует проведения процедуры оценки регулирующего воздействия. </w:t>
      </w:r>
    </w:p>
    <w:p w:rsidR="003259C9" w:rsidRDefault="003259C9" w:rsidP="00DE0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9C9" w:rsidRDefault="003259C9" w:rsidP="00DE02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286" w:rsidRDefault="00DE0286" w:rsidP="00DE02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9C9" w:rsidRDefault="00BC3978" w:rsidP="00DE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259C9">
        <w:rPr>
          <w:rFonts w:ascii="Times New Roman" w:hAnsi="Times New Roman" w:cs="Times New Roman"/>
          <w:sz w:val="28"/>
          <w:szCs w:val="28"/>
        </w:rPr>
        <w:t xml:space="preserve">аместитель Министра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59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59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259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Гадзаов</w:t>
      </w:r>
      <w:proofErr w:type="spellEnd"/>
    </w:p>
    <w:p w:rsidR="003259C9" w:rsidRDefault="003259C9" w:rsidP="003259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9C9" w:rsidRDefault="003259C9" w:rsidP="003259C9"/>
    <w:p w:rsidR="003259C9" w:rsidRDefault="003259C9" w:rsidP="003259C9"/>
    <w:p w:rsidR="00BC3978" w:rsidRDefault="00BC3978"/>
    <w:p w:rsidR="00BC3978" w:rsidRDefault="00BC3978"/>
    <w:p w:rsidR="00BC3978" w:rsidRDefault="00BC3978"/>
    <w:p w:rsidR="00BC3978" w:rsidRDefault="00BC3978"/>
    <w:p w:rsidR="00BC3978" w:rsidRDefault="00BC3978"/>
    <w:p w:rsidR="00BC3978" w:rsidRDefault="00BC3978"/>
    <w:p w:rsidR="00BC3978" w:rsidRDefault="00BC3978"/>
    <w:p w:rsidR="00BC3978" w:rsidRDefault="00BC3978"/>
    <w:p w:rsidR="00BC3978" w:rsidRDefault="00BC3978">
      <w:pPr>
        <w:rPr>
          <w:rFonts w:ascii="Times New Roman" w:hAnsi="Times New Roman" w:cs="Times New Roman"/>
        </w:rPr>
      </w:pPr>
    </w:p>
    <w:p w:rsidR="00503818" w:rsidRDefault="00503818">
      <w:pPr>
        <w:rPr>
          <w:rFonts w:ascii="Times New Roman" w:hAnsi="Times New Roman" w:cs="Times New Roman"/>
        </w:rPr>
      </w:pPr>
    </w:p>
    <w:p w:rsidR="00503818" w:rsidRDefault="00503818">
      <w:pPr>
        <w:rPr>
          <w:rFonts w:ascii="Times New Roman" w:hAnsi="Times New Roman" w:cs="Times New Roman"/>
        </w:rPr>
      </w:pPr>
    </w:p>
    <w:p w:rsidR="00503818" w:rsidRDefault="00503818">
      <w:pPr>
        <w:rPr>
          <w:rFonts w:ascii="Times New Roman" w:hAnsi="Times New Roman" w:cs="Times New Roman"/>
        </w:rPr>
      </w:pPr>
    </w:p>
    <w:p w:rsidR="00503818" w:rsidRDefault="00503818">
      <w:pPr>
        <w:rPr>
          <w:rFonts w:ascii="Times New Roman" w:hAnsi="Times New Roman" w:cs="Times New Roman"/>
        </w:rPr>
      </w:pPr>
    </w:p>
    <w:p w:rsidR="00503818" w:rsidRDefault="00503818">
      <w:pPr>
        <w:rPr>
          <w:rFonts w:ascii="Times New Roman" w:hAnsi="Times New Roman" w:cs="Times New Roman"/>
        </w:rPr>
      </w:pPr>
    </w:p>
    <w:p w:rsidR="00BC3978" w:rsidRDefault="00BC3978">
      <w:pPr>
        <w:rPr>
          <w:rFonts w:ascii="Times New Roman" w:hAnsi="Times New Roman" w:cs="Times New Roman"/>
        </w:rPr>
      </w:pPr>
    </w:p>
    <w:p w:rsidR="00BC3978" w:rsidRDefault="00BC3978">
      <w:pPr>
        <w:rPr>
          <w:rFonts w:ascii="Times New Roman" w:hAnsi="Times New Roman" w:cs="Times New Roman"/>
        </w:rPr>
      </w:pPr>
    </w:p>
    <w:p w:rsidR="00DE0286" w:rsidRDefault="00DE0286">
      <w:pPr>
        <w:rPr>
          <w:rFonts w:ascii="Times New Roman" w:hAnsi="Times New Roman" w:cs="Times New Roman"/>
        </w:rPr>
      </w:pPr>
    </w:p>
    <w:p w:rsidR="00BC3978" w:rsidRPr="00BC3978" w:rsidRDefault="00BC3978" w:rsidP="00BC3978">
      <w:pPr>
        <w:spacing w:after="0" w:line="240" w:lineRule="auto"/>
        <w:rPr>
          <w:rFonts w:ascii="Times New Roman" w:hAnsi="Times New Roman" w:cs="Times New Roman"/>
        </w:rPr>
      </w:pPr>
      <w:r w:rsidRPr="00BC3978">
        <w:rPr>
          <w:rFonts w:ascii="Times New Roman" w:hAnsi="Times New Roman" w:cs="Times New Roman"/>
        </w:rPr>
        <w:t>Дзестелов А.</w:t>
      </w:r>
    </w:p>
    <w:p w:rsidR="00BC3978" w:rsidRPr="00BC3978" w:rsidRDefault="00BC3978" w:rsidP="00BC3978">
      <w:pPr>
        <w:spacing w:after="0" w:line="240" w:lineRule="auto"/>
        <w:rPr>
          <w:rFonts w:ascii="Times New Roman" w:hAnsi="Times New Roman" w:cs="Times New Roman"/>
        </w:rPr>
      </w:pPr>
      <w:r w:rsidRPr="00BC3978">
        <w:rPr>
          <w:rFonts w:ascii="Times New Roman" w:hAnsi="Times New Roman" w:cs="Times New Roman"/>
        </w:rPr>
        <w:t>53-33-96</w:t>
      </w:r>
    </w:p>
    <w:sectPr w:rsidR="00BC3978" w:rsidRPr="00BC3978" w:rsidSect="00DE0286">
      <w:pgSz w:w="11906" w:h="16838"/>
      <w:pgMar w:top="1276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C9"/>
    <w:rsid w:val="0016584F"/>
    <w:rsid w:val="003259C9"/>
    <w:rsid w:val="00503818"/>
    <w:rsid w:val="006262CC"/>
    <w:rsid w:val="00BC3978"/>
    <w:rsid w:val="00D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2017-08-30T06:52:00Z</cp:lastPrinted>
  <dcterms:created xsi:type="dcterms:W3CDTF">2017-08-30T06:09:00Z</dcterms:created>
  <dcterms:modified xsi:type="dcterms:W3CDTF">2017-08-30T09:03:00Z</dcterms:modified>
</cp:coreProperties>
</file>