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4" w:rsidRDefault="00886DC8">
      <w:pPr>
        <w:spacing w:line="240" w:lineRule="auto"/>
        <w:ind w:left="4990"/>
        <w:contextualSpacing/>
        <w:jc w:val="center"/>
      </w:pPr>
      <w:bookmarkStart w:id="0" w:name="_Hlk84946826"/>
      <w:bookmarkStart w:id="1" w:name="_Hlk84863484"/>
      <w:r>
        <w:t>УТВЕРЖДЕН</w:t>
      </w:r>
    </w:p>
    <w:p w:rsidR="00BE2E94" w:rsidRDefault="00886DC8">
      <w:pPr>
        <w:spacing w:line="240" w:lineRule="auto"/>
        <w:ind w:left="4990"/>
        <w:contextualSpacing/>
        <w:jc w:val="center"/>
      </w:pPr>
      <w:r>
        <w:t>постановлением Правительства</w:t>
      </w:r>
    </w:p>
    <w:p w:rsidR="00BE2E94" w:rsidRDefault="00886DC8">
      <w:pPr>
        <w:spacing w:line="240" w:lineRule="auto"/>
        <w:ind w:left="4990"/>
        <w:contextualSpacing/>
        <w:jc w:val="center"/>
      </w:pPr>
      <w:r>
        <w:t>Российской Федерации</w:t>
      </w:r>
    </w:p>
    <w:p w:rsidR="00BE2E94" w:rsidRDefault="00886DC8" w:rsidP="002C0F7F">
      <w:pPr>
        <w:spacing w:line="240" w:lineRule="auto"/>
        <w:ind w:left="5670"/>
        <w:contextualSpacing/>
      </w:pPr>
      <w:r>
        <w:t>от                        2022 г. №</w:t>
      </w:r>
      <w:r>
        <w:tab/>
      </w:r>
      <w:bookmarkEnd w:id="0"/>
      <w:bookmarkEnd w:id="1"/>
    </w:p>
    <w:p w:rsidR="00BE2E94" w:rsidRDefault="00BE2E94">
      <w:pPr>
        <w:spacing w:line="240" w:lineRule="auto"/>
        <w:contextualSpacing/>
      </w:pPr>
    </w:p>
    <w:p w:rsidR="00BE2E94" w:rsidRDefault="00BE2E94">
      <w:pPr>
        <w:spacing w:line="240" w:lineRule="auto"/>
        <w:contextualSpacing/>
      </w:pPr>
    </w:p>
    <w:p w:rsidR="00BE2E94" w:rsidRDefault="00BE2E94">
      <w:pPr>
        <w:spacing w:line="240" w:lineRule="auto"/>
        <w:contextualSpacing/>
      </w:pPr>
    </w:p>
    <w:p w:rsidR="00BE2E94" w:rsidRDefault="000A3070">
      <w:pPr>
        <w:spacing w:line="240" w:lineRule="auto"/>
        <w:contextualSpacing/>
        <w:jc w:val="center"/>
        <w:rPr>
          <w:b/>
        </w:rPr>
      </w:pPr>
      <w:bookmarkStart w:id="2" w:name="_Hlk67643149"/>
      <w:r>
        <w:rPr>
          <w:b/>
        </w:rPr>
        <w:t>Порядок</w:t>
      </w:r>
      <w:bookmarkStart w:id="3" w:name="_Hlk98153741"/>
      <w:r>
        <w:rPr>
          <w:b/>
        </w:rPr>
        <w:t xml:space="preserve"> </w:t>
      </w:r>
      <w:r w:rsidR="00886DC8">
        <w:rPr>
          <w:b/>
        </w:rPr>
        <w:t>эксплуатации системы контроля</w:t>
      </w:r>
      <w:r w:rsidR="00886DC8">
        <w:t xml:space="preserve"> </w:t>
      </w:r>
      <w:r w:rsidR="00886DC8">
        <w:rPr>
          <w:b/>
        </w:rPr>
        <w:t>за формированием и использованием средств дорожных фондов,</w:t>
      </w:r>
      <w:r w:rsidR="00232EF7">
        <w:rPr>
          <w:b/>
        </w:rPr>
        <w:t xml:space="preserve"> </w:t>
      </w:r>
      <w:r w:rsidR="00232EF7" w:rsidRPr="00232EF7">
        <w:rPr>
          <w:b/>
        </w:rPr>
        <w:t>состав сведений, размещаемых в системе контроля</w:t>
      </w:r>
      <w:r w:rsidR="00886DC8">
        <w:rPr>
          <w:b/>
        </w:rPr>
        <w:t xml:space="preserve"> </w:t>
      </w:r>
      <w:r w:rsidR="00232EF7">
        <w:rPr>
          <w:b/>
        </w:rPr>
        <w:t xml:space="preserve">за формированием и использованием средств дорожных фондов, </w:t>
      </w:r>
      <w:r w:rsidR="00886DC8">
        <w:rPr>
          <w:b/>
        </w:rPr>
        <w:t>порядок, сроки, способы представления информации для ее размещения оператором системы контроля</w:t>
      </w:r>
      <w:r w:rsidR="00886DC8">
        <w:t xml:space="preserve"> </w:t>
      </w:r>
      <w:r w:rsidR="00886DC8">
        <w:rPr>
          <w:b/>
        </w:rPr>
        <w:t>за формированием и использованием средств дорожных фондов в системе контроля</w:t>
      </w:r>
      <w:r w:rsidR="00886DC8">
        <w:t xml:space="preserve"> </w:t>
      </w:r>
      <w:r w:rsidR="00886DC8">
        <w:rPr>
          <w:b/>
        </w:rPr>
        <w:t>за формированием и использованием средств дорожных фондов, порядок, сроки, способы размещения владельцами автомобильных дорог общего пользования информации в системе контроля</w:t>
      </w:r>
      <w:r w:rsidR="00886DC8">
        <w:t xml:space="preserve"> </w:t>
      </w:r>
      <w:r w:rsidR="00886DC8">
        <w:rPr>
          <w:b/>
        </w:rPr>
        <w:t>за формированием и использованием средств дорожных фондов, порядок предоставления информации, содержащейся в системе контроля</w:t>
      </w:r>
      <w:r w:rsidR="00886DC8">
        <w:t xml:space="preserve"> </w:t>
      </w:r>
      <w:r w:rsidR="00886DC8">
        <w:rPr>
          <w:b/>
        </w:rPr>
        <w:t>за формированием и использованием средств дорожных фондов, в том числе посредством обеспечения доступа к системе контроля</w:t>
      </w:r>
      <w:r w:rsidR="00886DC8">
        <w:t xml:space="preserve"> </w:t>
      </w:r>
      <w:r w:rsidR="00886DC8">
        <w:rPr>
          <w:b/>
        </w:rPr>
        <w:t>за формированием и использованием средств дорожных фондов, состав содержащейся в системе контроля за формированием и использованием средств дорожных фондов информации, подлежащей размещению на официальном сайте оператора системы контроля за формированием и использованием средств дорожных фондов в информационно-телекоммуникационной сети «Интернет», и порядок размещения такой информации</w:t>
      </w:r>
      <w:bookmarkEnd w:id="2"/>
      <w:bookmarkEnd w:id="3"/>
    </w:p>
    <w:p w:rsidR="00BE2E94" w:rsidRDefault="00BE2E94">
      <w:pPr>
        <w:spacing w:line="240" w:lineRule="auto"/>
        <w:contextualSpacing/>
        <w:jc w:val="center"/>
        <w:rPr>
          <w:b/>
        </w:rPr>
      </w:pPr>
    </w:p>
    <w:p w:rsidR="00BE2E94" w:rsidRDefault="00886DC8" w:rsidP="00770E28">
      <w:pPr>
        <w:pStyle w:val="aa"/>
        <w:numPr>
          <w:ilvl w:val="0"/>
          <w:numId w:val="1"/>
        </w:numPr>
        <w:spacing w:line="240" w:lineRule="auto"/>
        <w:ind w:left="0" w:firstLine="0"/>
        <w:jc w:val="center"/>
      </w:pPr>
      <w:bookmarkStart w:id="4" w:name="_Hlk84946927"/>
      <w:r>
        <w:t>Общие положения</w:t>
      </w:r>
      <w:bookmarkEnd w:id="4"/>
    </w:p>
    <w:p w:rsidR="00BE2E94" w:rsidRDefault="00BE2E94">
      <w:pPr>
        <w:pStyle w:val="aa"/>
        <w:spacing w:line="240" w:lineRule="auto"/>
        <w:ind w:left="1080"/>
      </w:pP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>
        <w:t xml:space="preserve">Настоящий Порядок устанавливает </w:t>
      </w:r>
      <w:bookmarkStart w:id="5" w:name="_Hlk98158510"/>
      <w:r>
        <w:t>правила эксплуатации системы контроля</w:t>
      </w:r>
      <w:bookmarkEnd w:id="5"/>
      <w:r>
        <w:t xml:space="preserve"> </w:t>
      </w:r>
      <w:bookmarkStart w:id="6" w:name="_Hlk85809369"/>
      <w:r>
        <w:t>за формированием и использованием средств дорожных фондов</w:t>
      </w:r>
      <w:bookmarkEnd w:id="6"/>
      <w:r w:rsidR="00907240">
        <w:t xml:space="preserve"> (далее – система контроля)</w:t>
      </w:r>
      <w:r>
        <w:t>,</w:t>
      </w:r>
      <w:r w:rsidR="00232EF7">
        <w:t xml:space="preserve"> </w:t>
      </w:r>
      <w:r w:rsidR="00232EF7" w:rsidRPr="00232EF7">
        <w:t>состав сведений, размещаемых в системе контроля</w:t>
      </w:r>
      <w:r w:rsidR="00232EF7">
        <w:t>,</w:t>
      </w:r>
      <w:r>
        <w:t xml:space="preserve"> порядок, сроки, способы </w:t>
      </w:r>
      <w:r w:rsidRPr="00AA78D2">
        <w:rPr>
          <w:color w:val="auto"/>
        </w:rPr>
        <w:t xml:space="preserve">представления информации для ее размещения оператором системы контроля в системе контроля, </w:t>
      </w:r>
      <w:bookmarkStart w:id="7" w:name="_Hlk98159795"/>
      <w:r w:rsidRPr="00AA78D2">
        <w:rPr>
          <w:color w:val="auto"/>
        </w:rPr>
        <w:t>порядок, сроки, способы размещения владельцами автомобильных дорог общего пользования информации в системе контроля</w:t>
      </w:r>
      <w:bookmarkEnd w:id="7"/>
      <w:r w:rsidRPr="00AA78D2">
        <w:rPr>
          <w:color w:val="auto"/>
        </w:rPr>
        <w:t xml:space="preserve">, </w:t>
      </w:r>
      <w:bookmarkStart w:id="8" w:name="_Hlk98161219"/>
      <w:r w:rsidRPr="00AA78D2">
        <w:rPr>
          <w:color w:val="auto"/>
        </w:rPr>
        <w:t>порядок предоставления информации, содержащейся в системе контроля, в том числе посредством обеспечения доступа к системе контроля</w:t>
      </w:r>
      <w:bookmarkEnd w:id="8"/>
      <w:r w:rsidRPr="00AA78D2">
        <w:rPr>
          <w:color w:val="auto"/>
        </w:rPr>
        <w:t xml:space="preserve">, </w:t>
      </w:r>
      <w:bookmarkStart w:id="9" w:name="_Hlk98163259"/>
      <w:r w:rsidRPr="00AA78D2">
        <w:rPr>
          <w:color w:val="auto"/>
        </w:rPr>
        <w:t xml:space="preserve">состав содержащейся </w:t>
      </w:r>
      <w:r w:rsidR="0082641C">
        <w:rPr>
          <w:color w:val="auto"/>
        </w:rPr>
        <w:br/>
      </w:r>
      <w:r w:rsidRPr="00AA78D2">
        <w:rPr>
          <w:color w:val="auto"/>
        </w:rPr>
        <w:t xml:space="preserve">в системе контроля информации, подлежащей размещению на официальном сайте оператора системы контроля в информационно-телекоммуникационной сети «Интернет», и порядок размещения такой информации </w:t>
      </w:r>
      <w:bookmarkEnd w:id="9"/>
      <w:r w:rsidRPr="00AA78D2">
        <w:rPr>
          <w:color w:val="auto"/>
        </w:rPr>
        <w:t>(далее – Порядок).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Понятия, используемые в настоящем Порядке, означают следующее:</w:t>
      </w:r>
    </w:p>
    <w:p w:rsidR="00BE2E94" w:rsidRPr="00AA78D2" w:rsidRDefault="00AF22C8" w:rsidP="002C0F7F">
      <w:pPr>
        <w:spacing w:line="240" w:lineRule="auto"/>
        <w:ind w:firstLine="709"/>
        <w:contextualSpacing/>
        <w:rPr>
          <w:color w:val="auto"/>
        </w:rPr>
      </w:pPr>
      <w:r>
        <w:rPr>
          <w:color w:val="auto"/>
        </w:rPr>
        <w:t>а</w:t>
      </w:r>
      <w:r w:rsidR="00886DC8" w:rsidRPr="00AA78D2">
        <w:rPr>
          <w:color w:val="auto"/>
        </w:rPr>
        <w:t>) «поставщик информации» –</w:t>
      </w:r>
      <w:r w:rsidR="00E23DC8">
        <w:rPr>
          <w:color w:val="auto"/>
        </w:rPr>
        <w:t xml:space="preserve"> </w:t>
      </w:r>
      <w:r w:rsidR="00886DC8" w:rsidRPr="00AA78D2">
        <w:rPr>
          <w:color w:val="auto"/>
        </w:rPr>
        <w:t>органы государственной власти, органы местного самоуправления</w:t>
      </w:r>
      <w:r w:rsidR="00B8676F">
        <w:rPr>
          <w:color w:val="auto"/>
        </w:rPr>
        <w:t>, физические и юридические лица</w:t>
      </w:r>
      <w:r w:rsidR="00886DC8" w:rsidRPr="00AA78D2">
        <w:rPr>
          <w:color w:val="auto"/>
        </w:rPr>
        <w:t xml:space="preserve">, обладающие информацией, установленной </w:t>
      </w:r>
      <w:bookmarkStart w:id="10" w:name="_Hlk100945642"/>
      <w:r w:rsidR="00886DC8" w:rsidRPr="00AA78D2">
        <w:rPr>
          <w:color w:val="auto"/>
        </w:rPr>
        <w:t xml:space="preserve">Федеральным законом «Об автомобильных дорогах </w:t>
      </w:r>
      <w:r w:rsidR="0082641C">
        <w:rPr>
          <w:color w:val="auto"/>
        </w:rPr>
        <w:br/>
      </w:r>
      <w:r w:rsidR="00886DC8" w:rsidRPr="00AA78D2">
        <w:rPr>
          <w:color w:val="auto"/>
        </w:rPr>
        <w:t xml:space="preserve">и о дорожной деятельности в Российской Федерации и о внесении изменений </w:t>
      </w:r>
      <w:r w:rsidR="0082641C">
        <w:rPr>
          <w:color w:val="auto"/>
        </w:rPr>
        <w:br/>
      </w:r>
      <w:r w:rsidR="00886DC8" w:rsidRPr="00AA78D2">
        <w:rPr>
          <w:color w:val="auto"/>
        </w:rPr>
        <w:t>в отдельные законодательные акты Российской Федерации» и</w:t>
      </w:r>
      <w:bookmarkEnd w:id="10"/>
      <w:r w:rsidR="00886DC8" w:rsidRPr="00AA78D2">
        <w:rPr>
          <w:color w:val="auto"/>
        </w:rPr>
        <w:t xml:space="preserve"> составом сведений, </w:t>
      </w:r>
      <w:r w:rsidR="00886DC8" w:rsidRPr="00AA78D2">
        <w:rPr>
          <w:color w:val="auto"/>
        </w:rPr>
        <w:lastRenderedPageBreak/>
        <w:t>размещаемых в системе контроля, и предоставляющие ее оператору системы контроля для последующего размещения оператором сист</w:t>
      </w:r>
      <w:r w:rsidR="00AA5030">
        <w:rPr>
          <w:color w:val="auto"/>
        </w:rPr>
        <w:t>емы контроля в системе контроля</w:t>
      </w:r>
      <w:r w:rsidR="00886DC8" w:rsidRPr="00AA78D2">
        <w:rPr>
          <w:color w:val="auto"/>
        </w:rPr>
        <w:t>;</w:t>
      </w:r>
    </w:p>
    <w:p w:rsidR="00BE2E94" w:rsidRPr="00AA78D2" w:rsidRDefault="00AF22C8" w:rsidP="002C0F7F">
      <w:pPr>
        <w:spacing w:line="240" w:lineRule="auto"/>
        <w:ind w:firstLine="709"/>
        <w:contextualSpacing/>
        <w:rPr>
          <w:color w:val="auto"/>
        </w:rPr>
      </w:pPr>
      <w:r>
        <w:rPr>
          <w:color w:val="auto"/>
        </w:rPr>
        <w:t>б</w:t>
      </w:r>
      <w:r w:rsidR="00886DC8" w:rsidRPr="00AA78D2">
        <w:rPr>
          <w:color w:val="auto"/>
        </w:rPr>
        <w:t xml:space="preserve">) «пользователь информации» – органы государственной власти, органы местного самоуправления, физические и юридические лица, получившие доступ </w:t>
      </w:r>
      <w:r w:rsidR="0082641C">
        <w:rPr>
          <w:color w:val="auto"/>
        </w:rPr>
        <w:br/>
      </w:r>
      <w:r w:rsidR="00886DC8" w:rsidRPr="00AA78D2">
        <w:rPr>
          <w:color w:val="auto"/>
        </w:rPr>
        <w:t xml:space="preserve">к сведениям, документам, материалам, содержащимся в системе контроля, </w:t>
      </w:r>
      <w:r w:rsidR="0082641C">
        <w:rPr>
          <w:color w:val="auto"/>
        </w:rPr>
        <w:br/>
      </w:r>
      <w:r w:rsidR="00886DC8" w:rsidRPr="00AA78D2">
        <w:rPr>
          <w:color w:val="auto"/>
        </w:rPr>
        <w:t>с использованием официального сайта</w:t>
      </w:r>
      <w:r w:rsidR="00907240">
        <w:rPr>
          <w:color w:val="auto"/>
        </w:rPr>
        <w:t xml:space="preserve"> </w:t>
      </w:r>
      <w:r w:rsidR="00907240" w:rsidRPr="00907240">
        <w:rPr>
          <w:color w:val="auto"/>
        </w:rPr>
        <w:t xml:space="preserve">оператора системы контроля </w:t>
      </w:r>
      <w:r w:rsidR="0082641C">
        <w:rPr>
          <w:color w:val="auto"/>
        </w:rPr>
        <w:br/>
      </w:r>
      <w:r w:rsidR="00907240" w:rsidRPr="00907240">
        <w:rPr>
          <w:color w:val="auto"/>
        </w:rPr>
        <w:t xml:space="preserve">в информационно-телекоммуникационной сети </w:t>
      </w:r>
      <w:r w:rsidR="00907240">
        <w:rPr>
          <w:color w:val="auto"/>
        </w:rPr>
        <w:t>«</w:t>
      </w:r>
      <w:r w:rsidR="00907240" w:rsidRPr="00907240">
        <w:rPr>
          <w:color w:val="auto"/>
        </w:rPr>
        <w:t>Интернет</w:t>
      </w:r>
      <w:r w:rsidR="00907240">
        <w:rPr>
          <w:color w:val="auto"/>
        </w:rPr>
        <w:t>»</w:t>
      </w:r>
      <w:r w:rsidR="00886DC8" w:rsidRPr="00AA78D2">
        <w:rPr>
          <w:color w:val="auto"/>
        </w:rPr>
        <w:t xml:space="preserve"> и инфраструктуры, обеспечивающей информационно-технологическое взаимодействие действующих информационных систем в электронной форме;</w:t>
      </w:r>
    </w:p>
    <w:p w:rsidR="00BE2E94" w:rsidRDefault="00AF22C8" w:rsidP="002C0F7F">
      <w:pPr>
        <w:spacing w:line="240" w:lineRule="auto"/>
        <w:ind w:firstLine="709"/>
        <w:contextualSpacing/>
        <w:rPr>
          <w:color w:val="auto"/>
        </w:rPr>
      </w:pPr>
      <w:r>
        <w:rPr>
          <w:color w:val="auto"/>
        </w:rPr>
        <w:t>в</w:t>
      </w:r>
      <w:r w:rsidR="00886DC8" w:rsidRPr="00AA78D2">
        <w:rPr>
          <w:color w:val="auto"/>
        </w:rPr>
        <w:t xml:space="preserve">) «документы-основания» – </w:t>
      </w:r>
      <w:r w:rsidR="00937853">
        <w:rPr>
          <w:color w:val="auto"/>
        </w:rPr>
        <w:t xml:space="preserve">правоустанавливающие и (или) </w:t>
      </w:r>
      <w:proofErr w:type="spellStart"/>
      <w:r w:rsidR="00937853">
        <w:rPr>
          <w:color w:val="auto"/>
        </w:rPr>
        <w:t>правоудостоверяющие</w:t>
      </w:r>
      <w:proofErr w:type="spellEnd"/>
      <w:r w:rsidR="00937853">
        <w:rPr>
          <w:color w:val="auto"/>
        </w:rPr>
        <w:t xml:space="preserve"> </w:t>
      </w:r>
      <w:r w:rsidR="000D5F31">
        <w:rPr>
          <w:color w:val="auto"/>
        </w:rPr>
        <w:t>документы,</w:t>
      </w:r>
      <w:r w:rsidR="00937853">
        <w:rPr>
          <w:color w:val="auto"/>
        </w:rPr>
        <w:t xml:space="preserve"> а также </w:t>
      </w:r>
      <w:r w:rsidR="000D5F31">
        <w:rPr>
          <w:color w:val="auto"/>
        </w:rPr>
        <w:t>установленные законодательством Российской Федерации</w:t>
      </w:r>
      <w:r w:rsidR="00937853">
        <w:rPr>
          <w:color w:val="auto"/>
        </w:rPr>
        <w:t xml:space="preserve"> документы,</w:t>
      </w:r>
      <w:r w:rsidR="000D5F31">
        <w:rPr>
          <w:color w:val="auto"/>
        </w:rPr>
        <w:t xml:space="preserve"> подтверждающие</w:t>
      </w:r>
      <w:r w:rsidR="000D1EDB">
        <w:rPr>
          <w:color w:val="auto"/>
        </w:rPr>
        <w:t xml:space="preserve"> </w:t>
      </w:r>
      <w:r w:rsidR="000D5F31">
        <w:rPr>
          <w:color w:val="auto"/>
        </w:rPr>
        <w:t>зая</w:t>
      </w:r>
      <w:r w:rsidR="00081FF2">
        <w:rPr>
          <w:color w:val="auto"/>
        </w:rPr>
        <w:t>вленн</w:t>
      </w:r>
      <w:r w:rsidR="00937853">
        <w:rPr>
          <w:color w:val="auto"/>
        </w:rPr>
        <w:t xml:space="preserve">ые юридический статус, </w:t>
      </w:r>
      <w:r w:rsidR="00081FF2">
        <w:rPr>
          <w:color w:val="auto"/>
        </w:rPr>
        <w:t>транспортно-эксплуатационно</w:t>
      </w:r>
      <w:r w:rsidR="00937853">
        <w:rPr>
          <w:color w:val="auto"/>
        </w:rPr>
        <w:t>е</w:t>
      </w:r>
      <w:r w:rsidR="00081FF2">
        <w:rPr>
          <w:color w:val="auto"/>
        </w:rPr>
        <w:t xml:space="preserve"> состояни</w:t>
      </w:r>
      <w:r w:rsidR="00937853">
        <w:rPr>
          <w:color w:val="auto"/>
        </w:rPr>
        <w:t>е</w:t>
      </w:r>
      <w:r w:rsidR="00DC4F82">
        <w:rPr>
          <w:color w:val="auto"/>
        </w:rPr>
        <w:t xml:space="preserve"> и характеристик</w:t>
      </w:r>
      <w:r w:rsidR="00937853">
        <w:rPr>
          <w:color w:val="auto"/>
        </w:rPr>
        <w:t>и</w:t>
      </w:r>
      <w:r w:rsidR="00081FF2">
        <w:rPr>
          <w:color w:val="auto"/>
        </w:rPr>
        <w:t xml:space="preserve"> автомобильной дорог</w:t>
      </w:r>
      <w:r w:rsidR="000D1EDB">
        <w:rPr>
          <w:color w:val="auto"/>
        </w:rPr>
        <w:t>и;</w:t>
      </w:r>
    </w:p>
    <w:p w:rsidR="008B795C" w:rsidRPr="00AA78D2" w:rsidRDefault="008B795C" w:rsidP="002C0F7F">
      <w:pPr>
        <w:spacing w:line="240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г) </w:t>
      </w:r>
      <w:r w:rsidRPr="00AA78D2">
        <w:rPr>
          <w:color w:val="auto"/>
        </w:rPr>
        <w:t>«оператор системы контроля» – федеральный орган исполнительной власти, уполномоченный Правительством Российской Федерации</w:t>
      </w:r>
      <w:r>
        <w:rPr>
          <w:color w:val="auto"/>
        </w:rPr>
        <w:t xml:space="preserve">, либо подведомственное ему государственное учреждение, определенное </w:t>
      </w:r>
      <w:r w:rsidRPr="00AA78D2">
        <w:rPr>
          <w:color w:val="auto"/>
        </w:rPr>
        <w:t>решени</w:t>
      </w:r>
      <w:r>
        <w:rPr>
          <w:color w:val="auto"/>
        </w:rPr>
        <w:t>ем данного</w:t>
      </w:r>
      <w:r w:rsidRPr="00AA78D2">
        <w:rPr>
          <w:color w:val="auto"/>
        </w:rPr>
        <w:t xml:space="preserve"> федерального органа исполнительной власти</w:t>
      </w:r>
      <w:r>
        <w:rPr>
          <w:color w:val="auto"/>
        </w:rPr>
        <w:t>;</w:t>
      </w:r>
    </w:p>
    <w:p w:rsidR="00BE2E94" w:rsidRPr="00AA78D2" w:rsidRDefault="008B795C" w:rsidP="002C0F7F">
      <w:pPr>
        <w:spacing w:line="240" w:lineRule="auto"/>
        <w:ind w:firstLine="709"/>
        <w:contextualSpacing/>
        <w:rPr>
          <w:color w:val="auto"/>
        </w:rPr>
      </w:pPr>
      <w:r>
        <w:rPr>
          <w:color w:val="auto"/>
        </w:rPr>
        <w:t>д</w:t>
      </w:r>
      <w:r w:rsidR="00886DC8" w:rsidRPr="00AA78D2">
        <w:rPr>
          <w:color w:val="auto"/>
        </w:rPr>
        <w:t>) «первичная информация» –</w:t>
      </w:r>
      <w:r w:rsidR="00E23DC8">
        <w:rPr>
          <w:color w:val="auto"/>
        </w:rPr>
        <w:t xml:space="preserve"> </w:t>
      </w:r>
      <w:r w:rsidR="00886DC8" w:rsidRPr="00AA78D2">
        <w:rPr>
          <w:color w:val="auto"/>
        </w:rPr>
        <w:t xml:space="preserve">сведения, </w:t>
      </w:r>
      <w:r w:rsidR="00527D70">
        <w:rPr>
          <w:color w:val="auto"/>
        </w:rPr>
        <w:t xml:space="preserve">впервые </w:t>
      </w:r>
      <w:r w:rsidR="00886DC8" w:rsidRPr="00AA78D2">
        <w:rPr>
          <w:color w:val="auto"/>
        </w:rPr>
        <w:t>вносимые в систему контроля оператором системы контроля</w:t>
      </w:r>
      <w:r w:rsidR="00E23DC8">
        <w:rPr>
          <w:color w:val="auto"/>
        </w:rPr>
        <w:t xml:space="preserve"> в</w:t>
      </w:r>
      <w:r w:rsidR="00886DC8" w:rsidRPr="00AA78D2">
        <w:rPr>
          <w:color w:val="auto"/>
        </w:rPr>
        <w:t xml:space="preserve"> соответствии с представленными </w:t>
      </w:r>
      <w:r w:rsidR="00C63CF8" w:rsidRPr="00AA78D2">
        <w:rPr>
          <w:color w:val="auto"/>
        </w:rPr>
        <w:t>владельцем автомобильной дороги общего пользования</w:t>
      </w:r>
      <w:r w:rsidR="00886DC8" w:rsidRPr="00AA78D2">
        <w:rPr>
          <w:color w:val="auto"/>
        </w:rPr>
        <w:t xml:space="preserve"> </w:t>
      </w:r>
      <w:r w:rsidR="000D1EDB">
        <w:rPr>
          <w:color w:val="auto"/>
        </w:rPr>
        <w:t>документами-основаниями</w:t>
      </w:r>
      <w:r w:rsidR="00886DC8" w:rsidRPr="00AA78D2">
        <w:rPr>
          <w:color w:val="auto"/>
        </w:rPr>
        <w:t>, необходимые для создания учетной карточки автомобильной</w:t>
      </w:r>
      <w:r w:rsidR="00720319">
        <w:rPr>
          <w:color w:val="auto"/>
        </w:rPr>
        <w:t xml:space="preserve"> </w:t>
      </w:r>
      <w:r w:rsidR="00886DC8" w:rsidRPr="00AA78D2">
        <w:rPr>
          <w:color w:val="auto"/>
        </w:rPr>
        <w:t>дорог</w:t>
      </w:r>
      <w:bookmarkStart w:id="11" w:name="_GoBack"/>
      <w:bookmarkEnd w:id="11"/>
      <w:r w:rsidR="00886DC8" w:rsidRPr="00AA78D2">
        <w:rPr>
          <w:color w:val="auto"/>
        </w:rPr>
        <w:t>и</w:t>
      </w:r>
      <w:r>
        <w:rPr>
          <w:color w:val="auto"/>
        </w:rPr>
        <w:t>;</w:t>
      </w:r>
    </w:p>
    <w:p w:rsidR="00BE2E94" w:rsidRPr="00AA78D2" w:rsidRDefault="008B795C" w:rsidP="002C0F7F">
      <w:pPr>
        <w:spacing w:line="240" w:lineRule="auto"/>
        <w:ind w:firstLine="709"/>
        <w:rPr>
          <w:color w:val="auto"/>
          <w:shd w:val="clear" w:color="auto" w:fill="FFD821"/>
        </w:rPr>
      </w:pPr>
      <w:r>
        <w:rPr>
          <w:color w:val="auto"/>
        </w:rPr>
        <w:t>е</w:t>
      </w:r>
      <w:r w:rsidR="00886DC8" w:rsidRPr="00AA78D2">
        <w:rPr>
          <w:color w:val="auto"/>
        </w:rPr>
        <w:t xml:space="preserve">) учетная карточка автомобильной дороги – цифровой документ, содержащий </w:t>
      </w:r>
      <w:r w:rsidR="00720319">
        <w:rPr>
          <w:color w:val="auto"/>
        </w:rPr>
        <w:t>данные</w:t>
      </w:r>
      <w:r w:rsidR="00302F5C" w:rsidRPr="00AA78D2">
        <w:rPr>
          <w:color w:val="auto"/>
        </w:rPr>
        <w:t xml:space="preserve"> о</w:t>
      </w:r>
      <w:r w:rsidR="00720319">
        <w:rPr>
          <w:color w:val="auto"/>
        </w:rPr>
        <w:t xml:space="preserve"> </w:t>
      </w:r>
      <w:r w:rsidR="00720319">
        <w:t xml:space="preserve">технических и эксплуатационных </w:t>
      </w:r>
      <w:r w:rsidR="00302F5C" w:rsidRPr="00AA78D2">
        <w:rPr>
          <w:color w:val="auto"/>
        </w:rPr>
        <w:t>характеристиках автомобильной дороги</w:t>
      </w:r>
      <w:r w:rsidR="00886DC8" w:rsidRPr="00AA78D2">
        <w:rPr>
          <w:color w:val="auto"/>
        </w:rPr>
        <w:t>.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Основными целями системы контроля являются:</w:t>
      </w:r>
    </w:p>
    <w:p w:rsidR="00BE2E94" w:rsidRPr="00AA78D2" w:rsidRDefault="00886DC8" w:rsidP="002C0F7F">
      <w:pPr>
        <w:spacing w:line="240" w:lineRule="auto"/>
        <w:ind w:firstLine="709"/>
        <w:contextualSpacing/>
        <w:rPr>
          <w:color w:val="auto"/>
        </w:rPr>
      </w:pPr>
      <w:r w:rsidRPr="00AA78D2">
        <w:rPr>
          <w:color w:val="auto"/>
        </w:rPr>
        <w:t>а) формирование и поддержание единой цифровой базы данных в сфере дорожного хозяйства;</w:t>
      </w:r>
    </w:p>
    <w:p w:rsidR="00BE2E94" w:rsidRPr="00AA78D2" w:rsidRDefault="00886DC8" w:rsidP="002C0F7F">
      <w:pPr>
        <w:spacing w:line="240" w:lineRule="auto"/>
        <w:ind w:firstLine="709"/>
        <w:contextualSpacing/>
        <w:rPr>
          <w:color w:val="auto"/>
        </w:rPr>
      </w:pPr>
      <w:r w:rsidRPr="00AA78D2">
        <w:rPr>
          <w:color w:val="auto"/>
        </w:rPr>
        <w:t xml:space="preserve">б) обеспечение информационно-аналитическими данными органов государственной власти и </w:t>
      </w:r>
      <w:bookmarkStart w:id="12" w:name="_Hlk84857199"/>
      <w:r w:rsidRPr="00AA78D2">
        <w:rPr>
          <w:color w:val="auto"/>
        </w:rPr>
        <w:t>органов местного самоуправления</w:t>
      </w:r>
      <w:bookmarkEnd w:id="12"/>
      <w:r w:rsidRPr="00AA78D2">
        <w:rPr>
          <w:color w:val="auto"/>
        </w:rPr>
        <w:t>;</w:t>
      </w:r>
    </w:p>
    <w:p w:rsidR="00BE2E94" w:rsidRPr="00AA78D2" w:rsidRDefault="00886DC8" w:rsidP="002C0F7F">
      <w:pPr>
        <w:spacing w:line="240" w:lineRule="auto"/>
        <w:ind w:firstLine="709"/>
        <w:contextualSpacing/>
        <w:rPr>
          <w:color w:val="auto"/>
        </w:rPr>
      </w:pPr>
      <w:r w:rsidRPr="00AA78D2">
        <w:rPr>
          <w:color w:val="auto"/>
        </w:rPr>
        <w:t>в) обеспечение мониторинга различными пользователями информации процессов использования средств дорожных фондов всех уровней, а также выполняемых за счет средств дорожного фонда работ в рамках реализации дорожной деятельности.</w:t>
      </w:r>
    </w:p>
    <w:p w:rsidR="00BE2E94" w:rsidRPr="00AA78D2" w:rsidRDefault="00C36DC0" w:rsidP="002C0F7F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>
        <w:rPr>
          <w:color w:val="auto"/>
        </w:rPr>
        <w:t>Т</w:t>
      </w:r>
      <w:r w:rsidR="00886DC8" w:rsidRPr="00AA78D2">
        <w:rPr>
          <w:color w:val="auto"/>
        </w:rPr>
        <w:t>ехнологические, программные средства</w:t>
      </w:r>
      <w:r w:rsidR="00EE268D">
        <w:rPr>
          <w:color w:val="auto"/>
        </w:rPr>
        <w:t xml:space="preserve"> системы контроля</w:t>
      </w:r>
      <w:r>
        <w:rPr>
          <w:color w:val="auto"/>
        </w:rPr>
        <w:t xml:space="preserve"> используются оператором системы в целях</w:t>
      </w:r>
      <w:r w:rsidR="00886DC8" w:rsidRPr="00AA78D2">
        <w:rPr>
          <w:color w:val="auto"/>
        </w:rPr>
        <w:t>:</w:t>
      </w:r>
    </w:p>
    <w:p w:rsidR="00BE2E94" w:rsidRPr="00AA78D2" w:rsidRDefault="00886DC8" w:rsidP="002C0F7F">
      <w:pPr>
        <w:pStyle w:val="aa"/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а) сбор</w:t>
      </w:r>
      <w:r w:rsidR="00C36DC0">
        <w:rPr>
          <w:color w:val="auto"/>
        </w:rPr>
        <w:t>а</w:t>
      </w:r>
      <w:r w:rsidRPr="00AA78D2">
        <w:rPr>
          <w:color w:val="auto"/>
        </w:rPr>
        <w:t xml:space="preserve"> информации, которая в соответствии с </w:t>
      </w:r>
      <w:bookmarkStart w:id="13" w:name="_Hlk85813838"/>
      <w:r w:rsidRPr="00AA78D2">
        <w:rPr>
          <w:color w:val="auto"/>
        </w:rPr>
        <w:t xml:space="preserve">Федеральным законом </w:t>
      </w:r>
      <w:r w:rsidR="0082641C">
        <w:rPr>
          <w:color w:val="auto"/>
        </w:rPr>
        <w:br/>
      </w:r>
      <w:r w:rsidRPr="00AA78D2">
        <w:rPr>
          <w:color w:val="auto"/>
        </w:rPr>
        <w:t xml:space="preserve">«Об автомобильных дорогах и о дорожной деятельности в Российской Федерации </w:t>
      </w:r>
      <w:r w:rsidR="0082641C">
        <w:rPr>
          <w:color w:val="auto"/>
        </w:rPr>
        <w:br/>
      </w:r>
      <w:r w:rsidRPr="00AA78D2">
        <w:rPr>
          <w:color w:val="auto"/>
        </w:rPr>
        <w:t>и о внесении изменений в отдельные законодательные акты Российской Федерации»</w:t>
      </w:r>
      <w:bookmarkEnd w:id="13"/>
      <w:r w:rsidRPr="00AA78D2">
        <w:rPr>
          <w:color w:val="auto"/>
        </w:rPr>
        <w:t xml:space="preserve"> должна размещаться в системе контроля;</w:t>
      </w:r>
    </w:p>
    <w:p w:rsidR="00BE2E94" w:rsidRPr="00AA78D2" w:rsidRDefault="00886DC8" w:rsidP="002C0F7F">
      <w:pPr>
        <w:pStyle w:val="aa"/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б) ввод</w:t>
      </w:r>
      <w:r w:rsidR="00C36DC0">
        <w:rPr>
          <w:color w:val="auto"/>
        </w:rPr>
        <w:t>а</w:t>
      </w:r>
      <w:r w:rsidRPr="00AA78D2">
        <w:rPr>
          <w:color w:val="auto"/>
        </w:rPr>
        <w:t xml:space="preserve"> в систему контро</w:t>
      </w:r>
      <w:r w:rsidR="00770E28">
        <w:rPr>
          <w:color w:val="auto"/>
        </w:rPr>
        <w:t>ля поставщиками информации</w:t>
      </w:r>
      <w:r w:rsidRPr="00AA78D2">
        <w:rPr>
          <w:color w:val="auto"/>
        </w:rPr>
        <w:t xml:space="preserve"> сведений в виде электронных документов, подписанных усиленной квалифицированной электронной подписью </w:t>
      </w:r>
      <w:bookmarkStart w:id="14" w:name="_Hlk98167792"/>
      <w:r w:rsidRPr="00AA78D2">
        <w:rPr>
          <w:color w:val="auto"/>
        </w:rPr>
        <w:t>либо в установленных законодательством Российской Федерации случаях, усиленной неквалифицированной электронной подписью</w:t>
      </w:r>
      <w:bookmarkEnd w:id="14"/>
      <w:r w:rsidRPr="00AA78D2">
        <w:rPr>
          <w:color w:val="auto"/>
        </w:rPr>
        <w:t xml:space="preserve">, и заполнение </w:t>
      </w:r>
      <w:r w:rsidRPr="00AA78D2">
        <w:rPr>
          <w:color w:val="auto"/>
        </w:rPr>
        <w:lastRenderedPageBreak/>
        <w:t>разработанных оператором системы контроля электронных форм (шаблонов, формуляров) документов;</w:t>
      </w:r>
    </w:p>
    <w:p w:rsidR="00BE2E94" w:rsidRPr="00AA78D2" w:rsidRDefault="00886DC8" w:rsidP="002C0F7F">
      <w:pPr>
        <w:pStyle w:val="aa"/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в) обмен</w:t>
      </w:r>
      <w:r w:rsidR="00C36DC0">
        <w:rPr>
          <w:color w:val="auto"/>
        </w:rPr>
        <w:t>а</w:t>
      </w:r>
      <w:r w:rsidRPr="00AA78D2">
        <w:rPr>
          <w:color w:val="auto"/>
        </w:rPr>
        <w:t xml:space="preserve"> данными с иными информационными системами посредств</w:t>
      </w:r>
      <w:r w:rsidR="00C36DC0">
        <w:rPr>
          <w:color w:val="auto"/>
        </w:rPr>
        <w:t>о</w:t>
      </w:r>
      <w:r w:rsidRPr="00AA78D2">
        <w:rPr>
          <w:color w:val="auto"/>
        </w:rPr>
        <w:t>м межведомственного информационного взаимодействия при ведении системы контроля посредством единой системы межведомственного электронного взаимодействия;</w:t>
      </w:r>
    </w:p>
    <w:p w:rsidR="00BE2E94" w:rsidRPr="00AA78D2" w:rsidRDefault="00886DC8" w:rsidP="002C0F7F">
      <w:pPr>
        <w:pStyle w:val="aa"/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г) </w:t>
      </w:r>
      <w:r w:rsidR="00EE268D">
        <w:rPr>
          <w:color w:val="auto"/>
        </w:rPr>
        <w:t xml:space="preserve">обеспечения </w:t>
      </w:r>
      <w:r w:rsidRPr="00AA78D2">
        <w:rPr>
          <w:color w:val="auto"/>
        </w:rPr>
        <w:t>открытост</w:t>
      </w:r>
      <w:r w:rsidR="00C36DC0">
        <w:rPr>
          <w:color w:val="auto"/>
        </w:rPr>
        <w:t>и</w:t>
      </w:r>
      <w:r w:rsidRPr="00AA78D2">
        <w:rPr>
          <w:color w:val="auto"/>
        </w:rPr>
        <w:t xml:space="preserve"> и доступност</w:t>
      </w:r>
      <w:r w:rsidR="00C36DC0">
        <w:rPr>
          <w:color w:val="auto"/>
        </w:rPr>
        <w:t>и</w:t>
      </w:r>
      <w:r w:rsidRPr="00AA78D2">
        <w:rPr>
          <w:color w:val="auto"/>
        </w:rPr>
        <w:t xml:space="preserve"> информации, за исключением </w:t>
      </w:r>
      <w:bookmarkStart w:id="15" w:name="_Hlk84860314"/>
      <w:r w:rsidRPr="00AA78D2">
        <w:rPr>
          <w:color w:val="auto"/>
        </w:rPr>
        <w:t>информации, доступ к которой ограничен в соответствии с законодательством Российской Федерации</w:t>
      </w:r>
      <w:bookmarkEnd w:id="15"/>
      <w:r w:rsidRPr="00AA78D2">
        <w:rPr>
          <w:color w:val="auto"/>
        </w:rPr>
        <w:t>;</w:t>
      </w:r>
    </w:p>
    <w:p w:rsidR="00BE2E94" w:rsidRPr="00AA78D2" w:rsidRDefault="00886DC8" w:rsidP="002C0F7F">
      <w:pPr>
        <w:pStyle w:val="aa"/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д) программно-техническ</w:t>
      </w:r>
      <w:r w:rsidR="00C36DC0">
        <w:rPr>
          <w:color w:val="auto"/>
        </w:rPr>
        <w:t>ой</w:t>
      </w:r>
      <w:r w:rsidRPr="00AA78D2">
        <w:rPr>
          <w:color w:val="auto"/>
        </w:rPr>
        <w:t xml:space="preserve"> защит</w:t>
      </w:r>
      <w:r w:rsidR="00EE268D">
        <w:rPr>
          <w:color w:val="auto"/>
        </w:rPr>
        <w:t>ы</w:t>
      </w:r>
      <w:r w:rsidRPr="00AA78D2">
        <w:rPr>
          <w:color w:val="auto"/>
        </w:rPr>
        <w:t xml:space="preserve"> размещенной в системе контроля информации;</w:t>
      </w:r>
    </w:p>
    <w:p w:rsidR="00BE2E94" w:rsidRPr="00AA78D2" w:rsidRDefault="00886DC8" w:rsidP="002C0F7F">
      <w:pPr>
        <w:pStyle w:val="aa"/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е) информационно</w:t>
      </w:r>
      <w:r w:rsidR="00C36DC0">
        <w:rPr>
          <w:color w:val="auto"/>
        </w:rPr>
        <w:t>го</w:t>
      </w:r>
      <w:r w:rsidRPr="00AA78D2">
        <w:rPr>
          <w:color w:val="auto"/>
        </w:rPr>
        <w:t xml:space="preserve"> взаимодействи</w:t>
      </w:r>
      <w:r w:rsidR="00C36DC0">
        <w:rPr>
          <w:color w:val="auto"/>
        </w:rPr>
        <w:t>я</w:t>
      </w:r>
      <w:r w:rsidRPr="00AA78D2">
        <w:rPr>
          <w:color w:val="auto"/>
        </w:rPr>
        <w:t xml:space="preserve"> между оператором, поставщиками </w:t>
      </w:r>
      <w:r w:rsidR="0082641C">
        <w:rPr>
          <w:color w:val="auto"/>
        </w:rPr>
        <w:br/>
      </w:r>
      <w:r w:rsidRPr="00AA78D2">
        <w:rPr>
          <w:color w:val="auto"/>
        </w:rPr>
        <w:t xml:space="preserve">и пользователями информации в целях направления уведомлений, запросов </w:t>
      </w:r>
      <w:r w:rsidR="0082641C">
        <w:rPr>
          <w:color w:val="auto"/>
        </w:rPr>
        <w:br/>
      </w:r>
      <w:r w:rsidRPr="00AA78D2">
        <w:rPr>
          <w:color w:val="auto"/>
        </w:rPr>
        <w:t>и информации, обмена сообщениями, а также в иных целях, предусмотренных законодательством Российской Федерации;</w:t>
      </w:r>
    </w:p>
    <w:p w:rsidR="00BE2E94" w:rsidRPr="00AA78D2" w:rsidRDefault="00886DC8" w:rsidP="002C0F7F">
      <w:pPr>
        <w:pStyle w:val="aa"/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ж) автоматизированно</w:t>
      </w:r>
      <w:r w:rsidR="00FC6C62">
        <w:rPr>
          <w:color w:val="auto"/>
        </w:rPr>
        <w:t>го</w:t>
      </w:r>
      <w:r w:rsidRPr="00AA78D2">
        <w:rPr>
          <w:color w:val="auto"/>
        </w:rPr>
        <w:t xml:space="preserve"> ведени</w:t>
      </w:r>
      <w:r w:rsidR="00FC6C62">
        <w:rPr>
          <w:color w:val="auto"/>
        </w:rPr>
        <w:t>я</w:t>
      </w:r>
      <w:r w:rsidRPr="00AA78D2">
        <w:rPr>
          <w:color w:val="auto"/>
        </w:rPr>
        <w:t xml:space="preserve"> электронных журналов учета операций, осуществляемых в системе контроля, с фиксацией размещения и изменения информации, точного времени совершения таких операций, содержания изменений </w:t>
      </w:r>
      <w:r w:rsidR="0082641C">
        <w:rPr>
          <w:color w:val="auto"/>
        </w:rPr>
        <w:br/>
      </w:r>
      <w:r w:rsidRPr="00AA78D2">
        <w:rPr>
          <w:color w:val="auto"/>
        </w:rPr>
        <w:t>и сведений о поставщиках информации, осуществивших указанные действия;</w:t>
      </w:r>
    </w:p>
    <w:p w:rsidR="00BE2E94" w:rsidRPr="00AA78D2" w:rsidRDefault="00FC6C62" w:rsidP="002C0F7F">
      <w:pPr>
        <w:pStyle w:val="aa"/>
        <w:spacing w:line="240" w:lineRule="auto"/>
        <w:ind w:left="0" w:firstLine="709"/>
        <w:rPr>
          <w:color w:val="auto"/>
        </w:rPr>
      </w:pPr>
      <w:r>
        <w:rPr>
          <w:color w:val="auto"/>
        </w:rPr>
        <w:t>з</w:t>
      </w:r>
      <w:r w:rsidR="00886DC8" w:rsidRPr="00AA78D2">
        <w:rPr>
          <w:color w:val="auto"/>
        </w:rPr>
        <w:t>) копировани</w:t>
      </w:r>
      <w:r>
        <w:rPr>
          <w:color w:val="auto"/>
        </w:rPr>
        <w:t>я</w:t>
      </w:r>
      <w:r w:rsidR="00886DC8" w:rsidRPr="00AA78D2">
        <w:rPr>
          <w:color w:val="auto"/>
        </w:rPr>
        <w:t xml:space="preserve"> размещенной в системе контроля информации на резервные материальные носители с возможностью ее восстановления с использованием таких носителей в течение одних суток с момента возникновения полной или частичной технической недоступности системы контроля для пользователей;</w:t>
      </w:r>
    </w:p>
    <w:p w:rsidR="00BE2E94" w:rsidRPr="00AA78D2" w:rsidRDefault="00FC6C62" w:rsidP="002C0F7F">
      <w:pPr>
        <w:pStyle w:val="aa"/>
        <w:spacing w:line="240" w:lineRule="auto"/>
        <w:ind w:left="0" w:firstLine="709"/>
        <w:rPr>
          <w:color w:val="auto"/>
        </w:rPr>
      </w:pPr>
      <w:r>
        <w:rPr>
          <w:color w:val="auto"/>
        </w:rPr>
        <w:t>и</w:t>
      </w:r>
      <w:r w:rsidR="00886DC8" w:rsidRPr="00AA78D2">
        <w:rPr>
          <w:color w:val="auto"/>
        </w:rPr>
        <w:t>) защит</w:t>
      </w:r>
      <w:r>
        <w:rPr>
          <w:color w:val="auto"/>
        </w:rPr>
        <w:t>ы</w:t>
      </w:r>
      <w:r w:rsidR="00886DC8" w:rsidRPr="00AA78D2">
        <w:rPr>
          <w:color w:val="auto"/>
        </w:rPr>
        <w:t xml:space="preserve"> размещенной в системе контроля информации </w:t>
      </w:r>
      <w:r w:rsidR="0082641C">
        <w:rPr>
          <w:color w:val="auto"/>
        </w:rPr>
        <w:br/>
      </w:r>
      <w:r w:rsidR="00886DC8" w:rsidRPr="00AA78D2">
        <w:rPr>
          <w:color w:val="auto"/>
        </w:rPr>
        <w:t xml:space="preserve">от несанкционированного копирования, распространения, уничтожения, изменения </w:t>
      </w:r>
      <w:r w:rsidR="0082641C">
        <w:rPr>
          <w:color w:val="auto"/>
        </w:rPr>
        <w:br/>
      </w:r>
      <w:r w:rsidR="00886DC8" w:rsidRPr="00AA78D2">
        <w:rPr>
          <w:color w:val="auto"/>
        </w:rPr>
        <w:t xml:space="preserve">и блокирования доступа к ней, а также защиту системы контроля и информации </w:t>
      </w:r>
      <w:r w:rsidR="0082641C">
        <w:rPr>
          <w:color w:val="auto"/>
        </w:rPr>
        <w:br/>
      </w:r>
      <w:r w:rsidR="00886DC8" w:rsidRPr="00AA78D2">
        <w:rPr>
          <w:color w:val="auto"/>
        </w:rPr>
        <w:t>от неправомерных действий со стороны пользователей информации и иных лиц.</w:t>
      </w:r>
    </w:p>
    <w:p w:rsidR="00BE2E94" w:rsidRPr="00AA78D2" w:rsidRDefault="00BE2E94" w:rsidP="002C0F7F">
      <w:pPr>
        <w:pStyle w:val="aa"/>
        <w:spacing w:line="240" w:lineRule="auto"/>
        <w:ind w:left="0" w:firstLine="709"/>
        <w:rPr>
          <w:color w:val="auto"/>
        </w:rPr>
      </w:pPr>
    </w:p>
    <w:p w:rsidR="0028460B" w:rsidRDefault="0028460B" w:rsidP="002C0F7F">
      <w:pPr>
        <w:pStyle w:val="aa"/>
        <w:numPr>
          <w:ilvl w:val="0"/>
          <w:numId w:val="1"/>
        </w:numPr>
        <w:spacing w:line="240" w:lineRule="auto"/>
        <w:jc w:val="center"/>
        <w:rPr>
          <w:color w:val="auto"/>
        </w:rPr>
      </w:pPr>
      <w:bookmarkStart w:id="16" w:name="_Hlk84948910"/>
      <w:r>
        <w:rPr>
          <w:color w:val="auto"/>
        </w:rPr>
        <w:t>С</w:t>
      </w:r>
      <w:r w:rsidRPr="0028460B">
        <w:rPr>
          <w:color w:val="auto"/>
        </w:rPr>
        <w:t>остав сведений,</w:t>
      </w:r>
      <w:r>
        <w:rPr>
          <w:color w:val="auto"/>
        </w:rPr>
        <w:t xml:space="preserve"> размещаемых в системе контроля</w:t>
      </w:r>
    </w:p>
    <w:p w:rsidR="0028460B" w:rsidRDefault="0028460B" w:rsidP="002C0F7F">
      <w:pPr>
        <w:pStyle w:val="aa"/>
        <w:spacing w:line="240" w:lineRule="auto"/>
        <w:ind w:left="1430"/>
        <w:rPr>
          <w:color w:val="auto"/>
        </w:rPr>
      </w:pPr>
    </w:p>
    <w:p w:rsidR="008B795C" w:rsidRDefault="008B795C" w:rsidP="002C0F7F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>
        <w:rPr>
          <w:color w:val="auto"/>
        </w:rPr>
        <w:t>В системе контроля размещаются следующие сведения:</w:t>
      </w:r>
    </w:p>
    <w:p w:rsidR="0028460B" w:rsidRDefault="008B795C" w:rsidP="008B795C">
      <w:pPr>
        <w:pStyle w:val="aa"/>
        <w:spacing w:line="240" w:lineRule="auto"/>
        <w:ind w:left="0" w:firstLine="709"/>
        <w:rPr>
          <w:color w:val="auto"/>
        </w:rPr>
      </w:pPr>
      <w:r w:rsidRPr="008B795C">
        <w:rPr>
          <w:color w:val="auto"/>
        </w:rPr>
        <w:t xml:space="preserve">сведения о собственниках, владельцах автомобильных дорог общего пользования, в том числе о концессионерах и частных партнерах по соглашениям </w:t>
      </w:r>
      <w:r w:rsidR="0082641C">
        <w:rPr>
          <w:color w:val="auto"/>
        </w:rPr>
        <w:br/>
      </w:r>
      <w:r w:rsidRPr="008B795C">
        <w:rPr>
          <w:color w:val="auto"/>
        </w:rPr>
        <w:t xml:space="preserve">о государственно-частном партнерстве, соглашениям о </w:t>
      </w:r>
      <w:proofErr w:type="spellStart"/>
      <w:r w:rsidRPr="008B795C">
        <w:rPr>
          <w:color w:val="auto"/>
        </w:rPr>
        <w:t>муниципально</w:t>
      </w:r>
      <w:proofErr w:type="spellEnd"/>
      <w:r w:rsidRPr="008B795C">
        <w:rPr>
          <w:color w:val="auto"/>
        </w:rPr>
        <w:t>-частном партнерстве</w:t>
      </w:r>
      <w:r>
        <w:rPr>
          <w:color w:val="auto"/>
        </w:rPr>
        <w:t>;</w:t>
      </w:r>
    </w:p>
    <w:p w:rsidR="008B795C" w:rsidRDefault="008B795C" w:rsidP="008B795C">
      <w:pPr>
        <w:pStyle w:val="aa"/>
        <w:spacing w:line="240" w:lineRule="auto"/>
        <w:ind w:left="0" w:firstLine="709"/>
        <w:rPr>
          <w:color w:val="auto"/>
        </w:rPr>
      </w:pPr>
      <w:r w:rsidRPr="008B795C">
        <w:rPr>
          <w:color w:val="auto"/>
        </w:rPr>
        <w:t>наименовани</w:t>
      </w:r>
      <w:r w:rsidR="0011049B">
        <w:rPr>
          <w:color w:val="auto"/>
        </w:rPr>
        <w:t xml:space="preserve">я и </w:t>
      </w:r>
      <w:r w:rsidR="0011049B" w:rsidRPr="008B795C">
        <w:rPr>
          <w:color w:val="auto"/>
        </w:rPr>
        <w:t>идентификац</w:t>
      </w:r>
      <w:r w:rsidR="0011049B">
        <w:rPr>
          <w:color w:val="auto"/>
        </w:rPr>
        <w:t>ионные номера</w:t>
      </w:r>
      <w:r w:rsidRPr="008B795C">
        <w:rPr>
          <w:color w:val="auto"/>
        </w:rPr>
        <w:t xml:space="preserve"> автомобильных дорог общего пользования</w:t>
      </w:r>
      <w:r>
        <w:rPr>
          <w:color w:val="auto"/>
        </w:rPr>
        <w:t>;</w:t>
      </w:r>
    </w:p>
    <w:p w:rsidR="004A4B07" w:rsidRDefault="004A4B07" w:rsidP="008B795C">
      <w:pPr>
        <w:pStyle w:val="aa"/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дата ввода в эксплуатацию автомобильных дорог общего пользования, </w:t>
      </w:r>
      <w:r w:rsidR="0082641C">
        <w:rPr>
          <w:color w:val="auto"/>
        </w:rPr>
        <w:br/>
      </w:r>
      <w:r>
        <w:rPr>
          <w:color w:val="auto"/>
        </w:rPr>
        <w:t>в том числе искусственных дорожных сооружений;</w:t>
      </w:r>
    </w:p>
    <w:p w:rsidR="008B795C" w:rsidRDefault="008B795C" w:rsidP="008B795C">
      <w:pPr>
        <w:pStyle w:val="aa"/>
        <w:spacing w:line="240" w:lineRule="auto"/>
        <w:ind w:left="0" w:firstLine="709"/>
        <w:rPr>
          <w:color w:val="auto"/>
        </w:rPr>
      </w:pPr>
      <w:r w:rsidRPr="008B795C">
        <w:rPr>
          <w:color w:val="auto"/>
        </w:rPr>
        <w:t>протяженность автомобильных дорог общего пользования, в том числе используемых на платной основе участков таких дорог</w:t>
      </w:r>
      <w:r>
        <w:rPr>
          <w:color w:val="auto"/>
        </w:rPr>
        <w:t>;</w:t>
      </w:r>
    </w:p>
    <w:p w:rsidR="0011049B" w:rsidRDefault="0011049B" w:rsidP="008B795C">
      <w:pPr>
        <w:pStyle w:val="aa"/>
        <w:spacing w:line="240" w:lineRule="auto"/>
        <w:ind w:left="0" w:firstLine="709"/>
        <w:rPr>
          <w:color w:val="auto"/>
        </w:rPr>
      </w:pPr>
      <w:r>
        <w:rPr>
          <w:color w:val="auto"/>
        </w:rPr>
        <w:t>наличие пересечений с автомобильными и железными дорогами;</w:t>
      </w:r>
    </w:p>
    <w:p w:rsidR="0011049B" w:rsidRDefault="0011049B" w:rsidP="008B795C">
      <w:pPr>
        <w:pStyle w:val="aa"/>
        <w:spacing w:line="240" w:lineRule="auto"/>
        <w:ind w:left="0" w:firstLine="709"/>
        <w:rPr>
          <w:color w:val="auto"/>
        </w:rPr>
      </w:pPr>
      <w:r>
        <w:rPr>
          <w:color w:val="auto"/>
        </w:rPr>
        <w:t>сведения об искусственных дорожных сооружениях;</w:t>
      </w:r>
    </w:p>
    <w:p w:rsidR="0011049B" w:rsidRDefault="0011049B" w:rsidP="008B795C">
      <w:pPr>
        <w:pStyle w:val="aa"/>
        <w:spacing w:line="240" w:lineRule="auto"/>
        <w:ind w:left="0" w:firstLine="709"/>
        <w:rPr>
          <w:color w:val="auto"/>
        </w:rPr>
      </w:pPr>
      <w:r>
        <w:rPr>
          <w:color w:val="auto"/>
        </w:rPr>
        <w:t>сведения об элементах обустройства автомобильных дорог;</w:t>
      </w:r>
    </w:p>
    <w:p w:rsidR="0011049B" w:rsidRDefault="00180B44" w:rsidP="008B795C">
      <w:pPr>
        <w:pStyle w:val="aa"/>
        <w:spacing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сведения о техническом состоянии автомобильных дорог общего пользования, в том числе искусственных дорожных сооружений</w:t>
      </w:r>
      <w:r w:rsidR="002D516F">
        <w:rPr>
          <w:color w:val="auto"/>
        </w:rPr>
        <w:t>;</w:t>
      </w:r>
    </w:p>
    <w:p w:rsidR="008B795C" w:rsidRDefault="008B795C" w:rsidP="008B795C">
      <w:pPr>
        <w:pStyle w:val="aa"/>
        <w:spacing w:line="240" w:lineRule="auto"/>
        <w:ind w:left="0" w:firstLine="709"/>
        <w:rPr>
          <w:color w:val="auto"/>
        </w:rPr>
      </w:pPr>
      <w:r w:rsidRPr="008B795C">
        <w:rPr>
          <w:color w:val="auto"/>
        </w:rPr>
        <w:t>сведения о соответствии автомобильных дорог общего пользования и участков таких дорог техническим хара</w:t>
      </w:r>
      <w:r w:rsidR="0011049B">
        <w:rPr>
          <w:color w:val="auto"/>
        </w:rPr>
        <w:t xml:space="preserve">ктеристикам класса и категории </w:t>
      </w:r>
      <w:r w:rsidRPr="008B795C">
        <w:rPr>
          <w:color w:val="auto"/>
        </w:rPr>
        <w:t>автомобильных дорог</w:t>
      </w:r>
      <w:r w:rsidR="0011049B">
        <w:rPr>
          <w:color w:val="auto"/>
        </w:rPr>
        <w:t>;</w:t>
      </w:r>
    </w:p>
    <w:p w:rsidR="0011049B" w:rsidRPr="00E32F59" w:rsidRDefault="00210E70" w:rsidP="008B795C">
      <w:pPr>
        <w:pStyle w:val="aa"/>
        <w:spacing w:line="240" w:lineRule="auto"/>
        <w:ind w:left="0" w:firstLine="709"/>
        <w:rPr>
          <w:color w:val="auto"/>
        </w:rPr>
      </w:pPr>
      <w:r w:rsidRPr="00210E70">
        <w:rPr>
          <w:color w:val="auto"/>
        </w:rPr>
        <w:t xml:space="preserve">иные сведения, </w:t>
      </w:r>
      <w:r w:rsidRPr="00E32F59">
        <w:rPr>
          <w:color w:val="auto"/>
        </w:rPr>
        <w:t>определяемые документами по стандартизации, устанавливающи</w:t>
      </w:r>
      <w:r w:rsidR="00E32F59" w:rsidRPr="00E32F59">
        <w:rPr>
          <w:color w:val="auto"/>
        </w:rPr>
        <w:t>ми</w:t>
      </w:r>
      <w:r w:rsidRPr="00E32F59">
        <w:rPr>
          <w:color w:val="auto"/>
        </w:rPr>
        <w:t xml:space="preserve"> требования к набору </w:t>
      </w:r>
      <w:r w:rsidR="00E32F59" w:rsidRPr="00E32F59">
        <w:rPr>
          <w:color w:val="auto"/>
        </w:rPr>
        <w:t>данных об автомобильных дорогах, представленных в машиночитаемом виде</w:t>
      </w:r>
      <w:r w:rsidRPr="00E32F59">
        <w:rPr>
          <w:color w:val="auto"/>
        </w:rPr>
        <w:t>.</w:t>
      </w:r>
    </w:p>
    <w:p w:rsidR="0028460B" w:rsidRDefault="0028460B" w:rsidP="002C0F7F">
      <w:pPr>
        <w:pStyle w:val="aa"/>
        <w:spacing w:line="240" w:lineRule="auto"/>
        <w:ind w:left="1430"/>
        <w:rPr>
          <w:color w:val="auto"/>
        </w:rPr>
      </w:pPr>
    </w:p>
    <w:p w:rsidR="00BE2E94" w:rsidRPr="00AA78D2" w:rsidRDefault="00886DC8" w:rsidP="002C0F7F">
      <w:pPr>
        <w:pStyle w:val="aa"/>
        <w:numPr>
          <w:ilvl w:val="0"/>
          <w:numId w:val="1"/>
        </w:numPr>
        <w:spacing w:line="240" w:lineRule="auto"/>
        <w:ind w:left="0" w:firstLine="0"/>
        <w:jc w:val="center"/>
        <w:rPr>
          <w:color w:val="auto"/>
        </w:rPr>
      </w:pPr>
      <w:r w:rsidRPr="00AA78D2">
        <w:rPr>
          <w:color w:val="auto"/>
        </w:rPr>
        <w:t>Порядок эксплуатации системы контроля</w:t>
      </w:r>
      <w:bookmarkEnd w:id="16"/>
    </w:p>
    <w:p w:rsidR="00BE2E94" w:rsidRPr="00AA78D2" w:rsidRDefault="00BE2E94" w:rsidP="002C0F7F">
      <w:pPr>
        <w:pStyle w:val="aa"/>
        <w:spacing w:line="240" w:lineRule="auto"/>
        <w:ind w:left="0" w:firstLine="709"/>
        <w:rPr>
          <w:color w:val="auto"/>
        </w:rPr>
      </w:pP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Эксплуатация системы контроля осуществляется оператором системы контроля.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Эксплуатация системы контроля осуществляется посредством:</w:t>
      </w:r>
    </w:p>
    <w:p w:rsidR="00BE2E94" w:rsidRPr="00AA78D2" w:rsidRDefault="00886DC8" w:rsidP="002C0F7F">
      <w:pPr>
        <w:pStyle w:val="aa"/>
        <w:numPr>
          <w:ilvl w:val="1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сбора, хранения, включая резервное копирование, предоставления сведений, содержащихся в системе контроля, в том числе посредством обеспечения доступа к системе контроля;</w:t>
      </w:r>
    </w:p>
    <w:p w:rsidR="00BE2E94" w:rsidRPr="00AA78D2" w:rsidRDefault="00886DC8" w:rsidP="002C0F7F">
      <w:pPr>
        <w:pStyle w:val="aa"/>
        <w:numPr>
          <w:ilvl w:val="1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организации консультационной поддержки пользователей и поставщиков информации;</w:t>
      </w:r>
    </w:p>
    <w:p w:rsidR="00BE2E94" w:rsidRPr="00AA78D2" w:rsidRDefault="00886DC8" w:rsidP="002C0F7F">
      <w:pPr>
        <w:pStyle w:val="aa"/>
        <w:numPr>
          <w:ilvl w:val="1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 xml:space="preserve">осуществления анализа и обработки информации, содержащейся </w:t>
      </w:r>
      <w:r w:rsidR="002D516F">
        <w:rPr>
          <w:color w:val="auto"/>
        </w:rPr>
        <w:br/>
      </w:r>
      <w:r w:rsidRPr="00AA78D2">
        <w:rPr>
          <w:color w:val="auto"/>
        </w:rPr>
        <w:t>в системе контроля;</w:t>
      </w:r>
    </w:p>
    <w:p w:rsidR="00BE2E94" w:rsidRPr="00AA78D2" w:rsidRDefault="00886DC8" w:rsidP="002C0F7F">
      <w:pPr>
        <w:pStyle w:val="aa"/>
        <w:numPr>
          <w:ilvl w:val="1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проверки полноты информации, содержащейся в системе контроля;</w:t>
      </w:r>
    </w:p>
    <w:p w:rsidR="00BE2E94" w:rsidRPr="00AA78D2" w:rsidRDefault="00886DC8" w:rsidP="002C0F7F">
      <w:pPr>
        <w:pStyle w:val="aa"/>
        <w:numPr>
          <w:ilvl w:val="1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обеспечения предоставления пользователям информации, содержащейся в системе контроля;</w:t>
      </w:r>
    </w:p>
    <w:p w:rsidR="00BE2E94" w:rsidRPr="00AA78D2" w:rsidRDefault="00886DC8" w:rsidP="002C0F7F">
      <w:pPr>
        <w:pStyle w:val="aa"/>
        <w:numPr>
          <w:ilvl w:val="1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сервисного обслуживания, обновления и адаптации программного обеспечения, используемого в системе контроля;</w:t>
      </w:r>
    </w:p>
    <w:p w:rsidR="00BE2E94" w:rsidRDefault="00886DC8" w:rsidP="002C0F7F">
      <w:pPr>
        <w:pStyle w:val="aa"/>
        <w:numPr>
          <w:ilvl w:val="1"/>
          <w:numId w:val="2"/>
        </w:numPr>
        <w:spacing w:line="240" w:lineRule="auto"/>
        <w:ind w:left="0" w:firstLine="709"/>
        <w:rPr>
          <w:color w:val="auto"/>
        </w:rPr>
      </w:pPr>
      <w:r w:rsidRPr="00AA78D2">
        <w:rPr>
          <w:color w:val="auto"/>
        </w:rPr>
        <w:t>обеспечени</w:t>
      </w:r>
      <w:r w:rsidR="00387187">
        <w:rPr>
          <w:color w:val="auto"/>
        </w:rPr>
        <w:t>я</w:t>
      </w:r>
      <w:r w:rsidRPr="00AA78D2">
        <w:rPr>
          <w:color w:val="auto"/>
        </w:rPr>
        <w:t xml:space="preserve"> бесперебойного функционирования системы контроля, </w:t>
      </w:r>
      <w:r w:rsidRPr="00AA78D2">
        <w:rPr>
          <w:color w:val="auto"/>
        </w:rPr>
        <w:br/>
        <w:t xml:space="preserve">за исключением случаев, предусмотренных пунктом </w:t>
      </w:r>
      <w:r w:rsidR="00B94931">
        <w:rPr>
          <w:color w:val="auto"/>
        </w:rPr>
        <w:t>8</w:t>
      </w:r>
      <w:r w:rsidRPr="00AA78D2">
        <w:rPr>
          <w:color w:val="auto"/>
        </w:rPr>
        <w:t xml:space="preserve"> настоящего Порядка.</w:t>
      </w:r>
    </w:p>
    <w:p w:rsidR="00B402AE" w:rsidRDefault="00B402AE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CA721E">
        <w:rPr>
          <w:color w:val="auto"/>
        </w:rPr>
        <w:t xml:space="preserve">Оператор системы контроля несет ответственность за круглосуточную непрерывную работу системы контроля, за исключением заблаговременно (не менее чем за 6 часов) объявляемых по средствам программных, технических средств </w:t>
      </w:r>
      <w:r w:rsidR="002D516F">
        <w:rPr>
          <w:color w:val="auto"/>
        </w:rPr>
        <w:br/>
      </w:r>
      <w:r w:rsidRPr="00CA721E">
        <w:rPr>
          <w:color w:val="auto"/>
        </w:rPr>
        <w:t>и информационных технологий системы контроля плановых перерывов для проведения регламентных и технологических работ, производящихся не чаще двух раз в течение одного календарного месяца, длительность которых не может превышать 10 часов в пределах одних суток, за исключением перерывов, связанных с возникновением технических неполадок (технологиче</w:t>
      </w:r>
      <w:r w:rsidR="0082641C">
        <w:rPr>
          <w:color w:val="auto"/>
        </w:rPr>
        <w:t>ских сбоев) в системе контроля.</w:t>
      </w:r>
    </w:p>
    <w:p w:rsidR="0082641C" w:rsidRDefault="0082641C" w:rsidP="0082641C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>
        <w:rPr>
          <w:color w:val="auto"/>
        </w:rPr>
        <w:t xml:space="preserve">Оператор системы контроля обязан </w:t>
      </w:r>
      <w:r w:rsidRPr="0082641C">
        <w:rPr>
          <w:color w:val="auto"/>
        </w:rPr>
        <w:t>обеспечи</w:t>
      </w:r>
      <w:r>
        <w:rPr>
          <w:color w:val="auto"/>
        </w:rPr>
        <w:t>ть</w:t>
      </w:r>
      <w:r w:rsidRPr="0082641C">
        <w:rPr>
          <w:color w:val="auto"/>
        </w:rPr>
        <w:t xml:space="preserve"> возможность размещения </w:t>
      </w:r>
      <w:r>
        <w:rPr>
          <w:color w:val="auto"/>
        </w:rPr>
        <w:t xml:space="preserve">поставщиками информации </w:t>
      </w:r>
      <w:r w:rsidRPr="0082641C">
        <w:rPr>
          <w:color w:val="auto"/>
        </w:rPr>
        <w:t>в системе контроля информации</w:t>
      </w:r>
      <w:r>
        <w:rPr>
          <w:color w:val="auto"/>
        </w:rPr>
        <w:t xml:space="preserve"> в порядке, установленном разделом </w:t>
      </w:r>
      <w:r>
        <w:rPr>
          <w:color w:val="auto"/>
          <w:lang w:val="en-US"/>
        </w:rPr>
        <w:t>VI</w:t>
      </w:r>
      <w:r w:rsidRPr="0082641C">
        <w:rPr>
          <w:color w:val="auto"/>
        </w:rPr>
        <w:t xml:space="preserve"> </w:t>
      </w:r>
      <w:r>
        <w:rPr>
          <w:color w:val="auto"/>
        </w:rPr>
        <w:t>настоящего Порядка.</w:t>
      </w:r>
    </w:p>
    <w:p w:rsidR="00BE2E94" w:rsidRPr="00AA78D2" w:rsidRDefault="00BE2E94" w:rsidP="002C0F7F">
      <w:pPr>
        <w:spacing w:line="240" w:lineRule="auto"/>
        <w:rPr>
          <w:color w:val="auto"/>
        </w:rPr>
      </w:pPr>
    </w:p>
    <w:p w:rsidR="00BE2E94" w:rsidRPr="00AA78D2" w:rsidRDefault="00886DC8" w:rsidP="002C0F7F">
      <w:pPr>
        <w:pStyle w:val="aa"/>
        <w:numPr>
          <w:ilvl w:val="0"/>
          <w:numId w:val="1"/>
        </w:numPr>
        <w:spacing w:line="240" w:lineRule="auto"/>
        <w:ind w:left="0" w:firstLine="0"/>
        <w:jc w:val="center"/>
        <w:rPr>
          <w:color w:val="auto"/>
        </w:rPr>
      </w:pPr>
      <w:r w:rsidRPr="00AA78D2">
        <w:rPr>
          <w:color w:val="auto"/>
        </w:rPr>
        <w:t xml:space="preserve">Порядок, сроки, способы представления информации </w:t>
      </w:r>
      <w:r w:rsidRPr="00AA78D2">
        <w:rPr>
          <w:color w:val="auto"/>
        </w:rPr>
        <w:br/>
        <w:t>для ее размещения оператором системы контроля в системе контроля</w:t>
      </w:r>
    </w:p>
    <w:p w:rsidR="00BE2E94" w:rsidRPr="00AA78D2" w:rsidRDefault="00BE2E94" w:rsidP="002C0F7F">
      <w:pPr>
        <w:spacing w:line="240" w:lineRule="auto"/>
        <w:rPr>
          <w:color w:val="auto"/>
        </w:rPr>
      </w:pPr>
    </w:p>
    <w:p w:rsidR="00BE2E94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 xml:space="preserve">Обмен сведениями между системой контроля и другими государственными информационными системами осуществляется в рамках </w:t>
      </w:r>
      <w:r w:rsidRPr="00AA78D2">
        <w:rPr>
          <w:color w:val="auto"/>
        </w:rPr>
        <w:lastRenderedPageBreak/>
        <w:t>межведомственного информационного взаимодействия, осуществляемого посредством использования единой системы межведомственного электронного взаимодействия.</w:t>
      </w:r>
    </w:p>
    <w:p w:rsidR="00CA721E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>Обеспечение интеграции данных в систему контроля из</w:t>
      </w:r>
      <w:r w:rsidR="002D516F">
        <w:rPr>
          <w:color w:val="auto"/>
        </w:rPr>
        <w:t xml:space="preserve"> государственной интегрированной</w:t>
      </w:r>
      <w:r w:rsidRPr="00AA78D2">
        <w:rPr>
          <w:color w:val="auto"/>
        </w:rPr>
        <w:t xml:space="preserve"> информационной системы управления общественными финансами «Электронный бюджет» (далее – система «Электронный бюджет»), единой информационной системы в сфере закупок (далее – система ЕИС), федеральной государственной информационной системы ведения Единого государственного реестра недвижимости (далее – система ведения ЕГРН) осуществляет оператор системы контроля.</w:t>
      </w:r>
    </w:p>
    <w:p w:rsidR="00BE2E94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CA721E">
        <w:rPr>
          <w:color w:val="auto"/>
        </w:rPr>
        <w:t>Ответственность за обеспечение возможности размещения в системе контроля информации, предусмотренной составом сведений, размещаемых в системе контроля, а также обеспечение работоспособности системы контроля несет оператор системы контроля</w:t>
      </w:r>
      <w:r w:rsidR="00FC6C62" w:rsidRPr="00CA721E">
        <w:rPr>
          <w:color w:val="auto"/>
        </w:rPr>
        <w:t>.</w:t>
      </w:r>
    </w:p>
    <w:p w:rsidR="008079EC" w:rsidRPr="00AA78D2" w:rsidRDefault="008079EC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>
        <w:rPr>
          <w:color w:val="auto"/>
        </w:rPr>
        <w:t>Поставщики информации, не являющиеся в</w:t>
      </w:r>
      <w:r w:rsidRPr="00AA78D2">
        <w:rPr>
          <w:color w:val="auto"/>
        </w:rPr>
        <w:t>ладельц</w:t>
      </w:r>
      <w:r>
        <w:rPr>
          <w:color w:val="auto"/>
        </w:rPr>
        <w:t>ами</w:t>
      </w:r>
      <w:r w:rsidRPr="00AA78D2">
        <w:rPr>
          <w:color w:val="auto"/>
        </w:rPr>
        <w:t xml:space="preserve"> автомобильных дорог общего пользования</w:t>
      </w:r>
      <w:r>
        <w:rPr>
          <w:color w:val="auto"/>
        </w:rPr>
        <w:t>,</w:t>
      </w:r>
      <w:r w:rsidRPr="00AA78D2">
        <w:rPr>
          <w:color w:val="auto"/>
        </w:rPr>
        <w:t xml:space="preserve"> размещают, актуализируют и редактируют информацию в системе контроля</w:t>
      </w:r>
      <w:r w:rsidR="001335DF">
        <w:rPr>
          <w:color w:val="auto"/>
        </w:rPr>
        <w:t xml:space="preserve"> </w:t>
      </w:r>
      <w:r w:rsidRPr="00AA78D2">
        <w:rPr>
          <w:color w:val="auto"/>
        </w:rPr>
        <w:t>одним из следующих способов:</w:t>
      </w:r>
    </w:p>
    <w:p w:rsidR="008079EC" w:rsidRPr="00AA78D2" w:rsidRDefault="008079EC" w:rsidP="002C0F7F">
      <w:pPr>
        <w:spacing w:line="240" w:lineRule="auto"/>
        <w:ind w:firstLine="709"/>
        <w:contextualSpacing/>
        <w:rPr>
          <w:color w:val="auto"/>
        </w:rPr>
      </w:pPr>
      <w:r w:rsidRPr="00AA78D2">
        <w:rPr>
          <w:color w:val="auto"/>
        </w:rPr>
        <w:t xml:space="preserve">а) заполнение на официальном сайте оператора системы контроля </w:t>
      </w:r>
      <w:r w:rsidR="002D516F">
        <w:rPr>
          <w:color w:val="auto"/>
        </w:rPr>
        <w:br/>
      </w:r>
      <w:r w:rsidRPr="00AA78D2">
        <w:rPr>
          <w:color w:val="auto"/>
        </w:rPr>
        <w:t xml:space="preserve">в информационно-телекоммуникационной сети «Интернет» электронных форм, размещение документов и их подписание усиленной квалифицированной электронной подписью либо в установленных законодательством Российской Федерации случаях, усиленной неквалифицированной электронной подписью уполномоченного лица </w:t>
      </w:r>
      <w:r>
        <w:rPr>
          <w:color w:val="auto"/>
        </w:rPr>
        <w:t xml:space="preserve">поставщика информации, не являющегося </w:t>
      </w:r>
      <w:r w:rsidRPr="00AA78D2">
        <w:rPr>
          <w:color w:val="auto"/>
        </w:rPr>
        <w:t>владельц</w:t>
      </w:r>
      <w:r>
        <w:rPr>
          <w:color w:val="auto"/>
        </w:rPr>
        <w:t>ем</w:t>
      </w:r>
      <w:r w:rsidRPr="00AA78D2">
        <w:rPr>
          <w:color w:val="auto"/>
        </w:rPr>
        <w:t xml:space="preserve"> автомобильной дороги общего пользования, осуществившего вво</w:t>
      </w:r>
      <w:r>
        <w:rPr>
          <w:color w:val="auto"/>
        </w:rPr>
        <w:t xml:space="preserve">д информации </w:t>
      </w:r>
      <w:r w:rsidR="002D516F">
        <w:rPr>
          <w:color w:val="auto"/>
        </w:rPr>
        <w:br/>
      </w:r>
      <w:r>
        <w:rPr>
          <w:color w:val="auto"/>
        </w:rPr>
        <w:t>в систему контроля;</w:t>
      </w:r>
    </w:p>
    <w:p w:rsidR="008079EC" w:rsidRDefault="008079EC" w:rsidP="002C0F7F">
      <w:pPr>
        <w:spacing w:line="240" w:lineRule="auto"/>
        <w:ind w:firstLine="709"/>
        <w:contextualSpacing/>
        <w:rPr>
          <w:color w:val="auto"/>
        </w:rPr>
      </w:pPr>
      <w:r w:rsidRPr="00AA78D2">
        <w:rPr>
          <w:color w:val="auto"/>
        </w:rPr>
        <w:t>б) передача информации (документов) в систему контроля, в том числе из иных информационных систем. Передача информации осуществля</w:t>
      </w:r>
      <w:r w:rsidR="001335DF">
        <w:rPr>
          <w:color w:val="auto"/>
        </w:rPr>
        <w:t>ется в виде электронных файлов.</w:t>
      </w:r>
    </w:p>
    <w:p w:rsidR="001335DF" w:rsidRPr="001335DF" w:rsidRDefault="001335DF" w:rsidP="00FB4748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1335DF">
        <w:rPr>
          <w:color w:val="auto"/>
        </w:rPr>
        <w:t xml:space="preserve">Поставщики информации, не являющиеся владельцами автомобильных дорог общего пользования, </w:t>
      </w:r>
      <w:r>
        <w:rPr>
          <w:color w:val="auto"/>
        </w:rPr>
        <w:t xml:space="preserve">направляющие </w:t>
      </w:r>
      <w:r w:rsidR="00225972">
        <w:rPr>
          <w:color w:val="auto"/>
        </w:rPr>
        <w:t xml:space="preserve">информацию согласно </w:t>
      </w:r>
      <w:r w:rsidR="002D516F">
        <w:rPr>
          <w:color w:val="auto"/>
        </w:rPr>
        <w:br/>
      </w:r>
      <w:r w:rsidR="00225972">
        <w:rPr>
          <w:color w:val="auto"/>
        </w:rPr>
        <w:t>подпункту «а»</w:t>
      </w:r>
      <w:r>
        <w:rPr>
          <w:color w:val="auto"/>
        </w:rPr>
        <w:t xml:space="preserve"> пункта 1</w:t>
      </w:r>
      <w:r w:rsidR="0082641C">
        <w:rPr>
          <w:color w:val="auto"/>
        </w:rPr>
        <w:t>3</w:t>
      </w:r>
      <w:r>
        <w:rPr>
          <w:color w:val="auto"/>
        </w:rPr>
        <w:t xml:space="preserve"> настоящего Порядка, представляют информацию</w:t>
      </w:r>
      <w:r w:rsidRPr="001335DF">
        <w:rPr>
          <w:color w:val="auto"/>
        </w:rPr>
        <w:t xml:space="preserve"> в течение 30 дней с момента возникновения или изменения такой информации</w:t>
      </w:r>
      <w:r w:rsidR="00420925">
        <w:rPr>
          <w:color w:val="auto"/>
        </w:rPr>
        <w:t>.</w:t>
      </w:r>
    </w:p>
    <w:p w:rsidR="001335DF" w:rsidRPr="00AA78D2" w:rsidRDefault="001335DF" w:rsidP="001335D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>
        <w:rPr>
          <w:color w:val="auto"/>
        </w:rPr>
        <w:t>Сроки представления информации в систему контроля</w:t>
      </w:r>
      <w:r w:rsidR="00420925">
        <w:rPr>
          <w:color w:val="auto"/>
        </w:rPr>
        <w:t xml:space="preserve"> п</w:t>
      </w:r>
      <w:r w:rsidR="00420925" w:rsidRPr="001335DF">
        <w:rPr>
          <w:color w:val="auto"/>
        </w:rPr>
        <w:t>оставщик</w:t>
      </w:r>
      <w:r w:rsidR="00420925">
        <w:rPr>
          <w:color w:val="auto"/>
        </w:rPr>
        <w:t>ами</w:t>
      </w:r>
      <w:r w:rsidR="00420925" w:rsidRPr="001335DF">
        <w:rPr>
          <w:color w:val="auto"/>
        </w:rPr>
        <w:t xml:space="preserve"> информации, не являющи</w:t>
      </w:r>
      <w:r w:rsidR="00420925">
        <w:rPr>
          <w:color w:val="auto"/>
        </w:rPr>
        <w:t>ми</w:t>
      </w:r>
      <w:r w:rsidR="00420925" w:rsidRPr="001335DF">
        <w:rPr>
          <w:color w:val="auto"/>
        </w:rPr>
        <w:t xml:space="preserve">ся владельцами автомобильных дорог общего пользования, </w:t>
      </w:r>
      <w:r w:rsidR="00420925">
        <w:rPr>
          <w:color w:val="auto"/>
        </w:rPr>
        <w:t>направляющи</w:t>
      </w:r>
      <w:r w:rsidR="002D516F">
        <w:rPr>
          <w:color w:val="auto"/>
        </w:rPr>
        <w:t>ми</w:t>
      </w:r>
      <w:r w:rsidR="00420925">
        <w:rPr>
          <w:color w:val="auto"/>
        </w:rPr>
        <w:t xml:space="preserve"> </w:t>
      </w:r>
      <w:r w:rsidR="00225972">
        <w:rPr>
          <w:color w:val="auto"/>
        </w:rPr>
        <w:t>информацию согласно подпункту «б»</w:t>
      </w:r>
      <w:r w:rsidR="00420925">
        <w:rPr>
          <w:color w:val="auto"/>
        </w:rPr>
        <w:t xml:space="preserve"> пункта 1</w:t>
      </w:r>
      <w:r w:rsidR="0082641C">
        <w:rPr>
          <w:color w:val="auto"/>
        </w:rPr>
        <w:t>3</w:t>
      </w:r>
      <w:r w:rsidR="00420925">
        <w:rPr>
          <w:color w:val="auto"/>
        </w:rPr>
        <w:t xml:space="preserve"> настоящего Порядка,</w:t>
      </w:r>
      <w:r>
        <w:rPr>
          <w:color w:val="auto"/>
        </w:rPr>
        <w:t xml:space="preserve"> определяются </w:t>
      </w:r>
      <w:r w:rsidR="002D516F">
        <w:rPr>
          <w:color w:val="auto"/>
        </w:rPr>
        <w:t xml:space="preserve">порядком информационного взаимодействия </w:t>
      </w:r>
      <w:r w:rsidR="002D516F">
        <w:rPr>
          <w:color w:val="auto"/>
        </w:rPr>
        <w:br/>
        <w:t>при интеграции информационных систем с системой контроля</w:t>
      </w:r>
      <w:r>
        <w:rPr>
          <w:color w:val="auto"/>
        </w:rPr>
        <w:t>.</w:t>
      </w:r>
    </w:p>
    <w:p w:rsidR="00B402AE" w:rsidRPr="00AA78D2" w:rsidRDefault="00B402AE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bookmarkStart w:id="17" w:name="_Hlk86073199"/>
      <w:bookmarkStart w:id="18" w:name="_Hlk89867268"/>
      <w:r w:rsidRPr="00AA78D2">
        <w:rPr>
          <w:color w:val="auto"/>
        </w:rPr>
        <w:t>Внесение информации о контрактах и планах закупок в сфере дорожного хозяйства в систему контроля осуществляется при предоставлении информации поставщиками информации</w:t>
      </w:r>
      <w:r>
        <w:rPr>
          <w:color w:val="auto"/>
        </w:rPr>
        <w:t>, не являющимися владельцами автомобильных дорог общего пользования,</w:t>
      </w:r>
      <w:r w:rsidRPr="00AA78D2">
        <w:rPr>
          <w:color w:val="auto"/>
        </w:rPr>
        <w:t xml:space="preserve"> путем автоматической передачи из системы ЕИС.</w:t>
      </w:r>
      <w:bookmarkEnd w:id="17"/>
      <w:bookmarkEnd w:id="18"/>
    </w:p>
    <w:p w:rsidR="00B402AE" w:rsidRPr="00AA78D2" w:rsidRDefault="00B402AE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 xml:space="preserve">Внесение информации об объеме и использовании средств Федерального дорожного фонда, дорожных фондов субъектов Российской Федерации </w:t>
      </w:r>
      <w:r w:rsidRPr="00AA78D2">
        <w:rPr>
          <w:color w:val="auto"/>
        </w:rPr>
        <w:br/>
        <w:t xml:space="preserve">и муниципальных дорожных фондов в систему контроля осуществляется </w:t>
      </w:r>
      <w:r w:rsidRPr="00AA78D2">
        <w:rPr>
          <w:color w:val="auto"/>
        </w:rPr>
        <w:br/>
        <w:t>при предоставлении информации поставщиками информации</w:t>
      </w:r>
      <w:r>
        <w:rPr>
          <w:color w:val="auto"/>
        </w:rPr>
        <w:t xml:space="preserve">, не являющимися </w:t>
      </w:r>
      <w:r>
        <w:rPr>
          <w:color w:val="auto"/>
        </w:rPr>
        <w:lastRenderedPageBreak/>
        <w:t>владельцами автомобильных дорог общего пользования,</w:t>
      </w:r>
      <w:r w:rsidRPr="00AA78D2">
        <w:rPr>
          <w:color w:val="auto"/>
        </w:rPr>
        <w:t xml:space="preserve"> путем автоматической передачи из системы «Электронный бюджет». </w:t>
      </w:r>
    </w:p>
    <w:p w:rsidR="00B402AE" w:rsidRPr="00B402AE" w:rsidRDefault="00B402AE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B402AE">
        <w:rPr>
          <w:color w:val="auto"/>
        </w:rPr>
        <w:t xml:space="preserve">Внесение информации о наименовании муниципальных образований, </w:t>
      </w:r>
      <w:r w:rsidRPr="00B402AE">
        <w:rPr>
          <w:color w:val="auto"/>
        </w:rPr>
        <w:br/>
        <w:t xml:space="preserve">в границах территорий которых расположена автомобильная дорога, </w:t>
      </w:r>
      <w:r w:rsidRPr="00B402AE">
        <w:rPr>
          <w:color w:val="auto"/>
        </w:rPr>
        <w:br/>
        <w:t xml:space="preserve">с указанием протяженности автомобильной дороги по каждой такой территории при предоставлении информации поставщиками информации, не являющимися владельцами автомобильных дорог общего пользования, путем автоматической передачи из системы ведения </w:t>
      </w:r>
      <w:bookmarkStart w:id="19" w:name="_Hlk90042193"/>
      <w:r w:rsidRPr="00B402AE">
        <w:rPr>
          <w:color w:val="auto"/>
        </w:rPr>
        <w:t>ЕГРН</w:t>
      </w:r>
      <w:bookmarkEnd w:id="19"/>
      <w:r w:rsidRPr="00B402AE">
        <w:rPr>
          <w:color w:val="auto"/>
        </w:rPr>
        <w:t>.</w:t>
      </w:r>
    </w:p>
    <w:p w:rsidR="00BE2E94" w:rsidRPr="00AA78D2" w:rsidRDefault="00BE2E94" w:rsidP="002C0F7F">
      <w:pPr>
        <w:pStyle w:val="aa"/>
        <w:spacing w:line="240" w:lineRule="auto"/>
        <w:ind w:left="0" w:firstLine="709"/>
        <w:rPr>
          <w:color w:val="auto"/>
        </w:rPr>
      </w:pPr>
    </w:p>
    <w:p w:rsidR="00770E28" w:rsidRDefault="00886DC8" w:rsidP="002C0F7F">
      <w:pPr>
        <w:pStyle w:val="aa"/>
        <w:numPr>
          <w:ilvl w:val="0"/>
          <w:numId w:val="1"/>
        </w:numPr>
        <w:spacing w:line="240" w:lineRule="auto"/>
        <w:ind w:left="0" w:firstLine="0"/>
        <w:jc w:val="center"/>
        <w:rPr>
          <w:color w:val="auto"/>
        </w:rPr>
      </w:pPr>
      <w:r w:rsidRPr="00770E28">
        <w:rPr>
          <w:color w:val="auto"/>
        </w:rPr>
        <w:t xml:space="preserve">Порядок, сроки, способы размещения владельцами </w:t>
      </w:r>
    </w:p>
    <w:p w:rsidR="00BE2E94" w:rsidRPr="00770E28" w:rsidRDefault="00886DC8" w:rsidP="002C0F7F">
      <w:pPr>
        <w:pStyle w:val="aa"/>
        <w:spacing w:line="240" w:lineRule="auto"/>
        <w:ind w:left="0"/>
        <w:jc w:val="center"/>
        <w:rPr>
          <w:color w:val="auto"/>
        </w:rPr>
      </w:pPr>
      <w:r w:rsidRPr="00770E28">
        <w:rPr>
          <w:color w:val="auto"/>
        </w:rPr>
        <w:t>автомобильных дорог общего пользования информации в системе контроля</w:t>
      </w:r>
    </w:p>
    <w:p w:rsidR="00BE2E94" w:rsidRPr="00AA78D2" w:rsidRDefault="00BE2E94" w:rsidP="002C0F7F">
      <w:pPr>
        <w:pStyle w:val="aa"/>
        <w:spacing w:line="240" w:lineRule="auto"/>
        <w:ind w:left="0" w:firstLine="709"/>
        <w:rPr>
          <w:color w:val="auto"/>
        </w:rPr>
      </w:pPr>
    </w:p>
    <w:p w:rsidR="00420925" w:rsidRDefault="00420925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4F44E2">
        <w:rPr>
          <w:color w:val="auto"/>
        </w:rPr>
        <w:t xml:space="preserve">Внесение первичной информации в систему контроля осуществляет оператор системы контроля на основании информации, представленной </w:t>
      </w:r>
      <w:bookmarkStart w:id="20" w:name="_Hlk100924902"/>
      <w:r w:rsidRPr="004F44E2">
        <w:rPr>
          <w:color w:val="auto"/>
        </w:rPr>
        <w:t>владельцами автомобильных дорог общего пользования</w:t>
      </w:r>
      <w:bookmarkEnd w:id="20"/>
      <w:r w:rsidRPr="004F44E2">
        <w:rPr>
          <w:color w:val="auto"/>
        </w:rPr>
        <w:t>.</w:t>
      </w:r>
    </w:p>
    <w:p w:rsidR="00C62AAE" w:rsidRDefault="00C62AAE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>Владельцы автомобильных дорог общего пользования</w:t>
      </w:r>
      <w:r>
        <w:rPr>
          <w:color w:val="auto"/>
        </w:rPr>
        <w:t xml:space="preserve"> в течение </w:t>
      </w:r>
      <w:r w:rsidR="002D516F">
        <w:rPr>
          <w:color w:val="auto"/>
        </w:rPr>
        <w:br/>
      </w:r>
      <w:r>
        <w:rPr>
          <w:color w:val="auto"/>
        </w:rPr>
        <w:t xml:space="preserve">3 месяцев с момента возникновения их обязанности по размещению информации </w:t>
      </w:r>
      <w:r w:rsidR="002D516F">
        <w:rPr>
          <w:color w:val="auto"/>
        </w:rPr>
        <w:br/>
      </w:r>
      <w:r>
        <w:rPr>
          <w:color w:val="auto"/>
        </w:rPr>
        <w:t>об автомобильных дорогах общего пользования</w:t>
      </w:r>
      <w:r w:rsidRPr="00AA78D2">
        <w:rPr>
          <w:color w:val="auto"/>
        </w:rPr>
        <w:t xml:space="preserve"> </w:t>
      </w:r>
      <w:r>
        <w:rPr>
          <w:color w:val="auto"/>
        </w:rPr>
        <w:t xml:space="preserve">представляют оператору системы </w:t>
      </w:r>
      <w:r w:rsidRPr="004F44E2">
        <w:rPr>
          <w:color w:val="auto"/>
        </w:rPr>
        <w:t>первичн</w:t>
      </w:r>
      <w:r>
        <w:rPr>
          <w:color w:val="auto"/>
        </w:rPr>
        <w:t>ую информацию.</w:t>
      </w:r>
    </w:p>
    <w:p w:rsidR="00223B59" w:rsidRDefault="00223B59" w:rsidP="00223B59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>
        <w:rPr>
          <w:color w:val="auto"/>
        </w:rPr>
        <w:t>После получения от владельцев автомобильных дорог общего пользования первичной информации оператор системы контроля в течение 3 рабочих дней вносит данную информацию в систему контроля.</w:t>
      </w:r>
    </w:p>
    <w:p w:rsidR="000E2472" w:rsidRDefault="00223B59" w:rsidP="00C62AAE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>
        <w:rPr>
          <w:color w:val="auto"/>
        </w:rPr>
        <w:t>В течение 30 дней с момента</w:t>
      </w:r>
      <w:r w:rsidR="000E2472" w:rsidRPr="001804C9">
        <w:rPr>
          <w:color w:val="auto"/>
        </w:rPr>
        <w:t xml:space="preserve"> внесени</w:t>
      </w:r>
      <w:r w:rsidR="000E2472">
        <w:rPr>
          <w:color w:val="auto"/>
        </w:rPr>
        <w:t>я</w:t>
      </w:r>
      <w:r w:rsidR="000E2472" w:rsidRPr="001804C9">
        <w:rPr>
          <w:color w:val="auto"/>
        </w:rPr>
        <w:t xml:space="preserve"> оператором системы контроля представленной владельцем автомобильной дороги</w:t>
      </w:r>
      <w:r w:rsidR="000E2472">
        <w:rPr>
          <w:color w:val="auto"/>
        </w:rPr>
        <w:t xml:space="preserve"> общего пользования</w:t>
      </w:r>
      <w:r w:rsidR="000E2472" w:rsidRPr="001804C9">
        <w:rPr>
          <w:color w:val="auto"/>
        </w:rPr>
        <w:t xml:space="preserve"> первичной информации владелец автомобильной дороги общего пользования осуществляет авторизацию в системе контроля и производит проверку внесенной оператором системы контроля первичной информации. При отсутствии замечаний владелец автомобильной дороги общего пользования подтверждает такую информацию методом перевода индикатора проверки в статус «проверено» в системе контроля</w:t>
      </w:r>
      <w:r w:rsidR="000E2472">
        <w:rPr>
          <w:color w:val="auto"/>
        </w:rPr>
        <w:t>.</w:t>
      </w:r>
    </w:p>
    <w:p w:rsidR="00C62AAE" w:rsidRDefault="009C05BE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>
        <w:rPr>
          <w:color w:val="auto"/>
        </w:rPr>
        <w:t>В случае наличия замечаний у владельца автомобильной дороги общего пользования по первичной информации, внесенной оператором системы контроля, владелец автомобильной дороги общего пользования в течение 10 дней</w:t>
      </w:r>
      <w:r w:rsidR="00B94931">
        <w:rPr>
          <w:color w:val="auto"/>
        </w:rPr>
        <w:t xml:space="preserve"> с момента внесения данной информации</w:t>
      </w:r>
      <w:r>
        <w:rPr>
          <w:color w:val="auto"/>
        </w:rPr>
        <w:t xml:space="preserve"> направляет указанные замечания оператору системы контроля.</w:t>
      </w:r>
    </w:p>
    <w:p w:rsidR="009C05BE" w:rsidRDefault="009C05BE" w:rsidP="009C05BE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9C05BE">
        <w:rPr>
          <w:color w:val="auto"/>
        </w:rPr>
        <w:t>Оператор системы контроля в течение 2 рабочих дней с момента получения замечаний, указанных в пункте 2</w:t>
      </w:r>
      <w:r w:rsidR="0082641C">
        <w:rPr>
          <w:color w:val="auto"/>
        </w:rPr>
        <w:t>3</w:t>
      </w:r>
      <w:r w:rsidRPr="009C05BE">
        <w:rPr>
          <w:color w:val="auto"/>
        </w:rPr>
        <w:t xml:space="preserve"> настоящего Порядка, редактирует информацию</w:t>
      </w:r>
      <w:r>
        <w:rPr>
          <w:color w:val="auto"/>
        </w:rPr>
        <w:t xml:space="preserve">, внесенную </w:t>
      </w:r>
      <w:r w:rsidR="00B94931">
        <w:rPr>
          <w:color w:val="auto"/>
        </w:rPr>
        <w:t xml:space="preserve">в систему контроля </w:t>
      </w:r>
      <w:r>
        <w:rPr>
          <w:color w:val="auto"/>
        </w:rPr>
        <w:t>в соответствии с пунктом 2</w:t>
      </w:r>
      <w:r w:rsidR="0082641C">
        <w:rPr>
          <w:color w:val="auto"/>
        </w:rPr>
        <w:t>1</w:t>
      </w:r>
      <w:r>
        <w:rPr>
          <w:color w:val="auto"/>
        </w:rPr>
        <w:t xml:space="preserve"> настоящего Порядка.</w:t>
      </w:r>
    </w:p>
    <w:p w:rsidR="00B94931" w:rsidRDefault="001B42F6" w:rsidP="00B94931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>
        <w:rPr>
          <w:color w:val="auto"/>
        </w:rPr>
        <w:t>П</w:t>
      </w:r>
      <w:r w:rsidRPr="0081043D">
        <w:rPr>
          <w:color w:val="auto"/>
        </w:rPr>
        <w:t xml:space="preserve">осле внесения первичной информации </w:t>
      </w:r>
      <w:r>
        <w:rPr>
          <w:color w:val="auto"/>
        </w:rPr>
        <w:t>р</w:t>
      </w:r>
      <w:r w:rsidR="00B94931" w:rsidRPr="0081043D">
        <w:rPr>
          <w:color w:val="auto"/>
        </w:rPr>
        <w:t xml:space="preserve">азмещение, актуализация </w:t>
      </w:r>
      <w:r w:rsidR="002D516F">
        <w:rPr>
          <w:color w:val="auto"/>
        </w:rPr>
        <w:br/>
      </w:r>
      <w:r w:rsidR="00B94931" w:rsidRPr="0081043D">
        <w:rPr>
          <w:color w:val="auto"/>
        </w:rPr>
        <w:t xml:space="preserve">и редактирование информации в системе контроля осуществляется владельцем автомобильной дороги общего пользования самостоятельно в порядке, предусмотренном </w:t>
      </w:r>
      <w:r w:rsidR="00A177A2">
        <w:rPr>
          <w:color w:val="auto"/>
        </w:rPr>
        <w:t>пунктами 2</w:t>
      </w:r>
      <w:r w:rsidR="0082641C">
        <w:rPr>
          <w:color w:val="auto"/>
        </w:rPr>
        <w:t>6</w:t>
      </w:r>
      <w:r w:rsidR="00A177A2">
        <w:rPr>
          <w:color w:val="auto"/>
        </w:rPr>
        <w:t>–3</w:t>
      </w:r>
      <w:r w:rsidR="0082641C">
        <w:rPr>
          <w:color w:val="auto"/>
        </w:rPr>
        <w:t>2</w:t>
      </w:r>
      <w:r w:rsidR="00B94931">
        <w:rPr>
          <w:color w:val="auto"/>
        </w:rPr>
        <w:t xml:space="preserve"> настоящего Порядка</w:t>
      </w:r>
      <w:r w:rsidR="00B94931" w:rsidRPr="0081043D">
        <w:rPr>
          <w:color w:val="auto"/>
        </w:rPr>
        <w:t>.</w:t>
      </w:r>
    </w:p>
    <w:p w:rsidR="004F44E2" w:rsidRPr="00AA78D2" w:rsidRDefault="004F44E2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>Владельцы автомобильных дорог общего пользования</w:t>
      </w:r>
      <w:r>
        <w:rPr>
          <w:color w:val="auto"/>
        </w:rPr>
        <w:t xml:space="preserve"> </w:t>
      </w:r>
      <w:r w:rsidRPr="00AA78D2">
        <w:rPr>
          <w:color w:val="auto"/>
        </w:rPr>
        <w:t>размещают, актуализируют и редактируют информацию в системе контроля одним из следующих способов:</w:t>
      </w:r>
    </w:p>
    <w:p w:rsidR="004F44E2" w:rsidRPr="00AA78D2" w:rsidRDefault="004F44E2" w:rsidP="002C0F7F">
      <w:pPr>
        <w:spacing w:line="240" w:lineRule="auto"/>
        <w:ind w:firstLine="709"/>
        <w:contextualSpacing/>
        <w:rPr>
          <w:color w:val="auto"/>
        </w:rPr>
      </w:pPr>
      <w:r w:rsidRPr="00AA78D2">
        <w:rPr>
          <w:color w:val="auto"/>
        </w:rPr>
        <w:lastRenderedPageBreak/>
        <w:t xml:space="preserve">а) заполнение </w:t>
      </w:r>
      <w:bookmarkStart w:id="21" w:name="_Hlk84859607"/>
      <w:r w:rsidRPr="00AA78D2">
        <w:rPr>
          <w:color w:val="auto"/>
        </w:rPr>
        <w:t xml:space="preserve">на официальном сайте оператора системы контроля </w:t>
      </w:r>
      <w:r w:rsidR="002D516F">
        <w:rPr>
          <w:color w:val="auto"/>
        </w:rPr>
        <w:br/>
      </w:r>
      <w:r w:rsidRPr="00AA78D2">
        <w:rPr>
          <w:color w:val="auto"/>
        </w:rPr>
        <w:t xml:space="preserve">в информационно-телекоммуникационной сети «Интернет» </w:t>
      </w:r>
      <w:bookmarkEnd w:id="21"/>
      <w:r w:rsidRPr="00AA78D2">
        <w:rPr>
          <w:color w:val="auto"/>
        </w:rPr>
        <w:t xml:space="preserve">электронных форм, размещение документов и их </w:t>
      </w:r>
      <w:bookmarkStart w:id="22" w:name="_Hlk84863197"/>
      <w:r w:rsidRPr="00AA78D2">
        <w:rPr>
          <w:color w:val="auto"/>
        </w:rPr>
        <w:t>подписание усиленной квалифицированной электронной подписью либо в установленных законодательством Российской Федерации случаях, усиленной неквалифицированной электронной подписью уполномоченного лица владельца автомобильной дороги общего пользования, осуществившего ввод информации в систему контроля</w:t>
      </w:r>
      <w:bookmarkEnd w:id="22"/>
      <w:r w:rsidRPr="00AA78D2">
        <w:rPr>
          <w:color w:val="auto"/>
        </w:rPr>
        <w:t>.</w:t>
      </w:r>
    </w:p>
    <w:p w:rsidR="004F44E2" w:rsidRPr="00AA78D2" w:rsidRDefault="004F44E2" w:rsidP="002C0F7F">
      <w:pPr>
        <w:spacing w:line="240" w:lineRule="auto"/>
        <w:ind w:firstLine="709"/>
        <w:contextualSpacing/>
        <w:rPr>
          <w:color w:val="auto"/>
        </w:rPr>
      </w:pPr>
      <w:r w:rsidRPr="00AA78D2">
        <w:rPr>
          <w:color w:val="auto"/>
        </w:rPr>
        <w:t xml:space="preserve">б) передача информации (документов) в систему контроля, в том числе из иных информационных систем. Передача информации осуществляется в виде электронных файлов. </w:t>
      </w:r>
    </w:p>
    <w:p w:rsidR="007C730B" w:rsidRDefault="007C730B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>Размещение, актуализация, редактирование информации</w:t>
      </w:r>
      <w:r>
        <w:rPr>
          <w:color w:val="auto"/>
        </w:rPr>
        <w:t xml:space="preserve"> </w:t>
      </w:r>
      <w:r w:rsidR="002D516F">
        <w:rPr>
          <w:color w:val="auto"/>
        </w:rPr>
        <w:br/>
      </w:r>
      <w:r>
        <w:rPr>
          <w:color w:val="auto"/>
        </w:rPr>
        <w:t>об автомобильных дорогах</w:t>
      </w:r>
      <w:r w:rsidRPr="00AA78D2">
        <w:rPr>
          <w:color w:val="auto"/>
        </w:rPr>
        <w:t xml:space="preserve"> и подтверждение информации об изменении, актуализации значений параметров автомобильных дорог осуществляется владельцами автомобильных дорог общего пользования </w:t>
      </w:r>
      <w:r>
        <w:rPr>
          <w:color w:val="auto"/>
        </w:rPr>
        <w:t>с учетом</w:t>
      </w:r>
      <w:r w:rsidRPr="00AA78D2">
        <w:rPr>
          <w:color w:val="auto"/>
        </w:rPr>
        <w:t xml:space="preserve"> </w:t>
      </w:r>
      <w:r w:rsidRPr="00E01807">
        <w:rPr>
          <w:color w:val="auto"/>
        </w:rPr>
        <w:t>имеющихся документов-оснований</w:t>
      </w:r>
      <w:r>
        <w:rPr>
          <w:color w:val="auto"/>
        </w:rPr>
        <w:t>.</w:t>
      </w:r>
    </w:p>
    <w:p w:rsidR="007C730B" w:rsidRDefault="007C730B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bookmarkStart w:id="23" w:name="_Hlk85727270"/>
      <w:bookmarkStart w:id="24" w:name="_Hlk89285200"/>
      <w:r w:rsidRPr="00AA78D2">
        <w:rPr>
          <w:color w:val="auto"/>
        </w:rPr>
        <w:t xml:space="preserve">Срок размещения, актуализации, редактирования информации, документов, материалов, подлежащих размещению в системе контроля для владельца автомобильной дороги общего пользования составляет не более 2 рабочих дней </w:t>
      </w:r>
      <w:r w:rsidR="002D516F">
        <w:rPr>
          <w:color w:val="auto"/>
        </w:rPr>
        <w:br/>
      </w:r>
      <w:r w:rsidRPr="00AA78D2">
        <w:rPr>
          <w:color w:val="auto"/>
        </w:rPr>
        <w:t>с момента вступления в силу документа-основания, а в случаях временного ограничения или прекращения движения</w:t>
      </w:r>
      <w:bookmarkEnd w:id="23"/>
      <w:r w:rsidRPr="00AA78D2">
        <w:rPr>
          <w:color w:val="auto"/>
        </w:rPr>
        <w:t xml:space="preserve"> –</w:t>
      </w:r>
      <w:r>
        <w:rPr>
          <w:color w:val="auto"/>
        </w:rPr>
        <w:t xml:space="preserve"> </w:t>
      </w:r>
      <w:r w:rsidRPr="00AA78D2">
        <w:rPr>
          <w:color w:val="auto"/>
        </w:rPr>
        <w:t>за 30 дней (за исключением временных ограничений или прекращения движения в целях обеспечения безопасности дорожного движения, когда информация о временных ограничениях или прекращении движения размещается незамедлительно) до начала введения временных ограничений или прекращения движения.</w:t>
      </w:r>
      <w:bookmarkEnd w:id="24"/>
    </w:p>
    <w:p w:rsidR="007C730B" w:rsidRPr="00CA721E" w:rsidRDefault="007C730B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 xml:space="preserve">В случае не размещения владельцем автомобильной дороги общего пользования информации в системе контроля, либо размещения информации </w:t>
      </w:r>
      <w:r w:rsidR="002D516F">
        <w:rPr>
          <w:color w:val="auto"/>
        </w:rPr>
        <w:br/>
      </w:r>
      <w:r w:rsidRPr="00AA78D2">
        <w:rPr>
          <w:color w:val="auto"/>
        </w:rPr>
        <w:t xml:space="preserve">не в полном объеме, либо с нарушением порядка, сроков и способов размещения информации в системе контроля оператор системы контроля направляет сведения </w:t>
      </w:r>
      <w:r w:rsidR="002D516F">
        <w:rPr>
          <w:color w:val="auto"/>
        </w:rPr>
        <w:br/>
      </w:r>
      <w:r w:rsidRPr="00AA78D2">
        <w:rPr>
          <w:color w:val="auto"/>
        </w:rPr>
        <w:t>в уполномоченный контрольный (надзорный) орган.</w:t>
      </w:r>
    </w:p>
    <w:p w:rsidR="00787C8A" w:rsidRPr="007C730B" w:rsidRDefault="00787C8A" w:rsidP="002C0F7F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auto"/>
        </w:rPr>
      </w:pPr>
      <w:r w:rsidRPr="007C730B">
        <w:rPr>
          <w:color w:val="auto"/>
        </w:rPr>
        <w:t xml:space="preserve">Уведомление по средствам программных, технических средств </w:t>
      </w:r>
      <w:r w:rsidR="002D516F">
        <w:rPr>
          <w:color w:val="auto"/>
        </w:rPr>
        <w:br/>
      </w:r>
      <w:r w:rsidRPr="007C730B">
        <w:rPr>
          <w:color w:val="auto"/>
        </w:rPr>
        <w:t>и информационных технологий системы контроля о соответствии либо несоответствии переданной на внесение информации</w:t>
      </w:r>
      <w:r w:rsidR="00131DD7">
        <w:rPr>
          <w:color w:val="auto"/>
        </w:rPr>
        <w:t xml:space="preserve"> в порядке, установленным</w:t>
      </w:r>
      <w:r w:rsidRPr="007C730B">
        <w:rPr>
          <w:color w:val="auto"/>
        </w:rPr>
        <w:t xml:space="preserve"> пункт</w:t>
      </w:r>
      <w:r w:rsidR="00131DD7">
        <w:rPr>
          <w:color w:val="auto"/>
        </w:rPr>
        <w:t>ом</w:t>
      </w:r>
      <w:r w:rsidRPr="007C730B">
        <w:rPr>
          <w:color w:val="auto"/>
        </w:rPr>
        <w:t xml:space="preserve"> </w:t>
      </w:r>
      <w:r w:rsidR="00131DD7">
        <w:rPr>
          <w:color w:val="auto"/>
        </w:rPr>
        <w:t>2</w:t>
      </w:r>
      <w:r w:rsidR="0082641C">
        <w:rPr>
          <w:color w:val="auto"/>
        </w:rPr>
        <w:t>6</w:t>
      </w:r>
      <w:r w:rsidRPr="007C730B">
        <w:rPr>
          <w:color w:val="auto"/>
        </w:rPr>
        <w:t xml:space="preserve"> настоящего Порядка</w:t>
      </w:r>
      <w:r w:rsidR="00131DD7">
        <w:rPr>
          <w:color w:val="auto"/>
        </w:rPr>
        <w:t>,</w:t>
      </w:r>
      <w:r w:rsidRPr="007C730B">
        <w:rPr>
          <w:color w:val="auto"/>
        </w:rPr>
        <w:t xml:space="preserve"> направляет оператор системы контроля в течени</w:t>
      </w:r>
      <w:r w:rsidR="00131DD7">
        <w:rPr>
          <w:color w:val="auto"/>
        </w:rPr>
        <w:t>е</w:t>
      </w:r>
      <w:r w:rsidRPr="007C730B">
        <w:rPr>
          <w:color w:val="auto"/>
        </w:rPr>
        <w:t xml:space="preserve"> </w:t>
      </w:r>
      <w:r w:rsidR="002D516F">
        <w:rPr>
          <w:color w:val="auto"/>
        </w:rPr>
        <w:br/>
      </w:r>
      <w:r w:rsidRPr="007C730B">
        <w:rPr>
          <w:color w:val="auto"/>
        </w:rPr>
        <w:t xml:space="preserve">3 рабочих дней </w:t>
      </w:r>
      <w:r w:rsidR="00131DD7">
        <w:rPr>
          <w:color w:val="auto"/>
        </w:rPr>
        <w:t>с момента получения информации.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 xml:space="preserve">Ответственность за достоверность, актуальность, корректность, полноту и своевременность размещенной в системе контроля информации, в том числе ответственность за соответствие включенной в состав информации электронной копии (электронного образа) документа его подлиннику на бумажном носителе несет разместивший ее </w:t>
      </w:r>
      <w:bookmarkStart w:id="25" w:name="_Hlk100944692"/>
      <w:r w:rsidRPr="00AA78D2">
        <w:rPr>
          <w:color w:val="auto"/>
        </w:rPr>
        <w:t>владелец автомобильной дороги общего пользования</w:t>
      </w:r>
      <w:bookmarkEnd w:id="25"/>
      <w:r w:rsidRPr="00AA78D2">
        <w:rPr>
          <w:color w:val="auto"/>
        </w:rPr>
        <w:t>.</w:t>
      </w:r>
    </w:p>
    <w:p w:rsidR="00BE2E94" w:rsidRPr="007C730B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7C730B">
        <w:rPr>
          <w:color w:val="auto"/>
        </w:rPr>
        <w:t>В случае направления</w:t>
      </w:r>
      <w:r w:rsidR="00CE0FAF" w:rsidRPr="007C730B">
        <w:rPr>
          <w:color w:val="auto"/>
        </w:rPr>
        <w:t xml:space="preserve"> по средствам программных, технических средств и информационных технологий системы контроля</w:t>
      </w:r>
      <w:r w:rsidRPr="007C730B">
        <w:rPr>
          <w:color w:val="auto"/>
        </w:rPr>
        <w:t xml:space="preserve"> уведомления оператором системы контроля о несоответствии, переданной на внесение в систему контроля информации, владелец автомобильной дороги общего пользования должен обеспечить устранение выявленных замечаний и повторно направить информацию для внесения оператору системы контроля в течени</w:t>
      </w:r>
      <w:r w:rsidR="00131DD7">
        <w:rPr>
          <w:color w:val="auto"/>
        </w:rPr>
        <w:t>е</w:t>
      </w:r>
      <w:r w:rsidRPr="007C730B">
        <w:rPr>
          <w:color w:val="auto"/>
        </w:rPr>
        <w:t xml:space="preserve"> </w:t>
      </w:r>
      <w:r w:rsidR="006865BB" w:rsidRPr="007C730B">
        <w:rPr>
          <w:color w:val="auto"/>
        </w:rPr>
        <w:t>3</w:t>
      </w:r>
      <w:r w:rsidRPr="007C730B">
        <w:rPr>
          <w:color w:val="auto"/>
        </w:rPr>
        <w:t xml:space="preserve"> рабочих дней с момента получения уведомления.</w:t>
      </w:r>
    </w:p>
    <w:p w:rsidR="00BE2E94" w:rsidRPr="00AA78D2" w:rsidRDefault="00BE2E94" w:rsidP="002C0F7F">
      <w:pPr>
        <w:spacing w:line="240" w:lineRule="auto"/>
        <w:rPr>
          <w:color w:val="auto"/>
        </w:rPr>
      </w:pPr>
    </w:p>
    <w:p w:rsidR="00BE2E94" w:rsidRPr="00AA78D2" w:rsidRDefault="00886DC8" w:rsidP="002C0F7F">
      <w:pPr>
        <w:spacing w:line="240" w:lineRule="auto"/>
        <w:jc w:val="center"/>
        <w:rPr>
          <w:color w:val="auto"/>
        </w:rPr>
      </w:pPr>
      <w:r w:rsidRPr="00AA78D2">
        <w:rPr>
          <w:color w:val="auto"/>
        </w:rPr>
        <w:t>V</w:t>
      </w:r>
      <w:r w:rsidR="00F777BA">
        <w:rPr>
          <w:color w:val="auto"/>
          <w:lang w:val="en-US"/>
        </w:rPr>
        <w:t>I</w:t>
      </w:r>
      <w:r w:rsidRPr="00AA78D2">
        <w:rPr>
          <w:color w:val="auto"/>
        </w:rPr>
        <w:t xml:space="preserve">. Порядок предоставления информации, содержащейся в системе контроля, </w:t>
      </w:r>
      <w:r w:rsidR="00770E28">
        <w:rPr>
          <w:color w:val="auto"/>
        </w:rPr>
        <w:br/>
      </w:r>
      <w:r w:rsidRPr="00AA78D2">
        <w:rPr>
          <w:color w:val="auto"/>
        </w:rPr>
        <w:t>в том числе посредством обеспечения доступа к системе контроля</w:t>
      </w:r>
    </w:p>
    <w:p w:rsidR="00BE2E94" w:rsidRPr="00AA78D2" w:rsidRDefault="00BE2E94" w:rsidP="002C0F7F">
      <w:pPr>
        <w:spacing w:line="240" w:lineRule="auto"/>
        <w:jc w:val="center"/>
        <w:rPr>
          <w:color w:val="auto"/>
        </w:rPr>
      </w:pPr>
    </w:p>
    <w:p w:rsidR="000F47CB" w:rsidRDefault="000F47CB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 xml:space="preserve">Оператор системы контроля предоставляет доступ к системе контроля </w:t>
      </w:r>
      <w:r w:rsidR="002D516F">
        <w:rPr>
          <w:color w:val="auto"/>
        </w:rPr>
        <w:br/>
      </w:r>
      <w:r w:rsidRPr="00AA78D2">
        <w:rPr>
          <w:color w:val="auto"/>
        </w:rPr>
        <w:t>и осуществляет учет, регистрацию, авторизацию</w:t>
      </w:r>
      <w:r>
        <w:rPr>
          <w:color w:val="auto"/>
        </w:rPr>
        <w:t xml:space="preserve"> пользователей и поставщиков информации</w:t>
      </w:r>
      <w:r w:rsidRPr="00AA78D2">
        <w:rPr>
          <w:color w:val="auto"/>
        </w:rPr>
        <w:t>.</w:t>
      </w:r>
    </w:p>
    <w:p w:rsidR="00273ACC" w:rsidRPr="00AA78D2" w:rsidRDefault="00273ACC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273ACC">
        <w:rPr>
          <w:color w:val="auto"/>
        </w:rPr>
        <w:t xml:space="preserve">Регистрация </w:t>
      </w:r>
      <w:r w:rsidR="00165D41">
        <w:rPr>
          <w:color w:val="auto"/>
        </w:rPr>
        <w:t>поставщиков и пользователей информации</w:t>
      </w:r>
      <w:r w:rsidRPr="00273ACC">
        <w:rPr>
          <w:color w:val="auto"/>
        </w:rPr>
        <w:t xml:space="preserve"> в системе</w:t>
      </w:r>
      <w:r w:rsidR="00165D41">
        <w:rPr>
          <w:color w:val="auto"/>
        </w:rPr>
        <w:t xml:space="preserve"> контроля осуществляется оператором</w:t>
      </w:r>
      <w:r w:rsidRPr="00273ACC">
        <w:rPr>
          <w:color w:val="auto"/>
        </w:rPr>
        <w:t xml:space="preserve"> системы</w:t>
      </w:r>
      <w:r w:rsidR="00165D41">
        <w:rPr>
          <w:color w:val="auto"/>
        </w:rPr>
        <w:t xml:space="preserve"> контроля</w:t>
      </w:r>
      <w:r w:rsidR="00AA5030">
        <w:rPr>
          <w:color w:val="auto"/>
        </w:rPr>
        <w:t>.</w:t>
      </w:r>
    </w:p>
    <w:p w:rsidR="000F47CB" w:rsidRPr="00AA78D2" w:rsidRDefault="000F47CB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 xml:space="preserve">Доступ </w:t>
      </w:r>
      <w:bookmarkStart w:id="26" w:name="_Hlk100924747"/>
      <w:r w:rsidR="00165D41">
        <w:rPr>
          <w:color w:val="auto"/>
        </w:rPr>
        <w:t>поставщиков информации</w:t>
      </w:r>
      <w:r w:rsidRPr="00AA78D2">
        <w:rPr>
          <w:color w:val="auto"/>
        </w:rPr>
        <w:t xml:space="preserve"> </w:t>
      </w:r>
      <w:bookmarkEnd w:id="26"/>
      <w:r w:rsidRPr="00AA78D2">
        <w:rPr>
          <w:color w:val="auto"/>
        </w:rPr>
        <w:t xml:space="preserve">к системе контроля обеспечивается </w:t>
      </w:r>
      <w:r w:rsidR="002D516F">
        <w:rPr>
          <w:color w:val="auto"/>
        </w:rPr>
        <w:br/>
      </w:r>
      <w:r w:rsidRPr="00AA78D2">
        <w:rPr>
          <w:color w:val="auto"/>
        </w:rPr>
        <w:t xml:space="preserve">на основании запроса </w:t>
      </w:r>
      <w:r w:rsidRPr="00CE0FAF">
        <w:rPr>
          <w:color w:val="auto"/>
        </w:rPr>
        <w:t xml:space="preserve">по средствам программных, технических средств </w:t>
      </w:r>
      <w:r w:rsidR="002D516F">
        <w:rPr>
          <w:color w:val="auto"/>
        </w:rPr>
        <w:br/>
      </w:r>
      <w:r w:rsidRPr="00CE0FAF">
        <w:rPr>
          <w:color w:val="auto"/>
        </w:rPr>
        <w:t xml:space="preserve">и информационных технологий системы контроля </w:t>
      </w:r>
      <w:r w:rsidRPr="00AA78D2">
        <w:rPr>
          <w:color w:val="auto"/>
        </w:rPr>
        <w:t xml:space="preserve">оператору системы контроля </w:t>
      </w:r>
      <w:r w:rsidR="002D516F">
        <w:rPr>
          <w:color w:val="auto"/>
        </w:rPr>
        <w:br/>
      </w:r>
      <w:r w:rsidRPr="00AA78D2">
        <w:rPr>
          <w:color w:val="auto"/>
        </w:rPr>
        <w:t>на предоставление п</w:t>
      </w:r>
      <w:r>
        <w:rPr>
          <w:color w:val="auto"/>
        </w:rPr>
        <w:t>рав доступа к системе контроля.</w:t>
      </w:r>
    </w:p>
    <w:p w:rsidR="000F47CB" w:rsidRDefault="000F47CB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653C63">
        <w:rPr>
          <w:color w:val="auto"/>
        </w:rPr>
        <w:t>Оператор системы контроля в течени</w:t>
      </w:r>
      <w:r w:rsidR="00131DD7">
        <w:rPr>
          <w:color w:val="auto"/>
        </w:rPr>
        <w:t>е</w:t>
      </w:r>
      <w:r w:rsidRPr="00653C63">
        <w:rPr>
          <w:color w:val="auto"/>
        </w:rPr>
        <w:t xml:space="preserve"> 3 рабочих дней с момента получения запроса от </w:t>
      </w:r>
      <w:r w:rsidR="00165D41">
        <w:rPr>
          <w:color w:val="auto"/>
        </w:rPr>
        <w:t>поставщика информации</w:t>
      </w:r>
      <w:r w:rsidRPr="00653C63">
        <w:rPr>
          <w:color w:val="auto"/>
        </w:rPr>
        <w:t xml:space="preserve"> на предоставление прав доступа </w:t>
      </w:r>
      <w:r w:rsidR="002D516F">
        <w:rPr>
          <w:color w:val="auto"/>
        </w:rPr>
        <w:br/>
      </w:r>
      <w:r w:rsidRPr="00653C63">
        <w:rPr>
          <w:color w:val="auto"/>
        </w:rPr>
        <w:t xml:space="preserve">к системе контроля, предоставляет доступ к системе контроля путем </w:t>
      </w:r>
      <w:r w:rsidR="002D516F">
        <w:rPr>
          <w:color w:val="auto"/>
        </w:rPr>
        <w:t xml:space="preserve">регистрации </w:t>
      </w:r>
      <w:r w:rsidR="002D516F">
        <w:rPr>
          <w:color w:val="auto"/>
        </w:rPr>
        <w:br/>
        <w:t xml:space="preserve">и </w:t>
      </w:r>
      <w:r w:rsidRPr="00653C63">
        <w:rPr>
          <w:color w:val="auto"/>
        </w:rPr>
        <w:t xml:space="preserve">авторизации </w:t>
      </w:r>
      <w:r w:rsidR="00165D41">
        <w:rPr>
          <w:color w:val="auto"/>
        </w:rPr>
        <w:t>поставщика информации</w:t>
      </w:r>
      <w:r w:rsidRPr="00653C63">
        <w:rPr>
          <w:color w:val="auto"/>
        </w:rPr>
        <w:t xml:space="preserve"> в системе контроля и отправляет уведомление по средствам программных, технических средств и информационных технологий системы контроля о предоставлении прав доступа в соответствии </w:t>
      </w:r>
      <w:r w:rsidR="002D516F">
        <w:rPr>
          <w:color w:val="auto"/>
        </w:rPr>
        <w:br/>
      </w:r>
      <w:r w:rsidRPr="00653C63">
        <w:rPr>
          <w:color w:val="auto"/>
        </w:rPr>
        <w:t>с запросом.</w:t>
      </w:r>
    </w:p>
    <w:p w:rsidR="004A4309" w:rsidRPr="004A4309" w:rsidRDefault="004A4309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4A4309">
        <w:rPr>
          <w:color w:val="auto"/>
        </w:rPr>
        <w:t xml:space="preserve">Изменение прав доступа, включая блокировку владельца автомобильной дороги общего пользования к системе контроля и направление уведомления </w:t>
      </w:r>
      <w:r w:rsidR="002D516F">
        <w:rPr>
          <w:color w:val="auto"/>
        </w:rPr>
        <w:br/>
      </w:r>
      <w:r w:rsidRPr="004A4309">
        <w:rPr>
          <w:color w:val="auto"/>
        </w:rPr>
        <w:t>по средствам программных, технических средств и информационных технологий системы контроля осуществляется оператором системы контроля по письменному запросу владельца автомобильной дороги общего пользования на изменение прав доступа к системе контроля в течени</w:t>
      </w:r>
      <w:r w:rsidR="00131DD7">
        <w:rPr>
          <w:color w:val="auto"/>
        </w:rPr>
        <w:t>е</w:t>
      </w:r>
      <w:r w:rsidRPr="004A4309">
        <w:rPr>
          <w:color w:val="auto"/>
        </w:rPr>
        <w:t xml:space="preserve"> 3 рабочих дней с момента поступления запроса либо может быть осуществлено автоматически с момента получения информации оператором системы контроля об отсутствии или недействительности средств электронной подписи регистрации владельца автомобильной дороги общего пользования.</w:t>
      </w:r>
    </w:p>
    <w:p w:rsidR="00BE2E94" w:rsidRPr="00CA721E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 xml:space="preserve">Доступ пользователя информации к </w:t>
      </w:r>
      <w:r w:rsidR="008F350D">
        <w:rPr>
          <w:color w:val="auto"/>
        </w:rPr>
        <w:t>сведениям</w:t>
      </w:r>
      <w:r w:rsidR="004A4309">
        <w:rPr>
          <w:color w:val="auto"/>
        </w:rPr>
        <w:t>, размещаемым</w:t>
      </w:r>
      <w:r w:rsidR="005759DF" w:rsidRPr="005759DF">
        <w:rPr>
          <w:color w:val="auto"/>
        </w:rPr>
        <w:t xml:space="preserve"> в системе контроля</w:t>
      </w:r>
      <w:r w:rsidR="005759DF">
        <w:rPr>
          <w:color w:val="auto"/>
        </w:rPr>
        <w:t xml:space="preserve">, </w:t>
      </w:r>
      <w:r w:rsidRPr="00AA78D2">
        <w:rPr>
          <w:color w:val="auto"/>
        </w:rPr>
        <w:t>осуществляется после прохождения пользователем информации процедуры регистрации и авторизации в системе контроля</w:t>
      </w:r>
      <w:bookmarkStart w:id="27" w:name="_Hlk89799287"/>
      <w:r w:rsidRPr="00AA78D2">
        <w:rPr>
          <w:color w:val="auto"/>
        </w:rPr>
        <w:t>, на основании направления оператору системы контроля запроса</w:t>
      </w:r>
      <w:bookmarkEnd w:id="27"/>
      <w:r w:rsidR="00CE0FAF">
        <w:rPr>
          <w:color w:val="auto"/>
        </w:rPr>
        <w:t xml:space="preserve"> </w:t>
      </w:r>
      <w:r w:rsidR="00CE0FAF" w:rsidRPr="00CE0FAF">
        <w:rPr>
          <w:color w:val="auto"/>
        </w:rPr>
        <w:t>по средствам программных, технических средств и информационных технологий системы контроля</w:t>
      </w:r>
      <w:r w:rsidRPr="00AA78D2">
        <w:rPr>
          <w:color w:val="auto"/>
        </w:rPr>
        <w:t>.</w:t>
      </w:r>
    </w:p>
    <w:p w:rsidR="00BE2E94" w:rsidRPr="00CA721E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>Оператор системы контроля в течени</w:t>
      </w:r>
      <w:r w:rsidR="00131DD7">
        <w:rPr>
          <w:color w:val="auto"/>
        </w:rPr>
        <w:t>е</w:t>
      </w:r>
      <w:r w:rsidRPr="00AA78D2">
        <w:rPr>
          <w:color w:val="auto"/>
        </w:rPr>
        <w:t xml:space="preserve"> </w:t>
      </w:r>
      <w:r w:rsidR="006865BB">
        <w:rPr>
          <w:color w:val="auto"/>
        </w:rPr>
        <w:t>5</w:t>
      </w:r>
      <w:r w:rsidRPr="00AA78D2">
        <w:rPr>
          <w:color w:val="auto"/>
        </w:rPr>
        <w:t xml:space="preserve"> рабочих дней с момента получения запроса</w:t>
      </w:r>
      <w:r w:rsidR="00165D41">
        <w:rPr>
          <w:color w:val="auto"/>
        </w:rPr>
        <w:t xml:space="preserve"> от</w:t>
      </w:r>
      <w:r w:rsidRPr="00AA78D2">
        <w:rPr>
          <w:color w:val="auto"/>
        </w:rPr>
        <w:t xml:space="preserve"> пользователя информации на предоставление прав доступа </w:t>
      </w:r>
      <w:r w:rsidR="002D516F">
        <w:rPr>
          <w:color w:val="auto"/>
        </w:rPr>
        <w:br/>
      </w:r>
      <w:r w:rsidRPr="00AA78D2">
        <w:rPr>
          <w:color w:val="auto"/>
        </w:rPr>
        <w:t>к систем</w:t>
      </w:r>
      <w:r w:rsidR="005759DF">
        <w:rPr>
          <w:color w:val="auto"/>
        </w:rPr>
        <w:t>е</w:t>
      </w:r>
      <w:r w:rsidRPr="00AA78D2">
        <w:rPr>
          <w:color w:val="auto"/>
        </w:rPr>
        <w:t xml:space="preserve"> контроля, предоставляет доступ к систем</w:t>
      </w:r>
      <w:r w:rsidR="003469A8">
        <w:rPr>
          <w:color w:val="auto"/>
        </w:rPr>
        <w:t>е</w:t>
      </w:r>
      <w:r w:rsidRPr="00AA78D2">
        <w:rPr>
          <w:color w:val="auto"/>
        </w:rPr>
        <w:t xml:space="preserve"> контроля и отправляет уведомление </w:t>
      </w:r>
      <w:r w:rsidR="00CE0FAF" w:rsidRPr="00CE0FAF">
        <w:rPr>
          <w:color w:val="auto"/>
        </w:rPr>
        <w:t xml:space="preserve">по средствам программных, технических средств и информационных технологий системы контроля </w:t>
      </w:r>
      <w:r w:rsidRPr="00AA78D2">
        <w:rPr>
          <w:color w:val="auto"/>
        </w:rPr>
        <w:t xml:space="preserve">пользователю информации о предоставлении средств авторизации в соответствии с запросом. </w:t>
      </w:r>
    </w:p>
    <w:p w:rsidR="00BE2E94" w:rsidRPr="003469A8" w:rsidRDefault="003469A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3469A8">
        <w:rPr>
          <w:color w:val="auto"/>
        </w:rPr>
        <w:t>Если пользователем информации является физическое лицо, то для его регистрации им предоставля</w:t>
      </w:r>
      <w:r>
        <w:rPr>
          <w:color w:val="auto"/>
        </w:rPr>
        <w:t>ю</w:t>
      </w:r>
      <w:r w:rsidRPr="003469A8">
        <w:rPr>
          <w:color w:val="auto"/>
        </w:rPr>
        <w:t>тся персональные данные</w:t>
      </w:r>
      <w:r>
        <w:rPr>
          <w:color w:val="auto"/>
        </w:rPr>
        <w:t xml:space="preserve">. </w:t>
      </w:r>
      <w:r w:rsidR="00886DC8" w:rsidRPr="003469A8">
        <w:rPr>
          <w:color w:val="auto"/>
        </w:rPr>
        <w:t xml:space="preserve">В этом случае </w:t>
      </w:r>
      <w:r w:rsidR="002D516F">
        <w:rPr>
          <w:color w:val="auto"/>
        </w:rPr>
        <w:br/>
      </w:r>
      <w:r w:rsidR="00886DC8" w:rsidRPr="003469A8">
        <w:rPr>
          <w:color w:val="auto"/>
        </w:rPr>
        <w:t xml:space="preserve">при регистрации в системе контроля пользователем информации подтверждается согласие на обработку персональных данных в соответствии с законодательством </w:t>
      </w:r>
      <w:r w:rsidR="00886DC8" w:rsidRPr="003469A8">
        <w:rPr>
          <w:color w:val="auto"/>
        </w:rPr>
        <w:lastRenderedPageBreak/>
        <w:t>Российской Федерации в области персональных данных. Оператор системы контроля обеспечивает сохранность предоставленных ему персональных данных пользователей системы контроля в соответствии с законодательством Российской Федерации.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 xml:space="preserve">Изменение прав доступа, включая блокировку доступа </w:t>
      </w:r>
      <w:r w:rsidR="00165D41">
        <w:rPr>
          <w:color w:val="auto"/>
        </w:rPr>
        <w:t xml:space="preserve">поставщика </w:t>
      </w:r>
      <w:r w:rsidR="002D516F">
        <w:rPr>
          <w:color w:val="auto"/>
        </w:rPr>
        <w:br/>
      </w:r>
      <w:r w:rsidR="00165D41">
        <w:rPr>
          <w:color w:val="auto"/>
        </w:rPr>
        <w:t xml:space="preserve">и </w:t>
      </w:r>
      <w:r w:rsidRPr="00AA78D2">
        <w:rPr>
          <w:color w:val="auto"/>
        </w:rPr>
        <w:t>пользователя</w:t>
      </w:r>
      <w:r w:rsidR="00165D41">
        <w:rPr>
          <w:color w:val="auto"/>
        </w:rPr>
        <w:t xml:space="preserve"> информации</w:t>
      </w:r>
      <w:r w:rsidRPr="00AA78D2">
        <w:rPr>
          <w:color w:val="auto"/>
        </w:rPr>
        <w:t xml:space="preserve"> к </w:t>
      </w:r>
      <w:r w:rsidR="005759DF" w:rsidRPr="00AA78D2">
        <w:rPr>
          <w:color w:val="auto"/>
        </w:rPr>
        <w:t>систем</w:t>
      </w:r>
      <w:r w:rsidR="005759DF">
        <w:rPr>
          <w:color w:val="auto"/>
        </w:rPr>
        <w:t>е</w:t>
      </w:r>
      <w:r w:rsidR="005759DF" w:rsidRPr="00AA78D2">
        <w:rPr>
          <w:color w:val="auto"/>
        </w:rPr>
        <w:t xml:space="preserve"> </w:t>
      </w:r>
      <w:r w:rsidRPr="00AA78D2">
        <w:rPr>
          <w:color w:val="auto"/>
        </w:rPr>
        <w:t xml:space="preserve">контроля осуществляется оператором системы контроля по запросу </w:t>
      </w:r>
      <w:r w:rsidR="00CE0FAF" w:rsidRPr="00CE0FAF">
        <w:rPr>
          <w:color w:val="auto"/>
        </w:rPr>
        <w:t xml:space="preserve">по средствам программных, технических средств </w:t>
      </w:r>
      <w:r w:rsidR="002D516F">
        <w:rPr>
          <w:color w:val="auto"/>
        </w:rPr>
        <w:br/>
      </w:r>
      <w:r w:rsidR="00CE0FAF" w:rsidRPr="00CE0FAF">
        <w:rPr>
          <w:color w:val="auto"/>
        </w:rPr>
        <w:t xml:space="preserve">и информационных технологий системы контроля </w:t>
      </w:r>
      <w:r w:rsidR="00165D41">
        <w:rPr>
          <w:color w:val="auto"/>
        </w:rPr>
        <w:t xml:space="preserve">поставщика и </w:t>
      </w:r>
      <w:r w:rsidRPr="00AA78D2">
        <w:rPr>
          <w:color w:val="auto"/>
        </w:rPr>
        <w:t>пользователя информации на изменение</w:t>
      </w:r>
      <w:r w:rsidR="00165D41">
        <w:rPr>
          <w:color w:val="auto"/>
        </w:rPr>
        <w:t xml:space="preserve"> их</w:t>
      </w:r>
      <w:r w:rsidRPr="00AA78D2">
        <w:rPr>
          <w:color w:val="auto"/>
        </w:rPr>
        <w:t xml:space="preserve"> прав доступа к </w:t>
      </w:r>
      <w:r w:rsidR="005759DF" w:rsidRPr="00AA78D2">
        <w:rPr>
          <w:color w:val="auto"/>
        </w:rPr>
        <w:t>систем</w:t>
      </w:r>
      <w:r w:rsidR="005759DF">
        <w:rPr>
          <w:color w:val="auto"/>
        </w:rPr>
        <w:t>е</w:t>
      </w:r>
      <w:r w:rsidR="005759DF" w:rsidRPr="00AA78D2">
        <w:rPr>
          <w:color w:val="auto"/>
        </w:rPr>
        <w:t xml:space="preserve"> </w:t>
      </w:r>
      <w:r w:rsidRPr="00AA78D2">
        <w:rPr>
          <w:color w:val="auto"/>
        </w:rPr>
        <w:t>контроля в течени</w:t>
      </w:r>
      <w:r w:rsidR="00131DD7">
        <w:rPr>
          <w:color w:val="auto"/>
        </w:rPr>
        <w:t>е</w:t>
      </w:r>
      <w:r w:rsidRPr="00AA78D2">
        <w:rPr>
          <w:color w:val="auto"/>
        </w:rPr>
        <w:t xml:space="preserve"> </w:t>
      </w:r>
      <w:r w:rsidR="006865BB">
        <w:rPr>
          <w:color w:val="auto"/>
        </w:rPr>
        <w:t>3</w:t>
      </w:r>
      <w:r w:rsidRPr="00AA78D2">
        <w:rPr>
          <w:color w:val="auto"/>
        </w:rPr>
        <w:t xml:space="preserve"> рабочих дней с момента поступления запроса. 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 xml:space="preserve">В целях обеспечения защиты информации системы контроля оператором системы контроля осуществляется предотвращение несанкционированного доступа </w:t>
      </w:r>
      <w:r w:rsidR="002D516F">
        <w:rPr>
          <w:color w:val="auto"/>
        </w:rPr>
        <w:br/>
      </w:r>
      <w:r w:rsidRPr="00AA78D2">
        <w:rPr>
          <w:color w:val="auto"/>
        </w:rPr>
        <w:t>к системе и ее неправомерной блокировки, а также предотвращение уничтожения, копирования информации системы и иных противоправных действий с информацией системы.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>Пользователи информации безвозмездно получают сведения, содержащиеся в системе контроля.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>Представление сведений, содержащихся в системе контроля, пользователям информации осуществляется в автоматическом режиме.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>Информация, содержащиеся в системе контроля, направляется пользователю информации в текстовой и (или) графической формах в электронном виде.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>Пользователи информации могут использовать сведения, содержащиеся в системе контроля в любых целях, не противоречащих законодательству Российской Федерации.</w:t>
      </w:r>
    </w:p>
    <w:p w:rsidR="00BE2E94" w:rsidRPr="002C0F7F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2C0F7F">
        <w:rPr>
          <w:color w:val="auto"/>
        </w:rPr>
        <w:t>Предоставление в иные государственные информационные системы информации, содержащейся в системе контроля, осуществляется в порядке, установленном соглашением об информационном взаимодействии, заключаемым между оператором системы контроля и операторами иных государственных информационных систем</w:t>
      </w:r>
      <w:r w:rsidR="000F47CB" w:rsidRPr="002C0F7F">
        <w:rPr>
          <w:color w:val="auto"/>
        </w:rPr>
        <w:t>.</w:t>
      </w:r>
    </w:p>
    <w:p w:rsidR="00BE2E94" w:rsidRPr="00AA78D2" w:rsidRDefault="00BE2E94" w:rsidP="002C0F7F">
      <w:pPr>
        <w:spacing w:line="240" w:lineRule="auto"/>
        <w:rPr>
          <w:color w:val="auto"/>
        </w:rPr>
      </w:pPr>
    </w:p>
    <w:p w:rsidR="00BE2E94" w:rsidRPr="00AA78D2" w:rsidRDefault="00886DC8" w:rsidP="002C0F7F">
      <w:pPr>
        <w:spacing w:line="240" w:lineRule="auto"/>
        <w:jc w:val="center"/>
        <w:rPr>
          <w:color w:val="auto"/>
        </w:rPr>
      </w:pPr>
      <w:r w:rsidRPr="00AA78D2">
        <w:rPr>
          <w:color w:val="auto"/>
        </w:rPr>
        <w:t>VI</w:t>
      </w:r>
      <w:r w:rsidR="00F777BA">
        <w:rPr>
          <w:color w:val="auto"/>
          <w:lang w:val="en-US"/>
        </w:rPr>
        <w:t>I</w:t>
      </w:r>
      <w:r w:rsidRPr="00AA78D2">
        <w:rPr>
          <w:color w:val="auto"/>
        </w:rPr>
        <w:t xml:space="preserve">. Состав содержащейся в системе контроля информации, подлежащей размещению на официальном сайте оператора системы контроля в информационно-телекоммуникационной сети </w:t>
      </w:r>
      <w:r w:rsidR="006865BB">
        <w:rPr>
          <w:color w:val="auto"/>
        </w:rPr>
        <w:t>«</w:t>
      </w:r>
      <w:r w:rsidRPr="00AA78D2">
        <w:rPr>
          <w:color w:val="auto"/>
        </w:rPr>
        <w:t>Интернет</w:t>
      </w:r>
      <w:r w:rsidR="006865BB">
        <w:rPr>
          <w:color w:val="auto"/>
        </w:rPr>
        <w:t>»</w:t>
      </w:r>
      <w:r w:rsidRPr="00AA78D2">
        <w:rPr>
          <w:color w:val="auto"/>
        </w:rPr>
        <w:t xml:space="preserve">, и порядок размещения такой информации включая сроки, способы и порядок предоставления информации для ее внесения </w:t>
      </w:r>
      <w:r w:rsidR="002D516F">
        <w:rPr>
          <w:color w:val="auto"/>
        </w:rPr>
        <w:br/>
      </w:r>
      <w:r w:rsidRPr="00AA78D2">
        <w:rPr>
          <w:color w:val="auto"/>
        </w:rPr>
        <w:t>в систему контроля</w:t>
      </w:r>
    </w:p>
    <w:p w:rsidR="00BE2E94" w:rsidRPr="00AA78D2" w:rsidRDefault="00BE2E94" w:rsidP="002C0F7F">
      <w:pPr>
        <w:spacing w:line="240" w:lineRule="auto"/>
        <w:jc w:val="center"/>
        <w:rPr>
          <w:color w:val="auto"/>
        </w:rPr>
      </w:pP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>Информация, размещаемая в системе контроля за исключением информации, доступ к которой ограничен федеральными законами, является общедоступной и размещается в открытом доступе на официальном сайте оператора с</w:t>
      </w:r>
      <w:r w:rsidR="006865BB">
        <w:rPr>
          <w:color w:val="auto"/>
        </w:rPr>
        <w:t>истемы контроля в информационно</w:t>
      </w:r>
      <w:r w:rsidRPr="00AA78D2">
        <w:rPr>
          <w:color w:val="auto"/>
        </w:rPr>
        <w:t xml:space="preserve">-телекоммуникационной сети «Интернет». </w:t>
      </w:r>
    </w:p>
    <w:p w:rsidR="00BE2E94" w:rsidRPr="00AA78D2" w:rsidRDefault="00886DC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 w:rsidRPr="00AA78D2">
        <w:rPr>
          <w:color w:val="auto"/>
        </w:rPr>
        <w:t xml:space="preserve">Информация, включенная в состав сведений, размещаемых в системе контроля, размещается, актуализируется и редактируется владельцами автомобильных дорог общего пользования самостоятельно в рамках исполнения полномочий, установленных законодательством Российской Федерации, </w:t>
      </w:r>
      <w:r w:rsidR="002D516F">
        <w:rPr>
          <w:color w:val="auto"/>
        </w:rPr>
        <w:br/>
      </w:r>
      <w:r w:rsidRPr="00AA78D2">
        <w:rPr>
          <w:color w:val="auto"/>
        </w:rPr>
        <w:lastRenderedPageBreak/>
        <w:t>при предоставлении оператором системы контроля прав доступа к указанным действиям в системе контроля в соответствии с настоящим Порядком.</w:t>
      </w:r>
    </w:p>
    <w:p w:rsidR="00BE2E94" w:rsidRPr="001641DB" w:rsidRDefault="00770E28" w:rsidP="002C0F7F">
      <w:pPr>
        <w:pStyle w:val="aa"/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auto"/>
        </w:rPr>
      </w:pPr>
      <w:r>
        <w:rPr>
          <w:color w:val="auto"/>
        </w:rPr>
        <w:t>П</w:t>
      </w:r>
      <w:r w:rsidR="00886DC8" w:rsidRPr="00AA78D2">
        <w:rPr>
          <w:color w:val="auto"/>
        </w:rPr>
        <w:t>оставщикам</w:t>
      </w:r>
      <w:r w:rsidR="002D516F">
        <w:rPr>
          <w:color w:val="auto"/>
        </w:rPr>
        <w:t xml:space="preserve"> и пользователям</w:t>
      </w:r>
      <w:r w:rsidR="00886DC8" w:rsidRPr="00AA78D2">
        <w:rPr>
          <w:color w:val="auto"/>
        </w:rPr>
        <w:t xml:space="preserve"> информации запрещается передавать учетные данные для доступа к системе контроля третьим лицам. </w:t>
      </w:r>
      <w:r>
        <w:rPr>
          <w:color w:val="auto"/>
        </w:rPr>
        <w:t>П</w:t>
      </w:r>
      <w:r w:rsidR="00886DC8" w:rsidRPr="00AA78D2">
        <w:rPr>
          <w:color w:val="auto"/>
        </w:rPr>
        <w:t>оставщик</w:t>
      </w:r>
      <w:r w:rsidR="001641DB">
        <w:rPr>
          <w:color w:val="auto"/>
        </w:rPr>
        <w:t>и</w:t>
      </w:r>
      <w:r w:rsidR="00886DC8" w:rsidRPr="00AA78D2">
        <w:rPr>
          <w:color w:val="auto"/>
        </w:rPr>
        <w:t xml:space="preserve"> </w:t>
      </w:r>
      <w:r w:rsidR="002D516F">
        <w:rPr>
          <w:color w:val="auto"/>
        </w:rPr>
        <w:br/>
        <w:t xml:space="preserve">и пользователи </w:t>
      </w:r>
      <w:r w:rsidR="00886DC8" w:rsidRPr="00AA78D2">
        <w:rPr>
          <w:color w:val="auto"/>
        </w:rPr>
        <w:t>информации нес</w:t>
      </w:r>
      <w:r w:rsidR="001641DB">
        <w:rPr>
          <w:color w:val="auto"/>
        </w:rPr>
        <w:t>у</w:t>
      </w:r>
      <w:r w:rsidR="00886DC8" w:rsidRPr="00AA78D2">
        <w:rPr>
          <w:color w:val="auto"/>
        </w:rPr>
        <w:t xml:space="preserve">т ответственность за все действия, совершенные </w:t>
      </w:r>
      <w:r w:rsidR="002D516F">
        <w:rPr>
          <w:color w:val="auto"/>
        </w:rPr>
        <w:br/>
      </w:r>
      <w:r w:rsidR="00886DC8" w:rsidRPr="00AA78D2">
        <w:rPr>
          <w:color w:val="auto"/>
        </w:rPr>
        <w:t>от своего имени в системе контроля.</w:t>
      </w:r>
    </w:p>
    <w:sectPr w:rsidR="00BE2E94" w:rsidRPr="001641DB">
      <w:headerReference w:type="default" r:id="rId8"/>
      <w:headerReference w:type="first" r:id="rId9"/>
      <w:footerReference w:type="first" r:id="rId10"/>
      <w:pgSz w:w="11907" w:h="16840"/>
      <w:pgMar w:top="1134" w:right="567" w:bottom="1134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C4" w:rsidRDefault="00A371C4">
      <w:pPr>
        <w:spacing w:line="240" w:lineRule="auto"/>
      </w:pPr>
      <w:r>
        <w:separator/>
      </w:r>
    </w:p>
  </w:endnote>
  <w:endnote w:type="continuationSeparator" w:id="0">
    <w:p w:rsidR="00A371C4" w:rsidRDefault="00A37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94" w:rsidRDefault="00BE2E94">
    <w:pPr>
      <w:pStyle w:val="a8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C4" w:rsidRDefault="00A371C4">
      <w:pPr>
        <w:spacing w:line="240" w:lineRule="auto"/>
      </w:pPr>
      <w:r>
        <w:separator/>
      </w:r>
    </w:p>
  </w:footnote>
  <w:footnote w:type="continuationSeparator" w:id="0">
    <w:p w:rsidR="00A371C4" w:rsidRDefault="00A37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94" w:rsidRPr="0082641C" w:rsidRDefault="00886DC8" w:rsidP="0082641C">
    <w:pPr>
      <w:framePr w:wrap="around" w:vAnchor="text" w:hAnchor="page" w:x="6101" w:y="-17"/>
      <w:rPr>
        <w:sz w:val="24"/>
      </w:rPr>
    </w:pPr>
    <w:r w:rsidRPr="0082641C">
      <w:rPr>
        <w:rStyle w:val="af"/>
        <w:sz w:val="24"/>
      </w:rPr>
      <w:fldChar w:fldCharType="begin"/>
    </w:r>
    <w:r w:rsidRPr="0082641C">
      <w:rPr>
        <w:rStyle w:val="af"/>
        <w:sz w:val="24"/>
      </w:rPr>
      <w:instrText xml:space="preserve">PAGE </w:instrText>
    </w:r>
    <w:r w:rsidRPr="0082641C">
      <w:rPr>
        <w:rStyle w:val="af"/>
        <w:sz w:val="24"/>
      </w:rPr>
      <w:fldChar w:fldCharType="separate"/>
    </w:r>
    <w:r w:rsidR="00527D70">
      <w:rPr>
        <w:rStyle w:val="af"/>
        <w:noProof/>
        <w:sz w:val="24"/>
      </w:rPr>
      <w:t>2</w:t>
    </w:r>
    <w:r w:rsidRPr="0082641C">
      <w:rPr>
        <w:rStyle w:val="af"/>
        <w:sz w:val="24"/>
      </w:rPr>
      <w:fldChar w:fldCharType="end"/>
    </w:r>
  </w:p>
  <w:p w:rsidR="00BE2E94" w:rsidRDefault="00BE2E94">
    <w:pPr>
      <w:pStyle w:val="af1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94" w:rsidRDefault="00BE2E94">
    <w:pPr>
      <w:pStyle w:val="af1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421"/>
    <w:multiLevelType w:val="multilevel"/>
    <w:tmpl w:val="1E9CA7CA"/>
    <w:lvl w:ilvl="0">
      <w:start w:val="15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B7C29FE"/>
    <w:multiLevelType w:val="multilevel"/>
    <w:tmpl w:val="7310B7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C168AA"/>
    <w:multiLevelType w:val="multilevel"/>
    <w:tmpl w:val="1ED430E2"/>
    <w:lvl w:ilvl="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4A29580F"/>
    <w:multiLevelType w:val="multilevel"/>
    <w:tmpl w:val="1ED430E2"/>
    <w:lvl w:ilvl="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58656AFF"/>
    <w:multiLevelType w:val="multilevel"/>
    <w:tmpl w:val="1ED430E2"/>
    <w:lvl w:ilvl="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5BF5126F"/>
    <w:multiLevelType w:val="multilevel"/>
    <w:tmpl w:val="D408F31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2291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6" w15:restartNumberingAfterBreak="0">
    <w:nsid w:val="75B900F4"/>
    <w:multiLevelType w:val="multilevel"/>
    <w:tmpl w:val="90C2D8EC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4"/>
    <w:rsid w:val="00081FF2"/>
    <w:rsid w:val="000A3070"/>
    <w:rsid w:val="000D1EDB"/>
    <w:rsid w:val="000D4683"/>
    <w:rsid w:val="000D5F31"/>
    <w:rsid w:val="000E2472"/>
    <w:rsid w:val="000F47CB"/>
    <w:rsid w:val="0011049B"/>
    <w:rsid w:val="00131DD7"/>
    <w:rsid w:val="001335DF"/>
    <w:rsid w:val="001641DB"/>
    <w:rsid w:val="00165D41"/>
    <w:rsid w:val="001701E0"/>
    <w:rsid w:val="00175DA5"/>
    <w:rsid w:val="00177EC2"/>
    <w:rsid w:val="001804C9"/>
    <w:rsid w:val="00180B44"/>
    <w:rsid w:val="001B42F6"/>
    <w:rsid w:val="001B6D59"/>
    <w:rsid w:val="00210E70"/>
    <w:rsid w:val="0022321B"/>
    <w:rsid w:val="00223B59"/>
    <w:rsid w:val="00225972"/>
    <w:rsid w:val="00232EF7"/>
    <w:rsid w:val="00246AA3"/>
    <w:rsid w:val="002615ED"/>
    <w:rsid w:val="00273ACC"/>
    <w:rsid w:val="0028460B"/>
    <w:rsid w:val="00292590"/>
    <w:rsid w:val="002C0F7F"/>
    <w:rsid w:val="002D516F"/>
    <w:rsid w:val="00302F5C"/>
    <w:rsid w:val="00325278"/>
    <w:rsid w:val="003469A8"/>
    <w:rsid w:val="00367CD6"/>
    <w:rsid w:val="00387187"/>
    <w:rsid w:val="00420925"/>
    <w:rsid w:val="004451B9"/>
    <w:rsid w:val="004A4309"/>
    <w:rsid w:val="004A4B07"/>
    <w:rsid w:val="004F44E2"/>
    <w:rsid w:val="00527D70"/>
    <w:rsid w:val="00537883"/>
    <w:rsid w:val="005759DF"/>
    <w:rsid w:val="0058546B"/>
    <w:rsid w:val="005C1B89"/>
    <w:rsid w:val="005D2910"/>
    <w:rsid w:val="005D2DA1"/>
    <w:rsid w:val="00653C63"/>
    <w:rsid w:val="00662609"/>
    <w:rsid w:val="00667649"/>
    <w:rsid w:val="00667E44"/>
    <w:rsid w:val="00684CFC"/>
    <w:rsid w:val="006865BB"/>
    <w:rsid w:val="006F45C1"/>
    <w:rsid w:val="00720319"/>
    <w:rsid w:val="00770E28"/>
    <w:rsid w:val="00787C8A"/>
    <w:rsid w:val="007A4B00"/>
    <w:rsid w:val="007B1E3D"/>
    <w:rsid w:val="007C730B"/>
    <w:rsid w:val="007F2064"/>
    <w:rsid w:val="00802295"/>
    <w:rsid w:val="008079EC"/>
    <w:rsid w:val="0081043D"/>
    <w:rsid w:val="008243FF"/>
    <w:rsid w:val="0082641C"/>
    <w:rsid w:val="00886DC8"/>
    <w:rsid w:val="008B795C"/>
    <w:rsid w:val="008C1684"/>
    <w:rsid w:val="008C44FA"/>
    <w:rsid w:val="008E2090"/>
    <w:rsid w:val="008E5C0D"/>
    <w:rsid w:val="008F350D"/>
    <w:rsid w:val="00907240"/>
    <w:rsid w:val="00907549"/>
    <w:rsid w:val="00937853"/>
    <w:rsid w:val="009C05BE"/>
    <w:rsid w:val="009F3DC2"/>
    <w:rsid w:val="00A177A2"/>
    <w:rsid w:val="00A371C4"/>
    <w:rsid w:val="00AA45AA"/>
    <w:rsid w:val="00AA5030"/>
    <w:rsid w:val="00AA78D2"/>
    <w:rsid w:val="00AD013A"/>
    <w:rsid w:val="00AF22C8"/>
    <w:rsid w:val="00AF3B81"/>
    <w:rsid w:val="00B12BD1"/>
    <w:rsid w:val="00B402AE"/>
    <w:rsid w:val="00B751C7"/>
    <w:rsid w:val="00B8676F"/>
    <w:rsid w:val="00B90735"/>
    <w:rsid w:val="00B94931"/>
    <w:rsid w:val="00BE2E94"/>
    <w:rsid w:val="00C20FBB"/>
    <w:rsid w:val="00C36738"/>
    <w:rsid w:val="00C36DC0"/>
    <w:rsid w:val="00C4272D"/>
    <w:rsid w:val="00C568A2"/>
    <w:rsid w:val="00C61905"/>
    <w:rsid w:val="00C62AAE"/>
    <w:rsid w:val="00C63CF8"/>
    <w:rsid w:val="00C70E98"/>
    <w:rsid w:val="00CA721E"/>
    <w:rsid w:val="00CE0FAF"/>
    <w:rsid w:val="00CE76E2"/>
    <w:rsid w:val="00D12BAA"/>
    <w:rsid w:val="00D63982"/>
    <w:rsid w:val="00D871AE"/>
    <w:rsid w:val="00D94B35"/>
    <w:rsid w:val="00DC1B8A"/>
    <w:rsid w:val="00DC4F82"/>
    <w:rsid w:val="00DC5817"/>
    <w:rsid w:val="00E01807"/>
    <w:rsid w:val="00E12FA8"/>
    <w:rsid w:val="00E16286"/>
    <w:rsid w:val="00E226C6"/>
    <w:rsid w:val="00E23DC8"/>
    <w:rsid w:val="00E25414"/>
    <w:rsid w:val="00E32F59"/>
    <w:rsid w:val="00E461E7"/>
    <w:rsid w:val="00EA6CA2"/>
    <w:rsid w:val="00ED1967"/>
    <w:rsid w:val="00ED4CBE"/>
    <w:rsid w:val="00EE268D"/>
    <w:rsid w:val="00EE3E41"/>
    <w:rsid w:val="00F21733"/>
    <w:rsid w:val="00F47FB0"/>
    <w:rsid w:val="00F777BA"/>
    <w:rsid w:val="00F86433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9C8D-4B6F-4CF5-B25D-0F04654D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pPr>
      <w:spacing w:after="0"/>
      <w:jc w:val="both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Pr>
      <w:rFonts w:ascii="Times New Roman" w:hAnsi="Times New Roman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2"/>
    <w:rPr>
      <w:color w:val="605E5C"/>
      <w:shd w:val="clear" w:color="auto" w:fill="E1DFDD"/>
    </w:rPr>
  </w:style>
  <w:style w:type="paragraph" w:customStyle="1" w:styleId="14">
    <w:name w:val="Знак примечания1"/>
    <w:basedOn w:val="13"/>
    <w:link w:val="a7"/>
    <w:rPr>
      <w:sz w:val="16"/>
    </w:rPr>
  </w:style>
  <w:style w:type="character" w:styleId="a7">
    <w:name w:val="annotation reference"/>
    <w:basedOn w:val="a0"/>
    <w:link w:val="14"/>
    <w:rPr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8"/>
    </w:rPr>
  </w:style>
  <w:style w:type="paragraph" w:customStyle="1" w:styleId="ac">
    <w:link w:val="ad"/>
    <w:semiHidden/>
    <w:unhideWhenUsed/>
    <w:rPr>
      <w:rFonts w:ascii="Times New Roman" w:hAnsi="Times New Roman"/>
      <w:sz w:val="28"/>
    </w:rPr>
  </w:style>
  <w:style w:type="character" w:customStyle="1" w:styleId="ad">
    <w:link w:val="ac"/>
    <w:semiHidden/>
    <w:unhideWhenUsed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customStyle="1" w:styleId="15">
    <w:name w:val="Знак сноски1"/>
    <w:basedOn w:val="13"/>
    <w:link w:val="ae"/>
    <w:rPr>
      <w:vertAlign w:val="superscript"/>
    </w:rPr>
  </w:style>
  <w:style w:type="character" w:styleId="ae">
    <w:name w:val="footnote reference"/>
    <w:basedOn w:val="a0"/>
    <w:link w:val="15"/>
    <w:rPr>
      <w:vertAlign w:val="superscript"/>
    </w:rPr>
  </w:style>
  <w:style w:type="paragraph" w:customStyle="1" w:styleId="16">
    <w:name w:val="Номер страницы1"/>
    <w:basedOn w:val="13"/>
    <w:link w:val="af"/>
  </w:style>
  <w:style w:type="character" w:styleId="af">
    <w:name w:val="page number"/>
    <w:basedOn w:val="a0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annotation text"/>
    <w:basedOn w:val="a"/>
    <w:link w:val="a6"/>
    <w:pPr>
      <w:spacing w:after="160" w:line="240" w:lineRule="auto"/>
      <w:jc w:val="left"/>
    </w:pPr>
    <w:rPr>
      <w:rFonts w:asciiTheme="minorHAnsi" w:hAnsiTheme="minorHAnsi"/>
      <w:sz w:val="20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f0"/>
    <w:rPr>
      <w:color w:val="0000FF"/>
      <w:u w:val="single"/>
    </w:rPr>
  </w:style>
  <w:style w:type="character" w:styleId="af0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line="240" w:lineRule="auto"/>
      <w:jc w:val="left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Неразрешенное упоминание1"/>
    <w:basedOn w:val="13"/>
    <w:link w:val="1b"/>
    <w:rPr>
      <w:color w:val="605E5C"/>
      <w:shd w:val="clear" w:color="auto" w:fill="E1DFDD"/>
    </w:rPr>
  </w:style>
  <w:style w:type="character" w:customStyle="1" w:styleId="1b">
    <w:name w:val="Неразрешенное упоминание1"/>
    <w:basedOn w:val="a0"/>
    <w:link w:val="1a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"/>
    <w:link w:val="af1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Balloon Text"/>
    <w:basedOn w:val="a"/>
    <w:link w:val="af4"/>
    <w:pPr>
      <w:spacing w:line="240" w:lineRule="auto"/>
    </w:pPr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73A8-8993-47A5-B8AD-FD7BA5E2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 Росдорнии</Company>
  <LinksUpToDate>false</LinksUpToDate>
  <CharactersWithSpaces>24267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Алла Валерьевна</dc:creator>
  <cp:lastModifiedBy>Аливердиев Руслан Расулович</cp:lastModifiedBy>
  <cp:revision>18</cp:revision>
  <dcterms:created xsi:type="dcterms:W3CDTF">2022-07-07T14:56:00Z</dcterms:created>
  <dcterms:modified xsi:type="dcterms:W3CDTF">2022-08-04T14:59:00Z</dcterms:modified>
</cp:coreProperties>
</file>