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6C" w:rsidRPr="00AC55DA" w:rsidRDefault="004C536C" w:rsidP="004C536C">
      <w:pPr>
        <w:jc w:val="center"/>
        <w:rPr>
          <w:rFonts w:ascii="Times New Roman" w:hAnsi="Times New Roman" w:cs="Times New Roman"/>
          <w:sz w:val="32"/>
          <w:szCs w:val="32"/>
        </w:rPr>
      </w:pPr>
      <w:r w:rsidRPr="00AC55DA">
        <w:rPr>
          <w:rFonts w:ascii="Times New Roman" w:hAnsi="Times New Roman" w:cs="Times New Roman"/>
          <w:sz w:val="32"/>
          <w:szCs w:val="32"/>
        </w:rPr>
        <w:t>Заключение</w:t>
      </w:r>
    </w:p>
    <w:p w:rsidR="004C536C" w:rsidRPr="0000429F" w:rsidRDefault="004C536C" w:rsidP="004C5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Северная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429F">
        <w:rPr>
          <w:rFonts w:ascii="Times New Roman" w:hAnsi="Times New Roman" w:cs="Times New Roman"/>
          <w:sz w:val="28"/>
          <w:szCs w:val="28"/>
        </w:rPr>
        <w:t xml:space="preserve">Осетия-Алания «О </w:t>
      </w:r>
      <w:r>
        <w:rPr>
          <w:rFonts w:ascii="Times New Roman" w:hAnsi="Times New Roman" w:cs="Times New Roman"/>
          <w:sz w:val="28"/>
          <w:szCs w:val="28"/>
        </w:rPr>
        <w:t>проведении ежегодного республиканского конкурса «Лучший налогоплательщик года»</w:t>
      </w:r>
    </w:p>
    <w:p w:rsidR="004C536C" w:rsidRPr="0000429F" w:rsidRDefault="004C536C" w:rsidP="004C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36C" w:rsidRDefault="004C536C" w:rsidP="004C5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 рассмотрело проект </w:t>
      </w:r>
      <w:r w:rsidR="004C7D3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0429F">
        <w:rPr>
          <w:rFonts w:ascii="Times New Roman" w:hAnsi="Times New Roman" w:cs="Times New Roman"/>
          <w:sz w:val="28"/>
          <w:szCs w:val="28"/>
        </w:rPr>
        <w:t xml:space="preserve">Правительства Республики Северная Осетия-Алания «О </w:t>
      </w:r>
      <w:r>
        <w:rPr>
          <w:rFonts w:ascii="Times New Roman" w:hAnsi="Times New Roman" w:cs="Times New Roman"/>
          <w:sz w:val="28"/>
          <w:szCs w:val="28"/>
        </w:rPr>
        <w:t>проведении ежегодного республиканского конкурса «Лучший налогоплательщик года» (далее – проект акта) и сообщает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13F0" w:rsidRDefault="004C536C" w:rsidP="004C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00429F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>
        <w:rPr>
          <w:rFonts w:ascii="Times New Roman" w:hAnsi="Times New Roman" w:cs="Times New Roman"/>
          <w:sz w:val="28"/>
          <w:szCs w:val="28"/>
        </w:rPr>
        <w:t xml:space="preserve">целях формирования налогового правосознания </w:t>
      </w:r>
      <w:r w:rsidR="00437E0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поощрения добросовестных налогоплательщиков Республики Северная 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етия-Алания, обеспечивающих полную и своевременную уплату налогов, сборов и других платежей в консолидированный бюджет Республики Северная Осетия-Алания</w:t>
      </w:r>
      <w:r w:rsidR="007913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6C" w:rsidRDefault="007913F0" w:rsidP="004C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</w:t>
      </w:r>
      <w:r w:rsidR="00954491">
        <w:rPr>
          <w:rFonts w:ascii="Times New Roman" w:hAnsi="Times New Roman" w:cs="Times New Roman"/>
          <w:sz w:val="28"/>
          <w:szCs w:val="28"/>
        </w:rPr>
        <w:t xml:space="preserve">не содержит положений, </w:t>
      </w:r>
      <w:r w:rsidR="00954491" w:rsidRPr="00BE0002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4C7D3A">
        <w:rPr>
          <w:rFonts w:ascii="Times New Roman" w:hAnsi="Times New Roman" w:cs="Times New Roman"/>
          <w:sz w:val="28"/>
          <w:szCs w:val="28"/>
        </w:rPr>
        <w:t>,</w:t>
      </w:r>
      <w:r w:rsidR="00954491" w:rsidRPr="00BE0002">
        <w:rPr>
          <w:rFonts w:ascii="Times New Roman" w:hAnsi="Times New Roman" w:cs="Times New Roman"/>
          <w:sz w:val="28"/>
          <w:szCs w:val="28"/>
        </w:rPr>
        <w:t xml:space="preserve"> </w:t>
      </w:r>
      <w:r w:rsidR="004C536C" w:rsidRPr="0000429F">
        <w:rPr>
          <w:rFonts w:ascii="Times New Roman" w:hAnsi="Times New Roman" w:cs="Times New Roman"/>
          <w:sz w:val="28"/>
          <w:szCs w:val="28"/>
        </w:rPr>
        <w:t>и не требует про</w:t>
      </w:r>
      <w:r w:rsidR="004C536C">
        <w:rPr>
          <w:rFonts w:ascii="Times New Roman" w:hAnsi="Times New Roman" w:cs="Times New Roman"/>
          <w:sz w:val="28"/>
          <w:szCs w:val="28"/>
        </w:rPr>
        <w:t>ве</w:t>
      </w:r>
      <w:r w:rsidR="004C536C" w:rsidRPr="0000429F">
        <w:rPr>
          <w:rFonts w:ascii="Times New Roman" w:hAnsi="Times New Roman" w:cs="Times New Roman"/>
          <w:sz w:val="28"/>
          <w:szCs w:val="28"/>
        </w:rPr>
        <w:t>дения процедуры оценки регулирующего воздействия</w:t>
      </w:r>
      <w:r w:rsidR="004C5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36C" w:rsidRDefault="004C536C" w:rsidP="004C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6C" w:rsidRDefault="004C536C" w:rsidP="004C5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36C" w:rsidRDefault="004C536C" w:rsidP="004C5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36C" w:rsidRPr="0000429F" w:rsidRDefault="004C536C" w:rsidP="004C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Министра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42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6C" w:rsidRPr="0000429F" w:rsidRDefault="004C536C" w:rsidP="004C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развития РСО-Алания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0429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Цориева</w:t>
      </w:r>
    </w:p>
    <w:p w:rsidR="004C536C" w:rsidRPr="0000429F" w:rsidRDefault="004C536C" w:rsidP="004C5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36C" w:rsidRDefault="004C536C" w:rsidP="004C536C"/>
    <w:p w:rsidR="00175D33" w:rsidRDefault="00175D33"/>
    <w:sectPr w:rsidR="00175D33" w:rsidSect="00AC55DA">
      <w:pgSz w:w="11906" w:h="16838"/>
      <w:pgMar w:top="1276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6C"/>
    <w:rsid w:val="00175D33"/>
    <w:rsid w:val="00437E00"/>
    <w:rsid w:val="004C536C"/>
    <w:rsid w:val="004C7D3A"/>
    <w:rsid w:val="007913F0"/>
    <w:rsid w:val="00954491"/>
    <w:rsid w:val="009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2017-03-10T08:00:00Z</cp:lastPrinted>
  <dcterms:created xsi:type="dcterms:W3CDTF">2017-03-10T07:12:00Z</dcterms:created>
  <dcterms:modified xsi:type="dcterms:W3CDTF">2017-03-10T08:21:00Z</dcterms:modified>
</cp:coreProperties>
</file>