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386F2B" w:rsidRPr="00A612C0" w:rsidRDefault="00386F2B" w:rsidP="00386F2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предоставления грантов начинающим субъектам малого и среднего предпринимательства Республики Северная Осетия-Алания на создание собственного бизнеса </w:t>
      </w:r>
    </w:p>
    <w:p w:rsidR="00386F2B" w:rsidRPr="00A612C0" w:rsidRDefault="00386F2B" w:rsidP="00386F2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F2B" w:rsidRPr="00A612C0" w:rsidRDefault="00386F2B" w:rsidP="00386F2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определяет порядок и условия предоставления грантов начинающим субъектам малого и среднего предпринимательства на создание и развитие собственного бизнеса в пределах средств республиканского бюджета в рамках реализации </w:t>
      </w:r>
      <w:hyperlink r:id="rId5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Государственной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Республики Северная Осетия-Алания «Поддержка и развитие малого, среднего предпринимательства и инвестиционной деятельности в Республике Северная Осетия-Алания на 2017-2019 годы».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Гранты предоставляются в виде субсидий начинающим субъектам малого и среднего предпринимательства Республики Северная Осетия-Алания - индивидуальным предпринимателям и юридическим лицам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основных средств, в том числе при заключении договора коммерческой концессии (далее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– субсидия).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4"/>
      <w:bookmarkEnd w:id="0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1.3. Начинающим субъектом малого и среднего предпринимательства признаются субъекты малого и среднего предпринимательства, зарегистрированные и осуществляющие хозяйственную деятельность на территории Республики Северная Осетия-Алания менее 12 месяцев (далее - Субъект).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5"/>
      <w:bookmarkEnd w:id="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1.4. Целью Порядка является правовое регулирование осуществления мер, направленных на снижение напряженности на рынке труда, путем увеличения числа рабочих мест и количества субъектов малого предпринимательства за счет снижения затрат на создание собственного бизнеса.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sub_16"/>
      <w:bookmarkEnd w:id="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1.5. Субсидии предоставляются на конкурсной основе из расчета не более 300 тыс. рублей.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4" w:name="sub_17"/>
      <w:bookmarkEnd w:id="3"/>
      <w:r w:rsidRPr="00A612C0">
        <w:rPr>
          <w:rFonts w:ascii="Times New Roman" w:hAnsi="Times New Roman" w:cs="Times New Roman"/>
          <w:color w:val="000000"/>
          <w:sz w:val="28"/>
          <w:szCs w:val="28"/>
        </w:rPr>
        <w:t>1.6.</w:t>
      </w:r>
      <w:bookmarkStart w:id="5" w:name="sub_18"/>
      <w:bookmarkEnd w:id="4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Субсидии субъектам малого предпринимательства, осуществляющим розничную и оптовую торговлю, составляют не более 50 % от общей суммы субсидии, предусмотренной в республиканском бюджете на оказание данной формы поддержки. 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1.7. Субсидии в рамках коммерческой концессии предоставляются после предоставления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правообладателю исключительных прав по договору коммерческой концессии.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9"/>
      <w:bookmarkEnd w:id="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1.8. Каждый субъект малого и среднего предпринимательства имеет право одновременно представить на отбор не более одной заявки, а также получить субсидию не более одного раза в течение одного календарного года.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1.9. Поддержка не может оказываться в отношении субъектов малого и среднего предпринимательства: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2) являющихся участниками соглашений о разделе продукции;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федеральным законодательством;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2. Требования к участникам</w:t>
      </w:r>
    </w:p>
    <w:p w:rsidR="00386F2B" w:rsidRPr="00A612C0" w:rsidRDefault="00386F2B" w:rsidP="00386F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 юридическим лицам и индивидуальным предпринимателям, информация о которых внесена в единый реестр субъектов малого и среднего предпринимательства. 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23"/>
      <w:bookmarkEnd w:id="6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2.2. Условиями оказания поддержки являются: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24"/>
      <w:bookmarkEnd w:id="7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1) государственная регистрация субъекта малого и среднего предпринимательства и осуществление его деятельности на территории Республики Северная Осетия-Алания;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отсутствие у субъекта малого и среднего предпринимательства просроченной задолженности по выплате заработной платы работникам предприятия;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просроченной задолженности субъекта малого и среднего предпринимательства по платежам в территориальный орган Пенсионного фонда Российской Федерации и территориальный орган Фонда социального страхования Российской Федерации;</w:t>
      </w:r>
    </w:p>
    <w:p w:rsidR="00386F2B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</w:t>
      </w:r>
      <w:r w:rsidRPr="00D02C43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обязательств</w:t>
      </w:r>
      <w:r w:rsidRPr="00D02C43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представление субъектом малого и среднего предпринимательства в полном объеме документов в соответствии с требованиями п. 3.1 настоящего Порядка в течение срока приема документов, установленного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Министерством экономического развития Республики Северная Осетия-Алания (далее - Уполномоченный орган) как главным распорядителем средств;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6) </w:t>
      </w:r>
      <w:proofErr w:type="spell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ненахождение</w:t>
      </w:r>
      <w:proofErr w:type="spellEnd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малого и среднего предпринимательства на день подачи заявки в процессе реорганизации, ликвидации, банкротства, приостановления деятельности в рамках административного производства или по решению суда;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7) наличие </w:t>
      </w:r>
      <w:proofErr w:type="gramStart"/>
      <w:r w:rsidRPr="00A612C0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gramEnd"/>
      <w:r w:rsidRPr="00A6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F2B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8) соответствие представленных субъектом малого и среднего предпринимательства документов требованиям законодательства;</w:t>
      </w:r>
    </w:p>
    <w:p w:rsidR="00386F2B" w:rsidRPr="001E605E" w:rsidRDefault="00386F2B" w:rsidP="00386F2B">
      <w:pPr>
        <w:suppressAutoHyphens/>
        <w:autoSpaceDE/>
        <w:autoSpaceDN/>
        <w:adjustRightInd/>
        <w:ind w:left="142" w:firstLine="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ab/>
      </w:r>
      <w:r w:rsidRPr="001E605E">
        <w:rPr>
          <w:rFonts w:ascii="Times New Roman" w:eastAsia="SimSun" w:hAnsi="Times New Roman" w:cs="Times New Roman"/>
          <w:sz w:val="28"/>
          <w:szCs w:val="28"/>
        </w:rPr>
        <w:t xml:space="preserve">9) отсутствие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Осетия-Алания; 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1E605E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1E605E">
        <w:rPr>
          <w:rFonts w:ascii="Times New Roman" w:eastAsiaTheme="minorEastAsia" w:hAnsi="Times New Roman" w:cs="Times New Roman"/>
          <w:sz w:val="28"/>
          <w:szCs w:val="28"/>
        </w:rPr>
        <w:t>10)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1E605E">
        <w:rPr>
          <w:rFonts w:ascii="Times New Roman" w:eastAsiaTheme="minorEastAsia" w:hAnsi="Times New Roman" w:cs="Times New Roman"/>
          <w:sz w:val="28"/>
          <w:szCs w:val="28"/>
        </w:rPr>
        <w:t>) в отношении таких юридических лиц, в совокупности превышает 50 процентов.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8"/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3. Порядок отбора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31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3.1. Для рассмотрения вопроса о получении субсидии субъект малого и среднего предпринимательства представляет в Уполномоченный орган заявку, включающую следующие документы:</w:t>
      </w:r>
    </w:p>
    <w:bookmarkEnd w:id="9"/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заявление на получение гранта согласно </w:t>
      </w:r>
      <w:hyperlink w:anchor="sub_1001" w:history="1">
        <w:r w:rsidRPr="00A612C0">
          <w:rPr>
            <w:rFonts w:ascii="Times New Roman" w:hAnsi="Times New Roman" w:cs="Times New Roman"/>
            <w:color w:val="000000"/>
            <w:sz w:val="28"/>
            <w:szCs w:val="28"/>
          </w:rPr>
          <w:t>приложению</w:t>
        </w:r>
      </w:hyperlink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1 к настоящему Порядку;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312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2) копии учредительных документов (для юридического лица);</w:t>
      </w:r>
    </w:p>
    <w:bookmarkEnd w:id="10"/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</w:t>
      </w:r>
      <w:r w:rsidRPr="000575CB">
        <w:rPr>
          <w:rFonts w:ascii="Times New Roman" w:hAnsi="Times New Roman" w:cs="Times New Roman"/>
          <w:color w:val="000000"/>
          <w:sz w:val="28"/>
          <w:szCs w:val="28"/>
        </w:rPr>
        <w:t>копию свидетельства о государственной регистрации или уведомления о постановке на учет в налоговом органе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315"/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4) бизнес-проект согласно приложению 2 к настоящему Порядку;</w:t>
      </w:r>
    </w:p>
    <w:bookmarkEnd w:id="11"/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2" w:name="sub_318"/>
      <w:r w:rsidRPr="00A612C0">
        <w:rPr>
          <w:rFonts w:ascii="Times New Roman" w:hAnsi="Times New Roman" w:cs="Times New Roman"/>
          <w:color w:val="000000"/>
          <w:sz w:val="28"/>
          <w:szCs w:val="28"/>
        </w:rPr>
        <w:t>5) справку (в произвольной форме)  о величине средней заработной платы работников и об отсутствии просроченной задолженности по ней (в случае наличия работников);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>6) копии документов, подтверждающих осуществление субъектом малого и среднего предпринимательства расходов на реализацию проекта в размере не менее 50 % от размера получаемого гранта (копии договоров, счетов-фактур, накладных, актов, платежных поручений, а также другие документы, подтверждающие факт оплаты расходов);</w:t>
      </w:r>
    </w:p>
    <w:bookmarkEnd w:id="12"/>
    <w:p w:rsidR="00386F2B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13" w:name="sub_322"/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7) копию свидетельства о государственной регистрации права собственности или копию договора аренды (субаренды, безвозмездного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пользования) недвижимого имущества (помещения), где осуществляется предпринимательская деятельность (в случае необходимости наличия имущества (помещения) для ведения предпринимательской деятел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ьности);</w:t>
      </w:r>
    </w:p>
    <w:p w:rsidR="00386F2B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r w:rsidRPr="00CE6237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у (в произвольной форме), подтверждающую</w:t>
      </w:r>
      <w:r w:rsidRPr="00CE6237">
        <w:rPr>
          <w:rFonts w:ascii="Times New Roman" w:hAnsi="Times New Roman" w:cs="Times New Roman"/>
          <w:sz w:val="28"/>
          <w:szCs w:val="28"/>
        </w:rPr>
        <w:t xml:space="preserve"> отсутствие </w:t>
      </w:r>
      <w:r>
        <w:rPr>
          <w:rFonts w:ascii="Times New Roman" w:hAnsi="Times New Roman" w:cs="Times New Roman"/>
          <w:sz w:val="28"/>
          <w:szCs w:val="28"/>
        </w:rPr>
        <w:t>на  первое число месяца, в котором подана заявка,</w:t>
      </w:r>
      <w:r w:rsidRPr="00CE6237">
        <w:rPr>
          <w:rFonts w:ascii="Times New Roman" w:hAnsi="Times New Roman" w:cs="Times New Roman"/>
          <w:sz w:val="28"/>
          <w:szCs w:val="28"/>
        </w:rPr>
        <w:t xml:space="preserve"> просроченной задолженности по субсидиям, бюджетным инвестициям и иным средствам, предоставленным из республиканского бюджета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5465">
        <w:rPr>
          <w:rFonts w:ascii="Times New Roman" w:hAnsi="Times New Roman" w:cs="Times New Roman"/>
          <w:sz w:val="28"/>
          <w:szCs w:val="28"/>
        </w:rPr>
        <w:t>Заявка субъекта малого и среднего предпринимательства прошивается, нумеруется, скрепляется подписью и печатью (при наличии) и должна содержать опись представляемых документов, заверенную подписью и печатью (при наличии) субъекта малого и среднего предпринимательства.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</w:r>
      <w:bookmarkEnd w:id="13"/>
      <w:r w:rsidRPr="00091F74">
        <w:rPr>
          <w:rFonts w:ascii="Times New Roman" w:hAnsi="Times New Roman" w:cs="Times New Roman"/>
          <w:sz w:val="28"/>
          <w:szCs w:val="28"/>
        </w:rPr>
        <w:t>3.2. Уполномоченный орган в течение 30 рабочих дней с момента получения заявки самостоятельно в рамках межведомственного информационного взаимодействия запрашивает документы, содержащие информацию на дату подачи заявки: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1)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2) справку об исполнении налогоплательщиком обязанности по уплате налогов, сборов, страховых взносов, пеней и налоговых санкций, подтверждающую отсутствие задолженности;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3.3. Субъекты отвечают за полноту и достоверность представленных документов.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3.4. Заявка считается принятой </w:t>
      </w:r>
      <w:proofErr w:type="gramStart"/>
      <w:r w:rsidRPr="00091F7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91F74">
        <w:rPr>
          <w:rFonts w:ascii="Times New Roman" w:hAnsi="Times New Roman" w:cs="Times New Roman"/>
          <w:sz w:val="28"/>
          <w:szCs w:val="28"/>
        </w:rPr>
        <w:t xml:space="preserve"> в Уполномоченный орган и регистрируется с проставлением входящего номера, даты и времени поступления в специальном журнале.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3.5. Отбор субъектов малого и среднего предпринимательства для получения субсидии осуществляется комиссией по отбору субъектов малого и среднего предпринимательства для предоставления субсидии (далее - Комиссия) путем голосования. Состав и порядок работы Комиссии утверждаются Уполномоченным органом.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3.6. В течение 30 рабочих дней с момента получения Уполномоченным органом заявки, а в случае направления запросов в рамках межведомственного информационного взаимодействия в течение 30 рабочих дней с момента получения всех запрашиваемых сведений Уполномоченным органом осуществляется экспертиза заявок на соответствие требованиям действующих нормативных правовых актов.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В случае недостаточности бюджетных ассигнований для предоставления заявителю запрашиваемой суммы субсидии в полном объеме субсидия предоставляется с согласия заявителя в пределах остатка бюджетных ассигнований. В случае отказа заявителя от получения субсидии в пределах остатка бюджетных ассигнований субсидия предоставляется в порядке очередности следующему заявителю (с его согласия) также в пределах остатка бюджетных ассигнований.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1F74">
        <w:rPr>
          <w:rFonts w:ascii="Times New Roman" w:hAnsi="Times New Roman" w:cs="Times New Roman"/>
          <w:sz w:val="28"/>
          <w:szCs w:val="28"/>
        </w:rPr>
        <w:t>При отсутствии лимитов бюджетных обязательств на реализацию данного мероприятия государственной поддержки субъектов малого и среднего предпринимательства в соответствии с утвержденной бюджетной росписью в текущем финансовом году заявки субъектов малого и среднего предпринимательства не рассматриваются. Комиссия имеет право пригласить на заседание субъект малого и среднего предпринимательства - индивидуального предпринимателя или руководителя субъекта малого и среднего предпринимательства - юридического лица для представления и защиты ими своих заявок.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3.7. Комиссия на основании представленных документов принимает решение о предоставлении субсидии или об отказе в предоставлении субсидии. Решение Комиссии оформляется протоколом. Основания для отказа в предоставлении субсидии субъекту малого и среднего предпринимательства: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1) не выполнены условия предоставления субсидии, указанные в пункте 2.2 настоящего Порядка;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 xml:space="preserve">2) 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091F74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091F74">
        <w:rPr>
          <w:rFonts w:ascii="Times New Roman" w:hAnsi="Times New Roman" w:cs="Times New Roman"/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86F2B" w:rsidRPr="00091F74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3.8. При положительном решении Комиссии Уполномоченный орган в течение пяти дней со дня подписания протокола заключает с субъектом малого и среднего предпринимательства договор о предоставлении субсидии в соответствии с типовой формой, установленной Министерством финансов Республики Северная Осетия-Алания. В случае отказа в предоставлении субсидии Уполномоченный орган в течение пяти рабочих дней со дня подписания соответствующего протокола уведомляет об этом субъект малого и среднего предпринимательства с указанием причин отказа. Решение Комиссии может быть обжаловано в судебном порядке. При устранении причин отказа субъект малого и среднего предпринимательства имеет право повторно подать заявку.</w:t>
      </w:r>
    </w:p>
    <w:p w:rsidR="00386F2B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91F74">
        <w:rPr>
          <w:rFonts w:ascii="Times New Roman" w:hAnsi="Times New Roman" w:cs="Times New Roman"/>
          <w:sz w:val="28"/>
          <w:szCs w:val="28"/>
        </w:rPr>
        <w:t>3.9. Информация о получателе субсидии вносится в реестр субъектов малого и среднего предпринимательства - получателей поддержки, который оформляется в соответствии с законодательством.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4. Порядок перечисления субсидий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 Субсидии перечисляются Министерством финансов Республики Северная Осетия-Алания на лицевой счет Уполномоченного органа, открытый в Управлении Федерального казначейства по Республике Северная Осетия-Алания, в соответствии со сводной бюджетной росписью 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республиканского бюджета в пределах бюджетных ассигнований и лимитов бюджетных обязательств, утвержденных Уполномоченному органу.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4.2. Субсидия перечисляется получателю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десяти</w:t>
      </w:r>
      <w:r w:rsidRPr="00A612C0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 с момента заключения договора о предоставлении субсидии субъекту малого и среднего предпринимательства.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gramStart"/>
      <w:r w:rsidRPr="00A612C0">
        <w:rPr>
          <w:rFonts w:ascii="Times New Roman" w:hAnsi="Times New Roman" w:cs="Times New Roman"/>
          <w:sz w:val="28"/>
          <w:szCs w:val="28"/>
        </w:rPr>
        <w:t>В течение первого года со дня получения субсидии субъект малого и среднего предпринимательства представляет в Уполномоченный орган документы, подтверждающие целевое использование полученной субсидии (копии договоров, накладных, актов, заверенные субъектом малого и среднего предпринимательства, копии платежных поручений, а также другие документы, подтверждающие факт целевого использования полученной субсидии), а также ежеквартально и ежегодно в течение второго и третьего года (в случае если</w:t>
      </w:r>
      <w:proofErr w:type="gramEnd"/>
      <w:r w:rsidRPr="00A612C0">
        <w:rPr>
          <w:rFonts w:ascii="Times New Roman" w:hAnsi="Times New Roman" w:cs="Times New Roman"/>
          <w:sz w:val="28"/>
          <w:szCs w:val="28"/>
        </w:rPr>
        <w:t xml:space="preserve"> получатель субсидии продолжает осуществлять предпринимательскую деятельность) представляет в Уполномоченный орган отчет о деятельности по форме, установленной Уполномоченным органом.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Уполномоченный орган и орган государственного финансового контроля осуществляют проверку соблюдения условий, целей и порядка предоставления субсидий субъектами малого и среднего предпринимательства.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4.4. В случае установления фактов нецелевого использования субсидии, представления недостоверных сведений, неисполнения условий предоставления субсидии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 xml:space="preserve">4.5. В случае установления факта наличия у субъекта малого и среднего предпринимательства остатков субсидий, не использованных в отчетном финансовом году, в случаях, предусмотренных договорами о предоставлении субсидий, Уполномоченный орган в течение 30 рабочих дней с момента выявления указанных фактов направляет субъекту малого и среднего предпринимательства уведомление (требование) о возврате субсидии. </w:t>
      </w:r>
    </w:p>
    <w:p w:rsidR="00386F2B" w:rsidRPr="00A612C0" w:rsidRDefault="00386F2B" w:rsidP="00386F2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ab/>
        <w:t>Получатель субсидии обязан в течение 10 рабочих дней с момента получения уведомления (требования) о возврате субсидии перечислить полученную субсидию в бюджет в полном объеме. В случае невыполнения требования о возврате субсидии в указанный выше срок Уполномоченный орган взыскивает субсидию в судебном порядке.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1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 предоставления 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грантов начинающим субъектам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малого и среднего предпринимательства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Республики Северная Осетия-Алания 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 создание собственного бизнеса</w:t>
      </w:r>
    </w:p>
    <w:p w:rsidR="00386F2B" w:rsidRPr="00A612C0" w:rsidRDefault="00386F2B" w:rsidP="00386F2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386F2B" w:rsidRPr="00A612C0" w:rsidRDefault="00386F2B" w:rsidP="00386F2B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b/>
          <w:sz w:val="28"/>
          <w:szCs w:val="28"/>
        </w:rPr>
        <w:t>на предоставление грантов начинающим субъектам малого и среднего предпринимательства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1"/>
        <w:gridCol w:w="5294"/>
        <w:gridCol w:w="3650"/>
      </w:tblGrid>
      <w:tr w:rsidR="00386F2B" w:rsidRPr="00A612C0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N </w:t>
            </w:r>
            <w:r w:rsidRPr="00A612C0">
              <w:rPr>
                <w:rFonts w:ascii="Times New Roman" w:hAnsi="Times New Roman" w:cs="Times New Roman"/>
              </w:rPr>
              <w:br/>
            </w:r>
            <w:proofErr w:type="gramStart"/>
            <w:r w:rsidRPr="00A612C0">
              <w:rPr>
                <w:rFonts w:ascii="Times New Roman" w:hAnsi="Times New Roman" w:cs="Times New Roman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Данные заявителя</w:t>
            </w:r>
          </w:p>
        </w:tc>
      </w:tr>
      <w:tr w:rsidR="00386F2B" w:rsidRPr="00A612C0" w:rsidTr="003A52D4">
        <w:trPr>
          <w:trHeight w:val="632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Полное наименование участника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3.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4.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ОГРН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5.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Основной код вида экономической деятельности по ОКВЭД с расшифровкой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6.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Юридический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7.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Фактический адрес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uppressAutoHyphens/>
              <w:autoSpaceDE/>
              <w:autoSpaceDN/>
              <w:adjustRightInd/>
              <w:spacing w:after="200" w:line="276" w:lineRule="auto"/>
              <w:ind w:firstLine="0"/>
              <w:contextualSpacing/>
              <w:jc w:val="left"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8.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Дата государственной регистрации </w:t>
            </w:r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9.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собственных средств субъекта малого и среднего предпринимательства, направленных на реализацию проекта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10.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Размер государственной поддержки, на который претендует заявитель (руб.)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11.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 xml:space="preserve">Руководитель заявителя (Ф.И.О., должность, контактные данные) 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6F2B" w:rsidRPr="00A612C0" w:rsidTr="003A52D4">
        <w:trPr>
          <w:trHeight w:val="20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suppressAutoHyphens/>
              <w:ind w:firstLine="0"/>
              <w:contextualSpacing/>
              <w:rPr>
                <w:rFonts w:ascii="Times New Roman" w:eastAsia="SimSun" w:hAnsi="Times New Roman" w:cs="Times New Roman"/>
              </w:rPr>
            </w:pPr>
            <w:r w:rsidRPr="00A612C0">
              <w:rPr>
                <w:rFonts w:ascii="Times New Roman" w:eastAsia="SimSun" w:hAnsi="Times New Roman" w:cs="Times New Roman"/>
              </w:rPr>
              <w:t>12.</w:t>
            </w:r>
          </w:p>
        </w:tc>
        <w:tc>
          <w:tcPr>
            <w:tcW w:w="2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A612C0">
              <w:rPr>
                <w:rFonts w:ascii="Times New Roman" w:hAnsi="Times New Roman" w:cs="Times New Roman"/>
              </w:rPr>
              <w:t>E-</w:t>
            </w:r>
            <w:proofErr w:type="spellStart"/>
            <w:r w:rsidRPr="00A612C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1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2B" w:rsidRPr="00A612C0" w:rsidRDefault="00386F2B" w:rsidP="003A52D4">
            <w:pPr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Настоящим подтверждаю, что: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A612C0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от 24 июля 2007 года № 209-ФЗ «О развитии малого и среднего предпринимательства в Российской Федерации»: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являюсь субъектом малого и среднего предпринимательства (организацией инфраструктуры поддержки малого и среднего предпринимательства);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 xml:space="preserve">соответствую требованиям </w:t>
      </w:r>
      <w:hyperlink r:id="rId7" w:history="1">
        <w:r w:rsidRPr="00A612C0">
          <w:rPr>
            <w:rFonts w:ascii="Times New Roman" w:hAnsi="Times New Roman" w:cs="Times New Roman"/>
            <w:sz w:val="20"/>
            <w:szCs w:val="20"/>
          </w:rPr>
          <w:t>п. 3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и </w:t>
      </w:r>
      <w:hyperlink r:id="rId8" w:history="1">
        <w:r w:rsidRPr="00A612C0">
          <w:rPr>
            <w:rFonts w:ascii="Times New Roman" w:hAnsi="Times New Roman" w:cs="Times New Roman"/>
            <w:sz w:val="20"/>
            <w:szCs w:val="20"/>
          </w:rPr>
          <w:t>п. 4 ст. 14</w:t>
        </w:r>
      </w:hyperlink>
      <w:r w:rsidRPr="00A612C0">
        <w:rPr>
          <w:rFonts w:ascii="Times New Roman" w:hAnsi="Times New Roman" w:cs="Times New Roman"/>
          <w:sz w:val="20"/>
          <w:szCs w:val="20"/>
        </w:rPr>
        <w:t xml:space="preserve"> Федерального закона от 24 июля 2007 года № 209-ФЗ «О развитии малого и среднего предпринимательства в Российской Федерации» (для субъектов малого и среднего предпринимательства).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lastRenderedPageBreak/>
        <w:t>Все строки  должны  быть  заполнены. В случае отсутствия данных ставится прочерк. Заявление заполняется с помощью средств электронно-вычислительной техники или от руки разборчиво печатными буквами чернилами черного или синего цвета. Не допускается исправление ошибок путем зачеркивания, с помощью корректирующих средств.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i/>
          <w:sz w:val="20"/>
        </w:rPr>
      </w:pP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i/>
          <w:sz w:val="20"/>
        </w:rPr>
      </w:pPr>
      <w:r w:rsidRPr="00A612C0">
        <w:rPr>
          <w:rFonts w:ascii="Times New Roman" w:hAnsi="Times New Roman" w:cs="Times New Roman"/>
          <w:i/>
          <w:sz w:val="20"/>
        </w:rPr>
        <w:t>Подписывается каждая страница заявления.</w:t>
      </w: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 ____________________________</w:t>
      </w: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         подпись                         расшифровка подписи           </w:t>
      </w:r>
    </w:p>
    <w:p w:rsidR="00386F2B" w:rsidRPr="00A612C0" w:rsidRDefault="00386F2B" w:rsidP="00386F2B">
      <w:pPr>
        <w:widowControl/>
        <w:autoSpaceDE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 xml:space="preserve">                           МП</w:t>
      </w: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</w:rPr>
      </w:pPr>
      <w:r w:rsidRPr="00A612C0">
        <w:rPr>
          <w:rFonts w:ascii="Times New Roman" w:hAnsi="Times New Roman" w:cs="Times New Roman"/>
          <w:sz w:val="20"/>
        </w:rPr>
        <w:t xml:space="preserve">Настоящим выражаю свое согласие на обработку Министерством экономического развития Республики Северная Осетия-Алания (далее - Министерство) и некоммерческой организацией «Фонд поддержки предпринимательства» моих персональных данных, содержащихся в настоящей заявке и в любых иных документах, представленных мною. </w:t>
      </w:r>
      <w:proofErr w:type="gramStart"/>
      <w:r w:rsidRPr="00A612C0">
        <w:rPr>
          <w:rFonts w:ascii="Times New Roman" w:hAnsi="Times New Roman" w:cs="Times New Roman"/>
          <w:sz w:val="20"/>
        </w:rPr>
        <w:t>Министерство может систематизировать, накапливать, хранить, уточнять (обновлять, изменять), использовать, распространять (в том числе передавать третьим лицам), обезличивать, блокировать и уничтожать персональные данные.</w:t>
      </w:r>
      <w:proofErr w:type="gramEnd"/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</w:rPr>
      </w:pPr>
    </w:p>
    <w:p w:rsidR="00386F2B" w:rsidRPr="00A612C0" w:rsidRDefault="00386F2B" w:rsidP="00386F2B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  <w:r w:rsidRPr="00A612C0">
        <w:rPr>
          <w:rFonts w:ascii="Times New Roman" w:hAnsi="Times New Roman" w:cs="Times New Roman"/>
          <w:sz w:val="20"/>
          <w:szCs w:val="20"/>
        </w:rPr>
        <w:t>Уведомляем, что на момент формирования заявки не являемся получателем аналогичной государственной финансовой поддержки, задолженности по налогам не имеем. Подтверждаем о не нахождении организации в стадии реорганизации, ликвидации или банкротстве. Достоверность представленной информации подтверждаю.</w:t>
      </w: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  <w:sz w:val="28"/>
          <w:szCs w:val="18"/>
        </w:rPr>
      </w:pP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Руководитель</w:t>
      </w:r>
    </w:p>
    <w:p w:rsidR="00386F2B" w:rsidRPr="00A612C0" w:rsidRDefault="00386F2B" w:rsidP="00386F2B">
      <w:pPr>
        <w:widowControl/>
        <w:ind w:firstLine="0"/>
        <w:jc w:val="left"/>
        <w:rPr>
          <w:rFonts w:ascii="Times New Roman" w:hAnsi="Times New Roman" w:cs="Times New Roman"/>
        </w:rPr>
      </w:pPr>
      <w:r w:rsidRPr="00A612C0">
        <w:rPr>
          <w:rFonts w:ascii="Times New Roman" w:hAnsi="Times New Roman" w:cs="Times New Roman"/>
        </w:rPr>
        <w:t>заявителя                    _________________           ____________________________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 2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1000" w:history="1">
        <w:r w:rsidRPr="00A612C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Порядку</w:t>
        </w:r>
      </w:hyperlink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предоставления грантов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начинающим субъектам малого и среднего</w:t>
      </w: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предпринимательства Республики </w:t>
      </w:r>
      <w:proofErr w:type="gramStart"/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Северная</w:t>
      </w:r>
      <w:proofErr w:type="gramEnd"/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2C0">
        <w:rPr>
          <w:rFonts w:ascii="Times New Roman" w:hAnsi="Times New Roman" w:cs="Times New Roman"/>
          <w:bCs/>
          <w:color w:val="000000"/>
          <w:sz w:val="28"/>
          <w:szCs w:val="28"/>
        </w:rPr>
        <w:t>Осетия-Алания на создание собственного бизнеса</w:t>
      </w: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ТИПОВАЯ ФОРМА БИЗНЕС-ПЛАНА</w:t>
      </w: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A612C0">
        <w:rPr>
          <w:rFonts w:ascii="Times New Roman" w:hAnsi="Times New Roman" w:cs="Times New Roman"/>
          <w:lang w:eastAsia="en-US"/>
        </w:rPr>
        <w:t>наименование бизнес-плана</w:t>
      </w:r>
      <w:r w:rsidRPr="00A612C0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Pr="00A612C0" w:rsidRDefault="00386F2B" w:rsidP="00386F2B">
      <w:pPr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8"/>
        </w:rPr>
        <w:t>Бизнес-план подготовлен: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</w:t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  <w:r w:rsidRPr="00A612C0">
        <w:rPr>
          <w:rFonts w:ascii="Times New Roman" w:hAnsi="Times New Roman" w:cs="Times New Roman"/>
          <w:lang w:eastAsia="en-US"/>
        </w:rPr>
        <w:t>наименование юридического лица, (Ф.И.О. индивидуального предпринимателя)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  _______________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en-US"/>
        </w:rPr>
      </w:pPr>
      <w:r w:rsidRPr="00A612C0">
        <w:rPr>
          <w:rFonts w:ascii="Times New Roman" w:hAnsi="Times New Roman" w:cs="Times New Roman"/>
          <w:lang w:eastAsia="en-US"/>
        </w:rPr>
        <w:t xml:space="preserve">                               Ф.И.О.                     подпись                            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М.П.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386F2B" w:rsidRPr="00A612C0" w:rsidRDefault="00386F2B" w:rsidP="00386F2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20__ г.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br w:type="page"/>
      </w: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>1. ОБЩИЕ СВЕДЕНИЯ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Полное наименование ________ ________________________________________ </w:t>
      </w:r>
    </w:p>
    <w:p w:rsidR="00386F2B" w:rsidRPr="00A612C0" w:rsidRDefault="00386F2B" w:rsidP="00386F2B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Юридический адрес___________________________________________________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Фактический адрес____________________________________________________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Ф.И.О. руководителя __________________________________________________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 xml:space="preserve">Телефон, факс, 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612C0">
        <w:rPr>
          <w:rFonts w:ascii="Times New Roman" w:hAnsi="Times New Roman" w:cs="Times New Roman"/>
          <w:sz w:val="28"/>
          <w:szCs w:val="28"/>
        </w:rPr>
        <w:t>-</w:t>
      </w:r>
      <w:r w:rsidRPr="00A612C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612C0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ИНН / КПП __________________________________________________________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Информация о регистрации (где, кем, когда зарегистрировано, ОГРН, дата регистрации) ________________________________________________________</w:t>
      </w:r>
    </w:p>
    <w:p w:rsidR="00386F2B" w:rsidRPr="00A612C0" w:rsidRDefault="00386F2B" w:rsidP="00386F2B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386F2B" w:rsidRPr="00A612C0" w:rsidRDefault="00386F2B" w:rsidP="00386F2B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Система налогообложения (УСН 6%, УСН 15%, ЕНВД, ЕСХН, общая)________</w:t>
      </w:r>
    </w:p>
    <w:p w:rsidR="00386F2B" w:rsidRPr="00A612C0" w:rsidRDefault="00386F2B" w:rsidP="00386F2B">
      <w:pPr>
        <w:spacing w:line="235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Основной вид экономической деятельности (ОКВЭД) ______________________</w:t>
      </w:r>
    </w:p>
    <w:p w:rsidR="00386F2B" w:rsidRPr="00A612C0" w:rsidRDefault="00386F2B" w:rsidP="00386F2B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386F2B" w:rsidRPr="00A612C0" w:rsidRDefault="00386F2B" w:rsidP="00386F2B">
      <w:pPr>
        <w:widowControl/>
        <w:autoSpaceDE/>
        <w:autoSpaceDN/>
        <w:adjustRightInd/>
        <w:spacing w:line="235" w:lineRule="auto"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____________________________________________________________________</w:t>
      </w:r>
    </w:p>
    <w:p w:rsidR="00386F2B" w:rsidRPr="00A612C0" w:rsidRDefault="00386F2B" w:rsidP="00386F2B">
      <w:pPr>
        <w:spacing w:line="235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2C0">
        <w:rPr>
          <w:rFonts w:ascii="Times New Roman" w:hAnsi="Times New Roman" w:cs="Times New Roman"/>
          <w:sz w:val="28"/>
          <w:szCs w:val="28"/>
        </w:rPr>
        <w:t>Стоимость проекта по бизнес-плану (тыс. руб.) ___________________________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2. ОБЩЕЕ ОПИСАНИЕ ПРОЕКТА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в краткой форме должна быть приведена информация, позволяющая составить представление о проекте в целом.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Рекомендуется следующая структура и последовательность изложения информации, включаемой в данный раздел: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1) суть проекта;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2) текущее состояние проекта;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3) иная информация (по усмотрению субъекта малого предпринимательства).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Дата фактического (планируемого) начала деятельности (реализации проекта). Обоснование срока реализации проекта.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3. ОПИСАНИЕ ПРОДУКЦИИ, УСЛУГ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3.1. Краткое описание производимой (планируемой к производству) продукции, товаров, работ, услуг.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3.2. Описание приобретенных прав на франшизу (паушальный взнос) при заключении договора коммерческой концессии (при наличии).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3.3. Ценовая политика.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3.4. Иная информация (по усмотрению субъекта малого предпринимательства).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4. МАРКЕТИНГОВЫЙ ПЛАН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4.1. Потенциальные потребители продукции (товаров, работ, услуг).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 xml:space="preserve">4.2. Реклама.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>4.3. Конкурентные преимущества и недостатки продукции (товаров, работ, услуг) либо конкурентные преимущества отсутствуют, если спрос значительно превышает предложение по данной категории товаров, работ, услуг.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ab/>
        <w:t>4.4. Иная информация (по усмотрению субъекта малого предпринимательства).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5. ПРОИЗВОДСТВЕННЫЙ ПЛАН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В данном разделе приводятся основные показатели плана производства и реализации продукции (товаров, работ, услуг), предлагаемой в рамках проекта.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 xml:space="preserve">Планируемые объемы производства и реализации продукции (товаров, работ, услуг) в натуральном выражении. 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ab/>
        <w:t>Описание процесса производства товаров, работ, услуг. Необходимо дать краткое описание технологической цепочки производства. Если в технологическую цепочку встроены другие субъекты, необходимо показать их роль в реализации проекта. Следует описать технологические процессы, которые будут использованы в производстве продукции (товаров, работ, услуг). Если планируется внедрять новые технологии, необходимо дать оценку их влияния на объемы производства.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основных фондов и нематериальных активов, прав на франшизу (паушальный взнос), необходимых для реализации проекта: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5.1.1. На текущий финансовый (20__) год, а также приобретенные основные фонды, созданные, приобретенные и сопровождаемые нематериальные активы, приобретенные права на франшизу (паушальный взнос) при заключении договора коммерческой концессии в прошедшем финансовом (20__) году (при наличии):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386F2B" w:rsidRPr="00A612C0" w:rsidTr="003A52D4">
        <w:tc>
          <w:tcPr>
            <w:tcW w:w="180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lastRenderedPageBreak/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386F2B" w:rsidRPr="00A612C0" w:rsidTr="003A52D4">
        <w:trPr>
          <w:trHeight w:val="200"/>
        </w:trPr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86F2B" w:rsidRPr="00A612C0" w:rsidTr="003A52D4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386F2B" w:rsidRPr="00A612C0" w:rsidRDefault="00386F2B" w:rsidP="00386F2B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b/>
          <w:sz w:val="16"/>
          <w:szCs w:val="16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386F2B" w:rsidRPr="00A612C0" w:rsidRDefault="00386F2B" w:rsidP="00386F2B">
      <w:pPr>
        <w:widowControl/>
        <w:autoSpaceDE/>
        <w:autoSpaceDN/>
        <w:adjustRightInd/>
        <w:ind w:right="-57" w:firstLine="0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1134"/>
        <w:gridCol w:w="1559"/>
        <w:gridCol w:w="2126"/>
      </w:tblGrid>
      <w:tr w:rsidR="00386F2B" w:rsidRPr="00A612C0" w:rsidTr="003A52D4">
        <w:tc>
          <w:tcPr>
            <w:tcW w:w="180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Ресурсы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0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Право на объект (пользования, собственности, аренды и т.д.)</w:t>
            </w: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Цена за единицу, тыс. руб.</w:t>
            </w: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Коли-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чество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 ед.</w:t>
            </w: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98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 тыс. руб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..</w:t>
            </w:r>
            <w:proofErr w:type="gramEnd"/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Площадь </w:t>
            </w: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поме-щения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,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right="-19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м</w:t>
            </w:r>
            <w:proofErr w:type="gramStart"/>
            <w:r w:rsidRPr="00A612C0"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Недвижимое имущество,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Нематериаль-ные</w:t>
            </w:r>
            <w:proofErr w:type="spellEnd"/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активы,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Транспорт,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Оборудова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-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ние</w:t>
            </w:r>
            <w:proofErr w:type="spellEnd"/>
            <w:r w:rsidRPr="00A612C0">
              <w:rPr>
                <w:rFonts w:ascii="Times New Roman" w:hAnsi="Times New Roman" w:cs="Times New Roman"/>
                <w:lang w:eastAsia="en-US"/>
              </w:rPr>
              <w:t>, в том числе:</w:t>
            </w:r>
          </w:p>
        </w:tc>
        <w:tc>
          <w:tcPr>
            <w:tcW w:w="184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  <w:tr w:rsidR="00386F2B" w:rsidRPr="00A612C0" w:rsidTr="003A52D4">
        <w:trPr>
          <w:trHeight w:val="200"/>
        </w:trPr>
        <w:tc>
          <w:tcPr>
            <w:tcW w:w="180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1 </w:t>
            </w:r>
          </w:p>
        </w:tc>
        <w:tc>
          <w:tcPr>
            <w:tcW w:w="184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7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126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386F2B" w:rsidRPr="00A612C0" w:rsidTr="003A52D4">
        <w:trPr>
          <w:trHeight w:val="579"/>
        </w:trPr>
        <w:tc>
          <w:tcPr>
            <w:tcW w:w="1809" w:type="dxa"/>
            <w:tcBorders>
              <w:bottom w:val="single" w:sz="4" w:space="0" w:color="auto"/>
            </w:tcBorders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Права на франшизу (паушальный взнос) при заключении договора коммерческой концессии, в том числе: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</w:tr>
    </w:tbl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>5.1. Таблица трудовых ресурсов, необходимых для реализации проекта: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 xml:space="preserve">5.1.1. На текущий финансовый (20__) год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3934"/>
        <w:gridCol w:w="1417"/>
        <w:gridCol w:w="1397"/>
        <w:gridCol w:w="1936"/>
      </w:tblGrid>
      <w:tr w:rsidR="00386F2B" w:rsidRPr="00A612C0" w:rsidTr="003A52D4">
        <w:tc>
          <w:tcPr>
            <w:tcW w:w="888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"/>
          <w:szCs w:val="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ab/>
        <w:t xml:space="preserve">5.1.2. На следующий за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текущим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финансовый (20__) год 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3934"/>
        <w:gridCol w:w="1417"/>
        <w:gridCol w:w="1397"/>
        <w:gridCol w:w="1936"/>
      </w:tblGrid>
      <w:tr w:rsidR="00386F2B" w:rsidRPr="00A612C0" w:rsidTr="003A52D4">
        <w:tc>
          <w:tcPr>
            <w:tcW w:w="888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404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должности</w:t>
            </w:r>
          </w:p>
        </w:tc>
        <w:tc>
          <w:tcPr>
            <w:tcW w:w="1417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штатных единиц</w:t>
            </w:r>
          </w:p>
        </w:tc>
        <w:tc>
          <w:tcPr>
            <w:tcW w:w="1418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Размер оплаты труда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 xml:space="preserve"> в месяц,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8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4040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417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418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Х</w:t>
            </w:r>
          </w:p>
        </w:tc>
        <w:tc>
          <w:tcPr>
            <w:tcW w:w="1984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612C0">
              <w:rPr>
                <w:rFonts w:ascii="Times New Roman" w:hAnsi="Times New Roman" w:cs="Times New Roman"/>
                <w:b/>
                <w:lang w:eastAsia="en-US"/>
              </w:rPr>
              <w:t>(ФОТ)</w:t>
            </w:r>
          </w:p>
        </w:tc>
      </w:tr>
    </w:tbl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6. ИНДИКАТИВНЫЙ ПЛАН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6"/>
        <w:gridCol w:w="1793"/>
        <w:gridCol w:w="1886"/>
        <w:gridCol w:w="1888"/>
        <w:gridCol w:w="1875"/>
      </w:tblGrid>
      <w:tr w:rsidR="00386F2B" w:rsidRPr="00A612C0" w:rsidTr="003A52D4">
        <w:tc>
          <w:tcPr>
            <w:tcW w:w="1070" w:type="pct"/>
            <w:vMerge w:val="restar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947" w:type="pc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3" w:type="pct"/>
            <w:gridSpan w:val="2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990" w:type="pct"/>
            <w:vMerge w:val="restar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386F2B" w:rsidRPr="00A612C0" w:rsidTr="003A52D4">
        <w:tc>
          <w:tcPr>
            <w:tcW w:w="1070" w:type="pct"/>
            <w:vMerge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7" w:type="pc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 дату подачи заявки</w:t>
            </w:r>
          </w:p>
        </w:tc>
        <w:tc>
          <w:tcPr>
            <w:tcW w:w="996" w:type="pc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7" w:type="pc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31.12.201_</w:t>
            </w:r>
          </w:p>
        </w:tc>
        <w:tc>
          <w:tcPr>
            <w:tcW w:w="990" w:type="pct"/>
            <w:vMerge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07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4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6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86F2B" w:rsidRPr="00A612C0" w:rsidTr="003A52D4">
        <w:tc>
          <w:tcPr>
            <w:tcW w:w="107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Выручка, 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94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07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Среднемесячная заработная плата, тыс. руб.</w:t>
            </w:r>
          </w:p>
        </w:tc>
        <w:tc>
          <w:tcPr>
            <w:tcW w:w="94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107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сотрудников, чел.</w:t>
            </w:r>
          </w:p>
        </w:tc>
        <w:tc>
          <w:tcPr>
            <w:tcW w:w="94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7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0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Примечание: при наличии на дату подачи заявки выручки в текущем финансовом году и за прошедший финансовый год указанные показатели </w:t>
      </w:r>
      <w:proofErr w:type="gramStart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>складываются</w:t>
      </w:r>
      <w:proofErr w:type="gramEnd"/>
      <w:r w:rsidRPr="00A612C0">
        <w:rPr>
          <w:rFonts w:ascii="Times New Roman" w:hAnsi="Times New Roman" w:cs="Times New Roman"/>
          <w:i/>
          <w:sz w:val="28"/>
          <w:szCs w:val="22"/>
          <w:lang w:eastAsia="en-US"/>
        </w:rPr>
        <w:t xml:space="preserve"> и сумма отражается в строке «Выручка», столбце «На дату подачи заявки».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t>7. ФИНАНСОВЫЙ ПЛАН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A612C0">
        <w:rPr>
          <w:rFonts w:ascii="Times New Roman" w:hAnsi="Times New Roman" w:cs="Times New Roman"/>
          <w:sz w:val="28"/>
          <w:szCs w:val="22"/>
          <w:lang w:eastAsia="en-US"/>
        </w:rPr>
        <w:lastRenderedPageBreak/>
        <w:tab/>
        <w:t xml:space="preserve">В данном разделе указываются показатели деятельности на </w:t>
      </w:r>
      <w:proofErr w:type="gramStart"/>
      <w:r w:rsidRPr="00A612C0">
        <w:rPr>
          <w:rFonts w:ascii="Times New Roman" w:hAnsi="Times New Roman" w:cs="Times New Roman"/>
          <w:sz w:val="28"/>
          <w:szCs w:val="22"/>
          <w:lang w:eastAsia="en-US"/>
        </w:rPr>
        <w:t>текущий</w:t>
      </w:r>
      <w:proofErr w:type="gramEnd"/>
      <w:r w:rsidRPr="00A612C0">
        <w:rPr>
          <w:rFonts w:ascii="Times New Roman" w:hAnsi="Times New Roman" w:cs="Times New Roman"/>
          <w:sz w:val="28"/>
          <w:szCs w:val="22"/>
          <w:lang w:eastAsia="en-US"/>
        </w:rPr>
        <w:t xml:space="preserve"> и следующий за текущим финансовые годы.</w:t>
      </w:r>
    </w:p>
    <w:p w:rsidR="00386F2B" w:rsidRPr="00A612C0" w:rsidRDefault="00386F2B" w:rsidP="00386F2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2"/>
          <w:lang w:eastAsia="en-US"/>
        </w:rPr>
      </w:pP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572"/>
        <w:gridCol w:w="1440"/>
        <w:gridCol w:w="1419"/>
        <w:gridCol w:w="1566"/>
      </w:tblGrid>
      <w:tr w:rsidR="00386F2B" w:rsidRPr="00A612C0" w:rsidTr="003A52D4">
        <w:tc>
          <w:tcPr>
            <w:tcW w:w="301" w:type="pct"/>
            <w:vMerge w:val="restar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A612C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A612C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388" w:type="pct"/>
            <w:vMerge w:val="restar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Наименование показателя</w:t>
            </w:r>
          </w:p>
        </w:tc>
        <w:tc>
          <w:tcPr>
            <w:tcW w:w="1493" w:type="pct"/>
            <w:gridSpan w:val="2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Отчетные даты</w:t>
            </w:r>
          </w:p>
        </w:tc>
        <w:tc>
          <w:tcPr>
            <w:tcW w:w="818" w:type="pct"/>
            <w:vMerge w:val="restart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Примечания</w:t>
            </w:r>
          </w:p>
        </w:tc>
      </w:tr>
      <w:tr w:rsidR="00386F2B" w:rsidRPr="00A612C0" w:rsidTr="003A52D4">
        <w:tc>
          <w:tcPr>
            <w:tcW w:w="301" w:type="pct"/>
            <w:vMerge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88" w:type="pct"/>
            <w:vMerge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31.12.201_ </w:t>
            </w:r>
          </w:p>
        </w:tc>
        <w:tc>
          <w:tcPr>
            <w:tcW w:w="818" w:type="pct"/>
            <w:vMerge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Выручка, тыс. 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Расходы,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руб.,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 приобретаемых (арендуемых) основных фондов и нематериальных активов,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Фонд оплаты труда,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 приобретаемых товарно-материальных ресурсов,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Выплата по приобретению прав на франшизу (паушальный взнос) при заключении договора коммерческой концессии,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Иные расходы (реклама, налоги, услуги банка и прочие),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30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38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Финансовый результат, тыс.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A612C0">
              <w:rPr>
                <w:rFonts w:ascii="Times New Roman" w:hAnsi="Times New Roman" w:cs="Times New Roman"/>
                <w:lang w:eastAsia="en-US"/>
              </w:rPr>
              <w:t>руб.</w:t>
            </w:r>
          </w:p>
        </w:tc>
        <w:tc>
          <w:tcPr>
            <w:tcW w:w="752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41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18" w:type="pct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6F2B" w:rsidRPr="00A612C0" w:rsidRDefault="00386F2B" w:rsidP="00386F2B">
      <w:pPr>
        <w:widowControl/>
        <w:tabs>
          <w:tab w:val="left" w:pos="126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A612C0">
        <w:rPr>
          <w:rFonts w:ascii="Times New Roman" w:hAnsi="Times New Roman" w:cs="Times New Roman"/>
          <w:i/>
          <w:sz w:val="28"/>
          <w:szCs w:val="28"/>
        </w:rPr>
        <w:t>Примечание: Кроме того, в данном разделе указывается срок окупаемости проекта.</w:t>
      </w: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left="709" w:firstLine="0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.</w:t>
      </w: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left="1069" w:firstLine="0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A612C0">
        <w:rPr>
          <w:rFonts w:ascii="Times New Roman" w:eastAsia="SimSun" w:hAnsi="Times New Roman" w:cs="Times New Roman"/>
          <w:sz w:val="28"/>
          <w:szCs w:val="28"/>
        </w:rPr>
        <w:t>8. ПЛАНИРУЕМЫЕ НАПРАВЛЕНИЯ РАСХОДОВАНИЯ СРЕДСТВ СУБСИДИИ</w:t>
      </w: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"/>
        <w:gridCol w:w="3103"/>
        <w:gridCol w:w="1910"/>
        <w:gridCol w:w="2059"/>
        <w:gridCol w:w="1275"/>
      </w:tblGrid>
      <w:tr w:rsidR="00386F2B" w:rsidRPr="00A612C0" w:rsidTr="003A52D4">
        <w:tc>
          <w:tcPr>
            <w:tcW w:w="83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0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Направление расходования субсидии</w:t>
            </w:r>
          </w:p>
        </w:tc>
        <w:tc>
          <w:tcPr>
            <w:tcW w:w="191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Количество единиц</w:t>
            </w:r>
          </w:p>
        </w:tc>
        <w:tc>
          <w:tcPr>
            <w:tcW w:w="20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Стоимость,</w:t>
            </w:r>
          </w:p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 xml:space="preserve">Всего, тыс. </w:t>
            </w:r>
            <w:proofErr w:type="spellStart"/>
            <w:r w:rsidRPr="00A612C0">
              <w:rPr>
                <w:rFonts w:ascii="Times New Roman" w:hAnsi="Times New Roman" w:cs="Times New Roman"/>
                <w:lang w:eastAsia="en-US"/>
              </w:rPr>
              <w:t>руб</w:t>
            </w:r>
            <w:proofErr w:type="spellEnd"/>
          </w:p>
        </w:tc>
      </w:tr>
      <w:tr w:rsidR="00386F2B" w:rsidRPr="00A612C0" w:rsidTr="003A52D4">
        <w:tc>
          <w:tcPr>
            <w:tcW w:w="83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0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3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310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3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…</w:t>
            </w:r>
          </w:p>
        </w:tc>
        <w:tc>
          <w:tcPr>
            <w:tcW w:w="310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86F2B" w:rsidRPr="00A612C0" w:rsidTr="003A52D4">
        <w:tc>
          <w:tcPr>
            <w:tcW w:w="833" w:type="dxa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612C0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3103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10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59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86F2B" w:rsidRPr="00A612C0" w:rsidRDefault="00386F2B" w:rsidP="003A52D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firstLine="0"/>
        <w:rPr>
          <w:rFonts w:ascii="Times New Roman" w:eastAsia="SimSun" w:hAnsi="Times New Roman" w:cs="Times New Roman"/>
          <w:sz w:val="28"/>
          <w:szCs w:val="28"/>
        </w:rPr>
      </w:pPr>
    </w:p>
    <w:p w:rsidR="00386F2B" w:rsidRPr="00A612C0" w:rsidRDefault="00386F2B" w:rsidP="00386F2B">
      <w:pPr>
        <w:suppressAutoHyphens/>
        <w:autoSpaceDE/>
        <w:autoSpaceDN/>
        <w:adjustRightInd/>
        <w:spacing w:line="100" w:lineRule="atLeast"/>
        <w:ind w:right="-285" w:firstLine="0"/>
        <w:rPr>
          <w:rFonts w:ascii="Times New Roman" w:eastAsia="SimSun" w:hAnsi="Times New Roman" w:cs="Times New Roman"/>
          <w:sz w:val="28"/>
          <w:szCs w:val="28"/>
        </w:rPr>
      </w:pPr>
    </w:p>
    <w:p w:rsidR="00386F2B" w:rsidRDefault="00386F2B" w:rsidP="00386F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86F2B" w:rsidRDefault="00386F2B" w:rsidP="00386F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629B" w:rsidRDefault="001D629B"/>
    <w:sectPr w:rsidR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2B"/>
    <w:rsid w:val="001D629B"/>
    <w:rsid w:val="0038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6F2B"/>
    <w:pPr>
      <w:widowControl w:val="0"/>
      <w:suppressAutoHyphens/>
      <w:spacing w:after="0" w:line="100" w:lineRule="atLeast"/>
    </w:pPr>
    <w:rPr>
      <w:rFonts w:ascii="Arial" w:eastAsia="SimSu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86F2B"/>
    <w:pPr>
      <w:widowControl w:val="0"/>
      <w:suppressAutoHyphens/>
      <w:spacing w:after="0" w:line="100" w:lineRule="atLeast"/>
    </w:pPr>
    <w:rPr>
      <w:rFonts w:ascii="Arial" w:eastAsia="SimSu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E3CF338868F3141D119D33084546F3E38CDB70DFA81B220B199C8C6D2D640D358FDE769529AA4H5F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7E3CF338868F3141D119D33084546F3E38CDB70DFA81B220B199C8C6D2D640D358FDE769529AA3H5F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7E3CF338868F3141D119D33084546F3E38CDB70DFA81B220B199C8C6HDF2M" TargetMode="External"/><Relationship Id="rId5" Type="http://schemas.openxmlformats.org/officeDocument/2006/relationships/hyperlink" Target="garantF1://31808650.1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3778</Words>
  <Characters>21539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Tsabolov</dc:creator>
  <cp:lastModifiedBy>Tsabolov</cp:lastModifiedBy>
  <cp:revision>1</cp:revision>
  <dcterms:created xsi:type="dcterms:W3CDTF">2018-03-16T06:31:00Z</dcterms:created>
  <dcterms:modified xsi:type="dcterms:W3CDTF">2018-03-16T06:31:00Z</dcterms:modified>
</cp:coreProperties>
</file>