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5C" w:rsidRPr="0082643D" w:rsidRDefault="008F035C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>ПРАВИТЕЛЬСТВО РЕСПУБЛИКИ СЕВЕРНАЯ ОСЕТИЯ-АЛАНИЯ</w:t>
      </w:r>
    </w:p>
    <w:p w:rsidR="008F035C" w:rsidRPr="0082643D" w:rsidRDefault="008F035C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5C" w:rsidRPr="0082643D" w:rsidRDefault="00766052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</w:t>
      </w:r>
    </w:p>
    <w:p w:rsidR="008F035C" w:rsidRPr="0082643D" w:rsidRDefault="00766052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8F035C" w:rsidRPr="0082643D" w:rsidRDefault="008F035C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5C" w:rsidRPr="0082643D" w:rsidRDefault="008F035C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5C" w:rsidRPr="0082643D" w:rsidRDefault="008F035C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49F" w:rsidRPr="0082643D" w:rsidRDefault="007C249F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49F" w:rsidRPr="0082643D" w:rsidRDefault="007C249F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49F" w:rsidRPr="0082643D" w:rsidRDefault="007C249F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49F" w:rsidRPr="0082643D" w:rsidRDefault="007C249F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5C" w:rsidRPr="0082643D" w:rsidRDefault="008F035C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5C" w:rsidRPr="0082643D" w:rsidRDefault="008F035C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>ИНВЕСТИЦИОННОЕ ПРЕДЛОЖЕНИЕ</w:t>
      </w:r>
    </w:p>
    <w:p w:rsidR="007C249F" w:rsidRPr="0082643D" w:rsidRDefault="007C249F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67C" w:rsidRDefault="00006E5F" w:rsidP="00957515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D167C">
        <w:rPr>
          <w:b/>
          <w:sz w:val="28"/>
          <w:szCs w:val="28"/>
        </w:rPr>
        <w:t>С</w:t>
      </w:r>
      <w:r w:rsidR="002D167C" w:rsidRPr="00641368">
        <w:rPr>
          <w:b/>
          <w:sz w:val="28"/>
          <w:szCs w:val="28"/>
        </w:rPr>
        <w:t>троительств</w:t>
      </w:r>
      <w:r w:rsidR="002D167C">
        <w:rPr>
          <w:b/>
          <w:sz w:val="28"/>
          <w:szCs w:val="28"/>
        </w:rPr>
        <w:t xml:space="preserve">о </w:t>
      </w:r>
      <w:r w:rsidR="002D167C" w:rsidRPr="000917BE">
        <w:rPr>
          <w:b/>
          <w:sz w:val="28"/>
          <w:szCs w:val="28"/>
        </w:rPr>
        <w:t>откормочно</w:t>
      </w:r>
      <w:r w:rsidR="002D167C">
        <w:rPr>
          <w:b/>
          <w:sz w:val="28"/>
          <w:szCs w:val="28"/>
        </w:rPr>
        <w:t xml:space="preserve">го </w:t>
      </w:r>
      <w:r w:rsidR="002D167C" w:rsidRPr="00641368">
        <w:rPr>
          <w:b/>
          <w:sz w:val="28"/>
          <w:szCs w:val="28"/>
        </w:rPr>
        <w:t>комплекса</w:t>
      </w:r>
      <w:r w:rsidR="002D167C">
        <w:rPr>
          <w:b/>
          <w:sz w:val="28"/>
          <w:szCs w:val="28"/>
        </w:rPr>
        <w:t xml:space="preserve"> (</w:t>
      </w:r>
      <w:proofErr w:type="spellStart"/>
      <w:r w:rsidR="002D167C">
        <w:rPr>
          <w:b/>
          <w:sz w:val="28"/>
          <w:szCs w:val="28"/>
        </w:rPr>
        <w:t>фидлота</w:t>
      </w:r>
      <w:proofErr w:type="spellEnd"/>
      <w:r w:rsidR="002D167C">
        <w:rPr>
          <w:b/>
          <w:sz w:val="28"/>
          <w:szCs w:val="28"/>
        </w:rPr>
        <w:t>)</w:t>
      </w:r>
      <w:r w:rsidR="002D167C" w:rsidRPr="00641368">
        <w:rPr>
          <w:b/>
          <w:sz w:val="28"/>
          <w:szCs w:val="28"/>
        </w:rPr>
        <w:t xml:space="preserve"> из современных конструкций на 2</w:t>
      </w:r>
      <w:r w:rsidR="002D167C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 xml:space="preserve"> голов»</w:t>
      </w:r>
    </w:p>
    <w:p w:rsidR="008F035C" w:rsidRPr="0082643D" w:rsidRDefault="008F035C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052" w:rsidRPr="0082643D" w:rsidRDefault="00766052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49F" w:rsidRPr="0082643D" w:rsidRDefault="007C249F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49F" w:rsidRPr="0082643D" w:rsidRDefault="007C249F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052" w:rsidRPr="0082643D" w:rsidRDefault="00766052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43D" w:rsidRDefault="00321780" w:rsidP="00957515">
      <w:pPr>
        <w:pStyle w:val="a3"/>
        <w:spacing w:line="276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E6B" w:rsidRDefault="004C02E9" w:rsidP="00957515">
      <w:pPr>
        <w:pStyle w:val="a3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780" w:rsidRDefault="00321780" w:rsidP="00957515">
      <w:pPr>
        <w:pStyle w:val="a3"/>
        <w:spacing w:line="276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321780" w:rsidRDefault="00321780" w:rsidP="00957515">
      <w:pPr>
        <w:pStyle w:val="a3"/>
        <w:spacing w:line="276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321780" w:rsidRPr="0082643D" w:rsidRDefault="00321780" w:rsidP="00957515">
      <w:pPr>
        <w:pStyle w:val="a3"/>
        <w:spacing w:line="276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82643D" w:rsidRDefault="0082643D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43D" w:rsidRDefault="0082643D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43D" w:rsidRDefault="0082643D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43D" w:rsidRDefault="0082643D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2E9" w:rsidRDefault="004C02E9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2E9" w:rsidRDefault="004C02E9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2E9" w:rsidRDefault="004C02E9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2E9" w:rsidRDefault="004C02E9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2E9" w:rsidRDefault="004C02E9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052" w:rsidRPr="0082643D" w:rsidRDefault="00766052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2E9" w:rsidRDefault="008F035C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 xml:space="preserve">ВЛАДИКАВКАЗ </w:t>
      </w:r>
    </w:p>
    <w:p w:rsidR="008F035C" w:rsidRPr="0082643D" w:rsidRDefault="008F035C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>2016</w:t>
      </w:r>
    </w:p>
    <w:p w:rsidR="008F035C" w:rsidRPr="0082643D" w:rsidRDefault="008F035C" w:rsidP="009575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35C" w:rsidRPr="0082643D" w:rsidRDefault="008F035C" w:rsidP="009575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8F035C" w:rsidRPr="0082643D" w:rsidSect="006D3991">
          <w:footerReference w:type="default" r:id="rId7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A362AE" w:rsidRPr="0082643D" w:rsidRDefault="00A362AE" w:rsidP="00957515">
      <w:pPr>
        <w:spacing w:line="276" w:lineRule="auto"/>
        <w:jc w:val="center"/>
        <w:rPr>
          <w:b/>
          <w:sz w:val="28"/>
          <w:szCs w:val="28"/>
        </w:rPr>
      </w:pPr>
      <w:r w:rsidRPr="0082643D">
        <w:rPr>
          <w:b/>
          <w:sz w:val="28"/>
          <w:szCs w:val="28"/>
        </w:rPr>
        <w:lastRenderedPageBreak/>
        <w:t>МЕМОРАНДУМ КОНФИДЕНЦИАЛЬНОСТИ</w:t>
      </w:r>
    </w:p>
    <w:p w:rsidR="00226558" w:rsidRPr="0082643D" w:rsidRDefault="00226558" w:rsidP="00957515">
      <w:pPr>
        <w:spacing w:line="276" w:lineRule="auto"/>
        <w:jc w:val="center"/>
        <w:rPr>
          <w:sz w:val="28"/>
          <w:szCs w:val="28"/>
        </w:rPr>
      </w:pPr>
    </w:p>
    <w:p w:rsidR="00A94E6B" w:rsidRDefault="00A94E6B" w:rsidP="00957515">
      <w:pPr>
        <w:spacing w:line="276" w:lineRule="auto"/>
        <w:jc w:val="both"/>
        <w:rPr>
          <w:sz w:val="28"/>
          <w:szCs w:val="28"/>
        </w:rPr>
      </w:pPr>
    </w:p>
    <w:p w:rsidR="00A94E6B" w:rsidRDefault="00A94E6B" w:rsidP="00957515">
      <w:pPr>
        <w:spacing w:line="276" w:lineRule="auto"/>
        <w:jc w:val="both"/>
        <w:rPr>
          <w:sz w:val="28"/>
          <w:szCs w:val="28"/>
        </w:rPr>
      </w:pPr>
    </w:p>
    <w:p w:rsidR="00A94E6B" w:rsidRDefault="00A94E6B" w:rsidP="00957515">
      <w:pPr>
        <w:spacing w:line="276" w:lineRule="auto"/>
        <w:jc w:val="both"/>
        <w:rPr>
          <w:sz w:val="28"/>
          <w:szCs w:val="28"/>
        </w:rPr>
      </w:pPr>
    </w:p>
    <w:p w:rsidR="00A362AE" w:rsidRPr="0082643D" w:rsidRDefault="00A362AE" w:rsidP="00957515">
      <w:pPr>
        <w:spacing w:line="276" w:lineRule="auto"/>
        <w:jc w:val="both"/>
        <w:rPr>
          <w:sz w:val="28"/>
          <w:szCs w:val="28"/>
        </w:rPr>
      </w:pPr>
      <w:r w:rsidRPr="0082643D">
        <w:rPr>
          <w:sz w:val="28"/>
          <w:szCs w:val="28"/>
        </w:rPr>
        <w:t xml:space="preserve">Настоящий </w:t>
      </w:r>
      <w:r w:rsidR="002345F9" w:rsidRPr="0082643D">
        <w:rPr>
          <w:sz w:val="28"/>
          <w:szCs w:val="28"/>
        </w:rPr>
        <w:t>проект</w:t>
      </w:r>
      <w:r w:rsidRPr="0082643D">
        <w:rPr>
          <w:sz w:val="28"/>
          <w:szCs w:val="28"/>
        </w:rPr>
        <w:t xml:space="preserve"> разработан </w:t>
      </w:r>
      <w:r w:rsidR="008B7C7D" w:rsidRPr="0082643D">
        <w:rPr>
          <w:sz w:val="28"/>
          <w:szCs w:val="28"/>
        </w:rPr>
        <w:t>Министерством экономического развития</w:t>
      </w:r>
      <w:r w:rsidRPr="0082643D">
        <w:rPr>
          <w:sz w:val="28"/>
          <w:szCs w:val="28"/>
        </w:rPr>
        <w:t xml:space="preserve"> Республики Северная Осетия-Алания</w:t>
      </w:r>
      <w:r w:rsidR="009F2184">
        <w:rPr>
          <w:sz w:val="28"/>
          <w:szCs w:val="28"/>
        </w:rPr>
        <w:t xml:space="preserve"> совместно с Министерством сельского хозяйства и продовольствия Республики Северная Осетия-Алания</w:t>
      </w:r>
      <w:r w:rsidRPr="0082643D">
        <w:rPr>
          <w:sz w:val="28"/>
          <w:szCs w:val="28"/>
        </w:rPr>
        <w:t xml:space="preserve"> по поручению Правительства Республики Северная Осетия-Алания.</w:t>
      </w:r>
    </w:p>
    <w:p w:rsidR="00A362AE" w:rsidRPr="0082643D" w:rsidRDefault="00A362AE" w:rsidP="00957515">
      <w:pPr>
        <w:spacing w:line="276" w:lineRule="auto"/>
        <w:jc w:val="both"/>
        <w:rPr>
          <w:sz w:val="28"/>
          <w:szCs w:val="28"/>
        </w:rPr>
      </w:pPr>
    </w:p>
    <w:p w:rsidR="00A362AE" w:rsidRPr="0082643D" w:rsidRDefault="00A362AE" w:rsidP="00957515">
      <w:pPr>
        <w:spacing w:line="276" w:lineRule="auto"/>
        <w:jc w:val="both"/>
        <w:rPr>
          <w:sz w:val="28"/>
          <w:szCs w:val="28"/>
        </w:rPr>
      </w:pPr>
      <w:r w:rsidRPr="0082643D">
        <w:rPr>
          <w:sz w:val="28"/>
          <w:szCs w:val="28"/>
        </w:rPr>
        <w:t>Все материалы, касающиеся проекта размещены на сайте Министерства экономического развития Республики Северная Осетия-Алания (http://</w:t>
      </w:r>
      <w:r w:rsidRPr="0082643D">
        <w:rPr>
          <w:rFonts w:eastAsia="MS Gothic"/>
          <w:sz w:val="28"/>
          <w:szCs w:val="28"/>
          <w:lang w:val="en-US"/>
        </w:rPr>
        <w:t>www</w:t>
      </w:r>
      <w:r w:rsidRPr="0082643D">
        <w:rPr>
          <w:rFonts w:eastAsia="MS Gothic"/>
          <w:sz w:val="28"/>
          <w:szCs w:val="28"/>
        </w:rPr>
        <w:t>.</w:t>
      </w:r>
      <w:r w:rsidR="008B7C7D" w:rsidRPr="0082643D">
        <w:rPr>
          <w:sz w:val="28"/>
          <w:szCs w:val="28"/>
        </w:rPr>
        <w:t>economyrso.ru).</w:t>
      </w:r>
    </w:p>
    <w:p w:rsidR="00A362AE" w:rsidRPr="0082643D" w:rsidRDefault="00A362AE" w:rsidP="00957515">
      <w:pPr>
        <w:spacing w:line="276" w:lineRule="auto"/>
        <w:jc w:val="both"/>
        <w:rPr>
          <w:sz w:val="28"/>
          <w:szCs w:val="28"/>
        </w:rPr>
      </w:pPr>
    </w:p>
    <w:p w:rsidR="00A362AE" w:rsidRPr="0082643D" w:rsidRDefault="00A362AE" w:rsidP="00957515">
      <w:pPr>
        <w:spacing w:line="276" w:lineRule="auto"/>
        <w:jc w:val="both"/>
        <w:rPr>
          <w:sz w:val="28"/>
          <w:szCs w:val="28"/>
        </w:rPr>
      </w:pPr>
      <w:r w:rsidRPr="0082643D">
        <w:rPr>
          <w:sz w:val="28"/>
          <w:szCs w:val="28"/>
        </w:rPr>
        <w:t>Никакая часть проекта не мож</w:t>
      </w:r>
      <w:r w:rsidR="00936AEB">
        <w:rPr>
          <w:sz w:val="28"/>
          <w:szCs w:val="28"/>
        </w:rPr>
        <w:t xml:space="preserve">ет быть использована в какой </w:t>
      </w:r>
      <w:r w:rsidRPr="0082643D">
        <w:rPr>
          <w:sz w:val="28"/>
          <w:szCs w:val="28"/>
        </w:rPr>
        <w:t>бы то ни было форме, если на то нет письменного разрешения Правительства Республики Северная Осетия-Алания.</w:t>
      </w:r>
    </w:p>
    <w:p w:rsidR="00A362AE" w:rsidRPr="0082643D" w:rsidRDefault="00A362AE" w:rsidP="00957515">
      <w:pPr>
        <w:spacing w:line="276" w:lineRule="auto"/>
        <w:jc w:val="both"/>
        <w:rPr>
          <w:sz w:val="28"/>
          <w:szCs w:val="28"/>
        </w:rPr>
      </w:pPr>
    </w:p>
    <w:p w:rsidR="002345F9" w:rsidRPr="0082643D" w:rsidRDefault="002345F9" w:rsidP="00957515">
      <w:pPr>
        <w:spacing w:line="276" w:lineRule="auto"/>
        <w:jc w:val="both"/>
        <w:rPr>
          <w:sz w:val="28"/>
          <w:szCs w:val="28"/>
        </w:rPr>
        <w:sectPr w:rsidR="002345F9" w:rsidRPr="0082643D" w:rsidSect="004D3CBD">
          <w:pgSz w:w="11906" w:h="16838"/>
          <w:pgMar w:top="1134" w:right="1134" w:bottom="1134" w:left="1701" w:header="708" w:footer="708" w:gutter="0"/>
          <w:pgNumType w:start="2"/>
          <w:cols w:space="708"/>
          <w:docGrid w:linePitch="360"/>
        </w:sectPr>
      </w:pPr>
    </w:p>
    <w:p w:rsidR="002345F9" w:rsidRPr="0082643D" w:rsidRDefault="002345F9" w:rsidP="00957515">
      <w:pPr>
        <w:spacing w:line="276" w:lineRule="auto"/>
        <w:jc w:val="center"/>
        <w:rPr>
          <w:b/>
          <w:sz w:val="28"/>
          <w:szCs w:val="28"/>
        </w:rPr>
      </w:pPr>
      <w:r w:rsidRPr="0082643D">
        <w:rPr>
          <w:b/>
          <w:sz w:val="28"/>
          <w:szCs w:val="28"/>
        </w:rPr>
        <w:lastRenderedPageBreak/>
        <w:t>С О Д Е Р Ж А Н И Е</w:t>
      </w:r>
    </w:p>
    <w:p w:rsidR="002345F9" w:rsidRPr="00321780" w:rsidRDefault="002345F9" w:rsidP="00957515">
      <w:pPr>
        <w:spacing w:line="276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472"/>
        <w:gridCol w:w="815"/>
      </w:tblGrid>
      <w:tr w:rsidR="002345F9" w:rsidRPr="0082643D" w:rsidTr="0082643D">
        <w:tc>
          <w:tcPr>
            <w:tcW w:w="8472" w:type="dxa"/>
          </w:tcPr>
          <w:p w:rsidR="00407A25" w:rsidRPr="0082643D" w:rsidRDefault="002345F9" w:rsidP="00957515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 xml:space="preserve">1. </w:t>
            </w:r>
            <w:r w:rsidR="00407A25" w:rsidRPr="0082643D">
              <w:rPr>
                <w:sz w:val="28"/>
                <w:szCs w:val="28"/>
              </w:rPr>
              <w:t>Резюме</w:t>
            </w:r>
          </w:p>
          <w:p w:rsidR="00407A25" w:rsidRPr="0082643D" w:rsidRDefault="00407A25" w:rsidP="00957515">
            <w:pPr>
              <w:spacing w:line="276" w:lineRule="auto"/>
              <w:rPr>
                <w:sz w:val="28"/>
                <w:szCs w:val="28"/>
              </w:rPr>
            </w:pPr>
          </w:p>
          <w:p w:rsidR="002345F9" w:rsidRPr="0082643D" w:rsidRDefault="00407A25" w:rsidP="00957515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 xml:space="preserve">2. </w:t>
            </w:r>
            <w:r w:rsidR="002345F9" w:rsidRPr="0082643D">
              <w:rPr>
                <w:sz w:val="28"/>
                <w:szCs w:val="28"/>
              </w:rPr>
              <w:t>Общ</w:t>
            </w:r>
            <w:r w:rsidR="006B394C" w:rsidRPr="0082643D">
              <w:rPr>
                <w:sz w:val="28"/>
                <w:szCs w:val="28"/>
              </w:rPr>
              <w:t>ая информация</w:t>
            </w:r>
          </w:p>
          <w:p w:rsidR="002345F9" w:rsidRPr="0082643D" w:rsidRDefault="002345F9" w:rsidP="00957515">
            <w:pPr>
              <w:spacing w:line="276" w:lineRule="auto"/>
              <w:rPr>
                <w:sz w:val="28"/>
                <w:szCs w:val="28"/>
              </w:rPr>
            </w:pPr>
          </w:p>
          <w:p w:rsidR="004D3CBD" w:rsidRPr="0082643D" w:rsidRDefault="004D3CBD" w:rsidP="00957515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>3. Суть проекта</w:t>
            </w:r>
          </w:p>
          <w:p w:rsidR="002345F9" w:rsidRPr="0082643D" w:rsidRDefault="002345F9" w:rsidP="00957515">
            <w:pPr>
              <w:spacing w:line="276" w:lineRule="auto"/>
              <w:rPr>
                <w:sz w:val="28"/>
                <w:szCs w:val="28"/>
              </w:rPr>
            </w:pPr>
          </w:p>
          <w:p w:rsidR="00A478A0" w:rsidRDefault="00A478A0" w:rsidP="00957515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>4. Инвестиционный план</w:t>
            </w:r>
          </w:p>
          <w:p w:rsidR="0082643D" w:rsidRDefault="0082643D" w:rsidP="00957515">
            <w:pPr>
              <w:spacing w:line="276" w:lineRule="auto"/>
              <w:rPr>
                <w:sz w:val="28"/>
                <w:szCs w:val="28"/>
              </w:rPr>
            </w:pPr>
          </w:p>
          <w:p w:rsidR="0082643D" w:rsidRDefault="0082643D" w:rsidP="009575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Операционный план</w:t>
            </w:r>
          </w:p>
          <w:p w:rsidR="0082643D" w:rsidRDefault="0082643D" w:rsidP="00957515">
            <w:pPr>
              <w:spacing w:line="276" w:lineRule="auto"/>
              <w:rPr>
                <w:sz w:val="28"/>
                <w:szCs w:val="28"/>
              </w:rPr>
            </w:pPr>
          </w:p>
          <w:p w:rsidR="0082643D" w:rsidRDefault="0082643D" w:rsidP="009575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План сбыта</w:t>
            </w:r>
          </w:p>
          <w:p w:rsidR="00BF63DD" w:rsidRDefault="00BF63DD" w:rsidP="00957515">
            <w:pPr>
              <w:spacing w:line="276" w:lineRule="auto"/>
              <w:rPr>
                <w:sz w:val="28"/>
                <w:szCs w:val="28"/>
              </w:rPr>
            </w:pPr>
          </w:p>
          <w:p w:rsidR="00BF63DD" w:rsidRDefault="00BF63DD" w:rsidP="009575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Маркетинговый план</w:t>
            </w:r>
          </w:p>
          <w:p w:rsidR="0082643D" w:rsidRDefault="0082643D" w:rsidP="00957515">
            <w:pPr>
              <w:spacing w:line="276" w:lineRule="auto"/>
              <w:rPr>
                <w:sz w:val="28"/>
                <w:szCs w:val="28"/>
              </w:rPr>
            </w:pPr>
          </w:p>
          <w:p w:rsidR="0082643D" w:rsidRDefault="0082643D" w:rsidP="009575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Финансовая эффективность проекта</w:t>
            </w:r>
          </w:p>
          <w:p w:rsidR="0082643D" w:rsidRDefault="0082643D" w:rsidP="00957515">
            <w:pPr>
              <w:spacing w:line="276" w:lineRule="auto"/>
              <w:rPr>
                <w:sz w:val="28"/>
                <w:szCs w:val="28"/>
              </w:rPr>
            </w:pPr>
          </w:p>
          <w:p w:rsidR="0082643D" w:rsidRDefault="0082643D" w:rsidP="009575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Социальная эффективность проекта</w:t>
            </w:r>
          </w:p>
          <w:p w:rsidR="0082643D" w:rsidRPr="0082643D" w:rsidRDefault="0082643D" w:rsidP="009575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2345F9" w:rsidRDefault="006B394C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>4</w:t>
            </w:r>
          </w:p>
          <w:p w:rsidR="0082643D" w:rsidRDefault="0082643D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643D" w:rsidRDefault="0082643D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2643D" w:rsidRDefault="0082643D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643D" w:rsidRDefault="00C95357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2643D" w:rsidRDefault="0082643D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643D" w:rsidRDefault="008A7383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2643D" w:rsidRDefault="0082643D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643D" w:rsidRDefault="00C95357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2643D" w:rsidRDefault="0082643D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643D" w:rsidRDefault="00C95357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2643D" w:rsidRDefault="0082643D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643D" w:rsidRDefault="00BF63DD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2643D" w:rsidRDefault="0082643D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2643D" w:rsidRDefault="00BF63DD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5357">
              <w:rPr>
                <w:sz w:val="28"/>
                <w:szCs w:val="28"/>
              </w:rPr>
              <w:t>0</w:t>
            </w:r>
          </w:p>
          <w:p w:rsidR="00BF63DD" w:rsidRDefault="00BF63DD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63DD" w:rsidRPr="0082643D" w:rsidRDefault="00BF63DD" w:rsidP="00C953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5357">
              <w:rPr>
                <w:sz w:val="28"/>
                <w:szCs w:val="28"/>
              </w:rPr>
              <w:t>2</w:t>
            </w:r>
          </w:p>
        </w:tc>
      </w:tr>
    </w:tbl>
    <w:p w:rsidR="002345F9" w:rsidRPr="0082643D" w:rsidRDefault="002345F9" w:rsidP="00957515">
      <w:pPr>
        <w:spacing w:line="276" w:lineRule="auto"/>
        <w:jc w:val="both"/>
        <w:rPr>
          <w:sz w:val="28"/>
          <w:szCs w:val="28"/>
        </w:rPr>
      </w:pPr>
    </w:p>
    <w:p w:rsidR="002345F9" w:rsidRPr="0082643D" w:rsidRDefault="002345F9" w:rsidP="00957515">
      <w:pPr>
        <w:spacing w:line="276" w:lineRule="auto"/>
        <w:jc w:val="both"/>
        <w:rPr>
          <w:sz w:val="28"/>
          <w:szCs w:val="28"/>
        </w:rPr>
        <w:sectPr w:rsidR="002345F9" w:rsidRPr="0082643D" w:rsidSect="006D3991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407A25" w:rsidRPr="0082643D" w:rsidRDefault="00407A25" w:rsidP="00957515">
      <w:pPr>
        <w:spacing w:line="276" w:lineRule="auto"/>
        <w:jc w:val="center"/>
        <w:rPr>
          <w:b/>
          <w:sz w:val="28"/>
          <w:szCs w:val="28"/>
        </w:rPr>
      </w:pPr>
      <w:r w:rsidRPr="0082643D">
        <w:rPr>
          <w:b/>
          <w:sz w:val="28"/>
          <w:szCs w:val="28"/>
        </w:rPr>
        <w:lastRenderedPageBreak/>
        <w:t>Р</w:t>
      </w:r>
      <w:r w:rsidR="004D3CBD" w:rsidRPr="0082643D">
        <w:rPr>
          <w:b/>
          <w:sz w:val="28"/>
          <w:szCs w:val="28"/>
        </w:rPr>
        <w:t>езюме</w:t>
      </w:r>
    </w:p>
    <w:p w:rsidR="00407A25" w:rsidRPr="0082643D" w:rsidRDefault="00407A25" w:rsidP="00957515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3023"/>
        <w:gridCol w:w="4103"/>
        <w:gridCol w:w="1721"/>
      </w:tblGrid>
      <w:tr w:rsidR="00407A25" w:rsidRPr="0082643D" w:rsidTr="0020773B">
        <w:tc>
          <w:tcPr>
            <w:tcW w:w="3023" w:type="dxa"/>
            <w:shd w:val="clear" w:color="auto" w:fill="auto"/>
          </w:tcPr>
          <w:p w:rsidR="00407A25" w:rsidRPr="0082643D" w:rsidRDefault="00407A25" w:rsidP="00957515">
            <w:pPr>
              <w:spacing w:line="276" w:lineRule="auto"/>
              <w:rPr>
                <w:b/>
                <w:sz w:val="28"/>
                <w:szCs w:val="28"/>
              </w:rPr>
            </w:pPr>
            <w:r w:rsidRPr="0082643D">
              <w:rPr>
                <w:b/>
                <w:sz w:val="28"/>
                <w:szCs w:val="28"/>
              </w:rPr>
              <w:t>Название проекта</w:t>
            </w:r>
          </w:p>
          <w:p w:rsidR="00407A25" w:rsidRPr="0082643D" w:rsidRDefault="00407A25" w:rsidP="009575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shd w:val="clear" w:color="auto" w:fill="auto"/>
          </w:tcPr>
          <w:p w:rsidR="002D167C" w:rsidRPr="002D167C" w:rsidRDefault="002D167C" w:rsidP="0095751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D167C">
              <w:rPr>
                <w:sz w:val="28"/>
                <w:szCs w:val="28"/>
              </w:rPr>
              <w:t>Строительство откормочного комплекса (</w:t>
            </w:r>
            <w:proofErr w:type="spellStart"/>
            <w:r w:rsidRPr="002D167C">
              <w:rPr>
                <w:sz w:val="28"/>
                <w:szCs w:val="28"/>
              </w:rPr>
              <w:t>фидлота</w:t>
            </w:r>
            <w:proofErr w:type="spellEnd"/>
            <w:r w:rsidRPr="002D167C">
              <w:rPr>
                <w:sz w:val="28"/>
                <w:szCs w:val="28"/>
              </w:rPr>
              <w:t xml:space="preserve">) из современных конструкций на 2000 голов </w:t>
            </w:r>
          </w:p>
          <w:p w:rsidR="0020773B" w:rsidRPr="0082643D" w:rsidRDefault="0020773B" w:rsidP="009575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7A25" w:rsidRPr="0082643D" w:rsidTr="0020773B">
        <w:tc>
          <w:tcPr>
            <w:tcW w:w="3023" w:type="dxa"/>
            <w:shd w:val="clear" w:color="auto" w:fill="auto"/>
          </w:tcPr>
          <w:p w:rsidR="00407A25" w:rsidRPr="0082643D" w:rsidRDefault="00407A25" w:rsidP="00957515">
            <w:pPr>
              <w:spacing w:line="276" w:lineRule="auto"/>
              <w:rPr>
                <w:b/>
                <w:sz w:val="28"/>
                <w:szCs w:val="28"/>
              </w:rPr>
            </w:pPr>
            <w:r w:rsidRPr="0082643D">
              <w:rPr>
                <w:b/>
                <w:sz w:val="28"/>
                <w:szCs w:val="28"/>
              </w:rPr>
              <w:t>Инициатор проекта</w:t>
            </w:r>
          </w:p>
          <w:p w:rsidR="00407A25" w:rsidRPr="0082643D" w:rsidRDefault="00407A25" w:rsidP="009575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shd w:val="clear" w:color="auto" w:fill="auto"/>
          </w:tcPr>
          <w:p w:rsidR="00407A25" w:rsidRPr="0082643D" w:rsidRDefault="0020773B" w:rsidP="00957515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>Пра</w:t>
            </w:r>
            <w:r w:rsidR="00384F4A">
              <w:rPr>
                <w:sz w:val="28"/>
                <w:szCs w:val="28"/>
              </w:rPr>
              <w:t>вительство Республики Северная О</w:t>
            </w:r>
            <w:r w:rsidR="007F26EA">
              <w:rPr>
                <w:sz w:val="28"/>
                <w:szCs w:val="28"/>
              </w:rPr>
              <w:t>сетия-Алания</w:t>
            </w:r>
          </w:p>
          <w:p w:rsidR="00407A25" w:rsidRPr="0082643D" w:rsidRDefault="00407A25" w:rsidP="009575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0773B" w:rsidRPr="0082643D" w:rsidTr="0020773B">
        <w:tc>
          <w:tcPr>
            <w:tcW w:w="3023" w:type="dxa"/>
            <w:shd w:val="clear" w:color="auto" w:fill="auto"/>
          </w:tcPr>
          <w:p w:rsidR="0020773B" w:rsidRPr="0082643D" w:rsidRDefault="0020773B" w:rsidP="00957515">
            <w:pPr>
              <w:spacing w:line="276" w:lineRule="auto"/>
              <w:rPr>
                <w:b/>
                <w:sz w:val="28"/>
                <w:szCs w:val="28"/>
              </w:rPr>
            </w:pPr>
            <w:r w:rsidRPr="0082643D">
              <w:rPr>
                <w:b/>
                <w:sz w:val="28"/>
                <w:szCs w:val="28"/>
              </w:rPr>
              <w:t>Исполнитель проекта</w:t>
            </w:r>
          </w:p>
          <w:p w:rsidR="0020773B" w:rsidRPr="0082643D" w:rsidRDefault="0020773B" w:rsidP="009575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shd w:val="clear" w:color="auto" w:fill="auto"/>
          </w:tcPr>
          <w:p w:rsidR="0020773B" w:rsidRPr="0082643D" w:rsidRDefault="0020773B" w:rsidP="00957515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 xml:space="preserve">Юридические лица и индивидуальные предприниматели </w:t>
            </w:r>
          </w:p>
          <w:p w:rsidR="0020773B" w:rsidRPr="0082643D" w:rsidRDefault="0020773B" w:rsidP="009575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7A25" w:rsidRPr="0082643D" w:rsidTr="0020773B">
        <w:tc>
          <w:tcPr>
            <w:tcW w:w="3023" w:type="dxa"/>
            <w:shd w:val="clear" w:color="auto" w:fill="auto"/>
          </w:tcPr>
          <w:p w:rsidR="00407A25" w:rsidRPr="0082643D" w:rsidRDefault="00407A25" w:rsidP="00957515">
            <w:pPr>
              <w:spacing w:line="276" w:lineRule="auto"/>
              <w:rPr>
                <w:b/>
                <w:sz w:val="28"/>
                <w:szCs w:val="28"/>
              </w:rPr>
            </w:pPr>
            <w:r w:rsidRPr="0082643D">
              <w:rPr>
                <w:b/>
                <w:sz w:val="28"/>
                <w:szCs w:val="28"/>
              </w:rPr>
              <w:t>Стоимость проекта</w:t>
            </w:r>
          </w:p>
          <w:p w:rsidR="00407A25" w:rsidRPr="0082643D" w:rsidRDefault="00407A25" w:rsidP="009575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shd w:val="clear" w:color="auto" w:fill="auto"/>
          </w:tcPr>
          <w:p w:rsidR="00407A25" w:rsidRPr="0082643D" w:rsidRDefault="004C02E9" w:rsidP="00957515">
            <w:pPr>
              <w:spacing w:line="276" w:lineRule="auto"/>
              <w:rPr>
                <w:sz w:val="28"/>
                <w:szCs w:val="28"/>
              </w:rPr>
            </w:pPr>
            <w:r w:rsidRPr="008A7383">
              <w:rPr>
                <w:sz w:val="28"/>
                <w:szCs w:val="28"/>
              </w:rPr>
              <w:t>157</w:t>
            </w:r>
            <w:r w:rsidR="00567840" w:rsidRPr="008A7383">
              <w:rPr>
                <w:sz w:val="28"/>
                <w:szCs w:val="28"/>
              </w:rPr>
              <w:t>,</w:t>
            </w:r>
            <w:r w:rsidRPr="008A7383">
              <w:rPr>
                <w:sz w:val="28"/>
                <w:szCs w:val="28"/>
              </w:rPr>
              <w:t>676</w:t>
            </w:r>
            <w:r w:rsidR="00936AEB" w:rsidRPr="008A7383">
              <w:rPr>
                <w:sz w:val="28"/>
                <w:szCs w:val="28"/>
              </w:rPr>
              <w:t xml:space="preserve"> </w:t>
            </w:r>
            <w:r w:rsidR="0020773B" w:rsidRPr="008A7383">
              <w:rPr>
                <w:sz w:val="28"/>
                <w:szCs w:val="28"/>
              </w:rPr>
              <w:t>млн</w:t>
            </w:r>
            <w:r w:rsidR="00407A25" w:rsidRPr="008A7383">
              <w:rPr>
                <w:sz w:val="28"/>
                <w:szCs w:val="28"/>
              </w:rPr>
              <w:t xml:space="preserve"> рублей.</w:t>
            </w:r>
          </w:p>
          <w:p w:rsidR="00407A25" w:rsidRPr="0082643D" w:rsidRDefault="00407A25" w:rsidP="009575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7A25" w:rsidRPr="0082643D" w:rsidTr="0020773B">
        <w:tc>
          <w:tcPr>
            <w:tcW w:w="3023" w:type="dxa"/>
            <w:shd w:val="clear" w:color="auto" w:fill="auto"/>
          </w:tcPr>
          <w:p w:rsidR="00407A25" w:rsidRPr="0082643D" w:rsidRDefault="00407A25" w:rsidP="00957515">
            <w:pPr>
              <w:spacing w:line="276" w:lineRule="auto"/>
              <w:rPr>
                <w:b/>
                <w:sz w:val="28"/>
                <w:szCs w:val="28"/>
              </w:rPr>
            </w:pPr>
            <w:r w:rsidRPr="0082643D">
              <w:rPr>
                <w:b/>
                <w:sz w:val="28"/>
                <w:szCs w:val="28"/>
              </w:rPr>
              <w:t>Социальная эффективность проекта</w:t>
            </w:r>
          </w:p>
          <w:p w:rsidR="00407A25" w:rsidRPr="0082643D" w:rsidRDefault="00407A25" w:rsidP="009575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gridSpan w:val="2"/>
            <w:shd w:val="clear" w:color="auto" w:fill="auto"/>
          </w:tcPr>
          <w:p w:rsidR="00407A25" w:rsidRPr="0082643D" w:rsidRDefault="008B7C7D" w:rsidP="00957515">
            <w:pPr>
              <w:spacing w:line="276" w:lineRule="auto"/>
              <w:rPr>
                <w:sz w:val="28"/>
                <w:szCs w:val="28"/>
              </w:rPr>
            </w:pPr>
            <w:r w:rsidRPr="0082643D">
              <w:rPr>
                <w:sz w:val="28"/>
                <w:szCs w:val="28"/>
              </w:rPr>
              <w:t xml:space="preserve">Проект предполагает создание </w:t>
            </w:r>
            <w:r w:rsidR="002D167C">
              <w:rPr>
                <w:sz w:val="28"/>
                <w:szCs w:val="28"/>
              </w:rPr>
              <w:t>27</w:t>
            </w:r>
            <w:r w:rsidR="00407A25" w:rsidRPr="0082643D">
              <w:rPr>
                <w:sz w:val="28"/>
                <w:szCs w:val="28"/>
              </w:rPr>
              <w:t xml:space="preserve"> новых рабочих мест со сре</w:t>
            </w:r>
            <w:r w:rsidR="007F26EA">
              <w:rPr>
                <w:sz w:val="28"/>
                <w:szCs w:val="28"/>
              </w:rPr>
              <w:t xml:space="preserve">днемесячной заработной платой </w:t>
            </w:r>
            <w:r w:rsidR="00567840">
              <w:rPr>
                <w:sz w:val="28"/>
                <w:szCs w:val="28"/>
              </w:rPr>
              <w:t>2</w:t>
            </w:r>
            <w:r w:rsidR="002D167C">
              <w:rPr>
                <w:sz w:val="28"/>
                <w:szCs w:val="28"/>
              </w:rPr>
              <w:t>3</w:t>
            </w:r>
            <w:r w:rsidR="007F26EA">
              <w:rPr>
                <w:sz w:val="28"/>
                <w:szCs w:val="28"/>
              </w:rPr>
              <w:t>,15 тыс. рублей</w:t>
            </w:r>
          </w:p>
          <w:p w:rsidR="00407A25" w:rsidRPr="0082643D" w:rsidRDefault="00407A25" w:rsidP="009575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07A25" w:rsidRPr="0082643D" w:rsidTr="0020773B">
        <w:trPr>
          <w:trHeight w:val="85"/>
        </w:trPr>
        <w:tc>
          <w:tcPr>
            <w:tcW w:w="3023" w:type="dxa"/>
            <w:vMerge w:val="restart"/>
            <w:shd w:val="clear" w:color="auto" w:fill="auto"/>
          </w:tcPr>
          <w:p w:rsidR="00407A25" w:rsidRPr="00384F4A" w:rsidRDefault="00407A25" w:rsidP="00957515">
            <w:pPr>
              <w:spacing w:line="276" w:lineRule="auto"/>
              <w:rPr>
                <w:b/>
                <w:sz w:val="28"/>
                <w:szCs w:val="28"/>
              </w:rPr>
            </w:pPr>
            <w:r w:rsidRPr="00384F4A">
              <w:rPr>
                <w:b/>
                <w:sz w:val="28"/>
                <w:szCs w:val="28"/>
              </w:rPr>
              <w:t>Экономическая эффективность проекта</w:t>
            </w:r>
          </w:p>
          <w:p w:rsidR="00407A25" w:rsidRPr="00384F4A" w:rsidRDefault="00407A25" w:rsidP="009575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:rsidR="00407A25" w:rsidRPr="00384F4A" w:rsidRDefault="00407A25" w:rsidP="00957515">
            <w:pPr>
              <w:spacing w:line="276" w:lineRule="auto"/>
              <w:rPr>
                <w:sz w:val="28"/>
                <w:szCs w:val="28"/>
              </w:rPr>
            </w:pPr>
            <w:r w:rsidRPr="00384F4A">
              <w:rPr>
                <w:sz w:val="28"/>
                <w:szCs w:val="28"/>
              </w:rPr>
              <w:t>Горизонт планирования, мес.</w:t>
            </w:r>
          </w:p>
        </w:tc>
        <w:tc>
          <w:tcPr>
            <w:tcW w:w="1721" w:type="dxa"/>
            <w:shd w:val="clear" w:color="auto" w:fill="auto"/>
          </w:tcPr>
          <w:p w:rsidR="00407A25" w:rsidRPr="00384F4A" w:rsidRDefault="0020773B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4F4A">
              <w:rPr>
                <w:sz w:val="28"/>
                <w:szCs w:val="28"/>
              </w:rPr>
              <w:t>120</w:t>
            </w:r>
          </w:p>
        </w:tc>
      </w:tr>
      <w:tr w:rsidR="0020773B" w:rsidRPr="00B14D47" w:rsidTr="00B14D47">
        <w:trPr>
          <w:trHeight w:val="122"/>
        </w:trPr>
        <w:tc>
          <w:tcPr>
            <w:tcW w:w="3023" w:type="dxa"/>
            <w:vMerge/>
            <w:shd w:val="clear" w:color="auto" w:fill="auto"/>
          </w:tcPr>
          <w:p w:rsidR="0020773B" w:rsidRPr="00384F4A" w:rsidRDefault="0020773B" w:rsidP="009575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FFFFFF" w:themeFill="background1"/>
          </w:tcPr>
          <w:p w:rsidR="0020773B" w:rsidRPr="00B14D47" w:rsidRDefault="00A94E6B" w:rsidP="00957515">
            <w:pPr>
              <w:spacing w:line="276" w:lineRule="auto"/>
              <w:rPr>
                <w:sz w:val="28"/>
                <w:szCs w:val="28"/>
              </w:rPr>
            </w:pPr>
            <w:r w:rsidRPr="00B14D47">
              <w:rPr>
                <w:sz w:val="28"/>
                <w:szCs w:val="28"/>
              </w:rPr>
              <w:t>С</w:t>
            </w:r>
            <w:r w:rsidR="0082643D" w:rsidRPr="00B14D47">
              <w:rPr>
                <w:sz w:val="28"/>
                <w:szCs w:val="28"/>
              </w:rPr>
              <w:t xml:space="preserve">рок </w:t>
            </w:r>
            <w:r w:rsidR="0020773B" w:rsidRPr="00B14D47">
              <w:rPr>
                <w:sz w:val="28"/>
                <w:szCs w:val="28"/>
              </w:rPr>
              <w:t>окупаемости</w:t>
            </w:r>
            <w:r w:rsidRPr="00B14D47">
              <w:rPr>
                <w:sz w:val="28"/>
                <w:szCs w:val="28"/>
              </w:rPr>
              <w:t xml:space="preserve"> без учета господдержки</w:t>
            </w:r>
            <w:r w:rsidR="00C00820">
              <w:rPr>
                <w:sz w:val="28"/>
                <w:szCs w:val="28"/>
              </w:rPr>
              <w:t>, мес.</w:t>
            </w:r>
          </w:p>
        </w:tc>
        <w:tc>
          <w:tcPr>
            <w:tcW w:w="1721" w:type="dxa"/>
            <w:shd w:val="clear" w:color="auto" w:fill="FFFFFF" w:themeFill="background1"/>
          </w:tcPr>
          <w:p w:rsidR="002F0E7D" w:rsidRPr="00B14D47" w:rsidRDefault="00957515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C85717" w:rsidRPr="00B14D47" w:rsidTr="00B14D47">
        <w:trPr>
          <w:trHeight w:val="122"/>
        </w:trPr>
        <w:tc>
          <w:tcPr>
            <w:tcW w:w="3023" w:type="dxa"/>
            <w:vMerge/>
            <w:shd w:val="clear" w:color="auto" w:fill="auto"/>
          </w:tcPr>
          <w:p w:rsidR="00C85717" w:rsidRPr="00384F4A" w:rsidRDefault="00C85717" w:rsidP="009575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FFFFFF" w:themeFill="background1"/>
          </w:tcPr>
          <w:p w:rsidR="00C85717" w:rsidRPr="00B14D47" w:rsidRDefault="00C85717" w:rsidP="00957515">
            <w:pPr>
              <w:spacing w:line="276" w:lineRule="auto"/>
              <w:rPr>
                <w:sz w:val="28"/>
                <w:szCs w:val="28"/>
              </w:rPr>
            </w:pPr>
            <w:r w:rsidRPr="00B14D47">
              <w:rPr>
                <w:sz w:val="28"/>
                <w:szCs w:val="28"/>
              </w:rPr>
              <w:t>Годовая выручка, млн руб.</w:t>
            </w:r>
          </w:p>
        </w:tc>
        <w:tc>
          <w:tcPr>
            <w:tcW w:w="1721" w:type="dxa"/>
            <w:shd w:val="clear" w:color="auto" w:fill="FFFFFF" w:themeFill="background1"/>
          </w:tcPr>
          <w:p w:rsidR="00C85717" w:rsidRPr="00B14D47" w:rsidRDefault="00957515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126,5</w:t>
            </w:r>
          </w:p>
        </w:tc>
      </w:tr>
      <w:tr w:rsidR="00957515" w:rsidRPr="00B14D47" w:rsidTr="00B14D47">
        <w:trPr>
          <w:trHeight w:val="122"/>
        </w:trPr>
        <w:tc>
          <w:tcPr>
            <w:tcW w:w="3023" w:type="dxa"/>
            <w:vMerge/>
            <w:shd w:val="clear" w:color="auto" w:fill="auto"/>
          </w:tcPr>
          <w:p w:rsidR="00957515" w:rsidRPr="00384F4A" w:rsidRDefault="00957515" w:rsidP="009575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FFFFFF" w:themeFill="background1"/>
          </w:tcPr>
          <w:p w:rsidR="00957515" w:rsidRPr="00B14D47" w:rsidRDefault="00957515" w:rsidP="009575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Операционная рентабельность, %</w:t>
            </w:r>
          </w:p>
        </w:tc>
        <w:tc>
          <w:tcPr>
            <w:tcW w:w="1721" w:type="dxa"/>
            <w:shd w:val="clear" w:color="auto" w:fill="FFFFFF" w:themeFill="background1"/>
          </w:tcPr>
          <w:p w:rsidR="00957515" w:rsidRDefault="00957515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</w:tr>
      <w:tr w:rsidR="00C85717" w:rsidRPr="00B14D47" w:rsidTr="0020773B">
        <w:trPr>
          <w:trHeight w:val="20"/>
        </w:trPr>
        <w:tc>
          <w:tcPr>
            <w:tcW w:w="3023" w:type="dxa"/>
            <w:vMerge/>
            <w:shd w:val="clear" w:color="auto" w:fill="auto"/>
          </w:tcPr>
          <w:p w:rsidR="00C85717" w:rsidRPr="00384F4A" w:rsidRDefault="00C85717" w:rsidP="009575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:rsidR="00C85717" w:rsidRPr="00B14D47" w:rsidRDefault="00C85717" w:rsidP="009575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прибыль, млн руб.</w:t>
            </w:r>
          </w:p>
        </w:tc>
        <w:tc>
          <w:tcPr>
            <w:tcW w:w="1721" w:type="dxa"/>
            <w:shd w:val="clear" w:color="auto" w:fill="auto"/>
          </w:tcPr>
          <w:p w:rsidR="00957515" w:rsidRPr="00B14D47" w:rsidRDefault="00957515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113,7</w:t>
            </w:r>
          </w:p>
        </w:tc>
      </w:tr>
      <w:tr w:rsidR="00C85717" w:rsidRPr="00B14D47" w:rsidTr="0020773B">
        <w:trPr>
          <w:trHeight w:val="20"/>
        </w:trPr>
        <w:tc>
          <w:tcPr>
            <w:tcW w:w="3023" w:type="dxa"/>
            <w:vMerge/>
            <w:shd w:val="clear" w:color="auto" w:fill="auto"/>
          </w:tcPr>
          <w:p w:rsidR="00C85717" w:rsidRPr="00384F4A" w:rsidRDefault="00C85717" w:rsidP="009575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:rsidR="00C85717" w:rsidRPr="00B14D47" w:rsidRDefault="00C85717" w:rsidP="00957515">
            <w:pPr>
              <w:spacing w:line="276" w:lineRule="auto"/>
              <w:rPr>
                <w:sz w:val="28"/>
                <w:szCs w:val="28"/>
              </w:rPr>
            </w:pPr>
            <w:r w:rsidRPr="00B14D47">
              <w:rPr>
                <w:sz w:val="28"/>
                <w:szCs w:val="28"/>
              </w:rPr>
              <w:t>Планируемая сумма государственной поддержки, млн руб.</w:t>
            </w:r>
          </w:p>
        </w:tc>
        <w:tc>
          <w:tcPr>
            <w:tcW w:w="1721" w:type="dxa"/>
            <w:shd w:val="clear" w:color="auto" w:fill="auto"/>
          </w:tcPr>
          <w:p w:rsidR="00C85717" w:rsidRDefault="00C85717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5717" w:rsidRPr="00B14D47" w:rsidRDefault="00C85717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7383">
              <w:rPr>
                <w:sz w:val="28"/>
                <w:szCs w:val="28"/>
              </w:rPr>
              <w:t>14,593</w:t>
            </w:r>
          </w:p>
        </w:tc>
      </w:tr>
      <w:tr w:rsidR="002F0E7D" w:rsidRPr="00B14D47" w:rsidTr="0020773B">
        <w:trPr>
          <w:trHeight w:val="20"/>
        </w:trPr>
        <w:tc>
          <w:tcPr>
            <w:tcW w:w="3023" w:type="dxa"/>
            <w:shd w:val="clear" w:color="auto" w:fill="auto"/>
          </w:tcPr>
          <w:p w:rsidR="002F0E7D" w:rsidRPr="00384F4A" w:rsidRDefault="002F0E7D" w:rsidP="009575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03" w:type="dxa"/>
            <w:shd w:val="clear" w:color="auto" w:fill="auto"/>
          </w:tcPr>
          <w:p w:rsidR="002F0E7D" w:rsidRPr="00B14D47" w:rsidRDefault="002F0E7D" w:rsidP="009575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2F0E7D" w:rsidRDefault="002F0E7D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07A25" w:rsidRPr="0082643D" w:rsidRDefault="00407A25" w:rsidP="00957515">
      <w:pPr>
        <w:spacing w:line="276" w:lineRule="auto"/>
        <w:jc w:val="both"/>
        <w:rPr>
          <w:sz w:val="28"/>
          <w:szCs w:val="28"/>
        </w:rPr>
      </w:pPr>
    </w:p>
    <w:p w:rsidR="00407A25" w:rsidRPr="0082643D" w:rsidRDefault="00407A25" w:rsidP="00957515">
      <w:pPr>
        <w:spacing w:line="276" w:lineRule="auto"/>
        <w:jc w:val="both"/>
        <w:rPr>
          <w:sz w:val="28"/>
          <w:szCs w:val="28"/>
        </w:rPr>
        <w:sectPr w:rsidR="00407A25" w:rsidRPr="0082643D" w:rsidSect="006D3991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2345F9" w:rsidRPr="0082643D" w:rsidRDefault="00A94E6B" w:rsidP="009575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6B394C" w:rsidRPr="0082643D">
        <w:rPr>
          <w:b/>
          <w:sz w:val="28"/>
          <w:szCs w:val="28"/>
        </w:rPr>
        <w:t>. Общая информация</w:t>
      </w:r>
    </w:p>
    <w:p w:rsidR="006B394C" w:rsidRPr="0082643D" w:rsidRDefault="006B394C" w:rsidP="00957515">
      <w:pPr>
        <w:spacing w:line="276" w:lineRule="auto"/>
        <w:jc w:val="center"/>
        <w:rPr>
          <w:sz w:val="28"/>
          <w:szCs w:val="28"/>
        </w:rPr>
      </w:pPr>
    </w:p>
    <w:p w:rsidR="002D167C" w:rsidRDefault="002D167C" w:rsidP="0095751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5E1">
        <w:rPr>
          <w:color w:val="000000"/>
          <w:sz w:val="28"/>
          <w:szCs w:val="28"/>
        </w:rPr>
        <w:t>Разведение крупного рогатого скота (КРС) представляет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большой экономический интерес, так как обеспечивает стабильное поступление финансовых средств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и основную прибыль всей отрасли животноводства. От КРС получают ценные и востребованные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продукты питания.</w:t>
      </w:r>
    </w:p>
    <w:p w:rsidR="002D167C" w:rsidRDefault="002D167C" w:rsidP="0095751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5E1">
        <w:rPr>
          <w:color w:val="000000"/>
          <w:sz w:val="28"/>
          <w:szCs w:val="28"/>
        </w:rPr>
        <w:t>Одной из основных тенденций развития мирового рынка мяса на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сегодняшний день является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недостаточный для обеспечения нужд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потребителей уровень производства. Производители мяса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сталкиваются с проблемой ограниченности кормовой базы для животноводства, которая является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 xml:space="preserve">актуальной и для России. </w:t>
      </w:r>
      <w:proofErr w:type="gramStart"/>
      <w:r w:rsidRPr="00B265E1">
        <w:rPr>
          <w:color w:val="000000"/>
          <w:sz w:val="28"/>
          <w:szCs w:val="28"/>
        </w:rPr>
        <w:t xml:space="preserve">Недостаточное </w:t>
      </w:r>
      <w:r>
        <w:rPr>
          <w:color w:val="000000"/>
          <w:sz w:val="28"/>
          <w:szCs w:val="28"/>
        </w:rPr>
        <w:t xml:space="preserve"> п</w:t>
      </w:r>
      <w:r w:rsidRPr="00B265E1">
        <w:rPr>
          <w:color w:val="000000"/>
          <w:sz w:val="28"/>
          <w:szCs w:val="28"/>
        </w:rPr>
        <w:t>роизводство</w:t>
      </w:r>
      <w:proofErr w:type="gramEnd"/>
      <w:r w:rsidRPr="00B265E1">
        <w:rPr>
          <w:color w:val="000000"/>
          <w:sz w:val="28"/>
          <w:szCs w:val="28"/>
        </w:rPr>
        <w:t xml:space="preserve"> мясного сырья в свою очередь создает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проблемы для развития пищевой промышленности.</w:t>
      </w:r>
    </w:p>
    <w:p w:rsidR="002D167C" w:rsidRDefault="002D167C" w:rsidP="0095751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5E1">
        <w:rPr>
          <w:color w:val="000000"/>
          <w:sz w:val="28"/>
          <w:szCs w:val="28"/>
        </w:rPr>
        <w:t>В настоящее время Россия не в состоянии полностью обеспечить себя мясом отечественного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производства. Соответственно переход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мясоперерабатывающей индустрии на отечественное сырье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в ближайшее время невозможен.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Юг Росси</w:t>
      </w:r>
      <w:r>
        <w:rPr>
          <w:color w:val="000000"/>
          <w:sz w:val="28"/>
          <w:szCs w:val="28"/>
        </w:rPr>
        <w:t>и</w:t>
      </w:r>
      <w:r w:rsidRPr="00B265E1">
        <w:rPr>
          <w:color w:val="000000"/>
          <w:sz w:val="28"/>
          <w:szCs w:val="28"/>
        </w:rPr>
        <w:t>, в частности - Республика Северная Осетия-Алания, является наиболее перспективным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регионом для производства крупного рогатого скота.</w:t>
      </w:r>
    </w:p>
    <w:p w:rsidR="002D167C" w:rsidRDefault="002D167C" w:rsidP="0095751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5E1">
        <w:rPr>
          <w:color w:val="000000"/>
          <w:sz w:val="28"/>
          <w:szCs w:val="28"/>
        </w:rPr>
        <w:t>Республика Северная Осетия-Алания обладает благоприятными климатическими условиями для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разведения КРС.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Основным видом мяса, потребляемого в республике, является мясо КРС. В структуре производства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КРС и молочной продукции лидерами являются личные хозяйства населения – 86% и 83%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соответственно, на сельскохозяйственные организации приходится 5% и 10% от общего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производства.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Важно отметить, что республика за счет собственного производства обеспечивает се</w:t>
      </w:r>
      <w:r>
        <w:rPr>
          <w:color w:val="000000"/>
          <w:sz w:val="28"/>
          <w:szCs w:val="28"/>
        </w:rPr>
        <w:t>бя мясопродуктами на 79,8%. При</w:t>
      </w:r>
      <w:r w:rsidRPr="00B265E1">
        <w:rPr>
          <w:color w:val="000000"/>
          <w:sz w:val="28"/>
          <w:szCs w:val="28"/>
        </w:rPr>
        <w:t xml:space="preserve">чем данные показатели ниже уровня, </w:t>
      </w:r>
      <w:r>
        <w:rPr>
          <w:color w:val="000000"/>
          <w:sz w:val="28"/>
          <w:szCs w:val="28"/>
        </w:rPr>
        <w:t>у</w:t>
      </w:r>
      <w:r w:rsidRPr="00B265E1">
        <w:rPr>
          <w:color w:val="000000"/>
          <w:sz w:val="28"/>
          <w:szCs w:val="28"/>
        </w:rPr>
        <w:t>становленного доктриной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 xml:space="preserve">продовольственной безопасности страны, утвержденной </w:t>
      </w:r>
      <w:r>
        <w:rPr>
          <w:color w:val="000000"/>
          <w:sz w:val="28"/>
          <w:szCs w:val="28"/>
        </w:rPr>
        <w:t>П</w:t>
      </w:r>
      <w:r w:rsidRPr="00B265E1">
        <w:rPr>
          <w:color w:val="000000"/>
          <w:sz w:val="28"/>
          <w:szCs w:val="28"/>
        </w:rPr>
        <w:t>резидентом Российской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Федерации, согласно которой для мяса данный показатель составляет не менее 85%. За счет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настоящего инвестиционного проекта республика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сможет увеличить долю собственного производства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мясных продуктов в структуре общего производства.</w:t>
      </w:r>
    </w:p>
    <w:p w:rsidR="002D167C" w:rsidRPr="00B265E1" w:rsidRDefault="002D167C" w:rsidP="0095751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5E1">
        <w:rPr>
          <w:color w:val="000000"/>
          <w:sz w:val="28"/>
          <w:szCs w:val="28"/>
        </w:rPr>
        <w:t>Строительство многопрофильно</w:t>
      </w:r>
      <w:r>
        <w:rPr>
          <w:color w:val="000000"/>
          <w:sz w:val="28"/>
          <w:szCs w:val="28"/>
        </w:rPr>
        <w:t xml:space="preserve">го животноводческого комплекса </w:t>
      </w:r>
      <w:r w:rsidRPr="00B265E1">
        <w:rPr>
          <w:color w:val="000000"/>
          <w:sz w:val="28"/>
          <w:szCs w:val="28"/>
        </w:rPr>
        <w:t>с использованием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современных технологий позволит не только удовлетворить все возрастающий спрос на мясную продукцию, но и создаст дополнительные рабочие места для жителей Республики,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обеспечит дополнительные налоговые поступления в бюджеты Российской Федерации и Республики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 xml:space="preserve">Северная Осетия-Алания. </w:t>
      </w:r>
    </w:p>
    <w:p w:rsidR="008B7C7D" w:rsidRPr="004C02E9" w:rsidRDefault="0082643D" w:rsidP="00957515">
      <w:pPr>
        <w:spacing w:line="276" w:lineRule="auto"/>
        <w:ind w:firstLine="705"/>
        <w:jc w:val="both"/>
        <w:rPr>
          <w:b/>
          <w:bCs/>
          <w:sz w:val="28"/>
          <w:szCs w:val="28"/>
        </w:rPr>
      </w:pPr>
      <w:r w:rsidRPr="004C02E9">
        <w:rPr>
          <w:b/>
          <w:bCs/>
          <w:sz w:val="28"/>
          <w:szCs w:val="28"/>
        </w:rPr>
        <w:lastRenderedPageBreak/>
        <w:t>Ключевые конкурентные преимущества проекта.</w:t>
      </w:r>
    </w:p>
    <w:p w:rsidR="002D167C" w:rsidRDefault="002D167C" w:rsidP="0095751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5E1">
        <w:rPr>
          <w:color w:val="000000"/>
          <w:sz w:val="28"/>
          <w:szCs w:val="28"/>
        </w:rPr>
        <w:t xml:space="preserve">Основными преимуществами настоящего </w:t>
      </w:r>
      <w:r>
        <w:rPr>
          <w:color w:val="000000"/>
          <w:sz w:val="28"/>
          <w:szCs w:val="28"/>
        </w:rPr>
        <w:t xml:space="preserve">коммерческого предложения </w:t>
      </w:r>
      <w:r w:rsidRPr="00B265E1">
        <w:rPr>
          <w:color w:val="000000"/>
          <w:sz w:val="28"/>
          <w:szCs w:val="28"/>
        </w:rPr>
        <w:t>являются:</w:t>
      </w:r>
    </w:p>
    <w:p w:rsidR="004C02E9" w:rsidRDefault="004C02E9" w:rsidP="0095751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5E1">
        <w:rPr>
          <w:color w:val="000000"/>
          <w:sz w:val="28"/>
          <w:szCs w:val="28"/>
        </w:rPr>
        <w:sym w:font="Wingdings" w:char="F0A7"/>
      </w:r>
      <w:r w:rsidRPr="00B265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Возможность аренды земельного участка площадью 500 га в Моздокском районе</w:t>
      </w:r>
      <w:r w:rsidRPr="00B265E1">
        <w:rPr>
          <w:color w:val="000000"/>
          <w:sz w:val="28"/>
          <w:szCs w:val="28"/>
        </w:rPr>
        <w:t xml:space="preserve"> Республики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Северная Осетия-Алания.</w:t>
      </w:r>
    </w:p>
    <w:p w:rsidR="002D167C" w:rsidRDefault="002D167C" w:rsidP="0095751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5E1">
        <w:rPr>
          <w:color w:val="000000"/>
          <w:sz w:val="28"/>
          <w:szCs w:val="28"/>
        </w:rPr>
        <w:sym w:font="Wingdings" w:char="F0A7"/>
      </w:r>
      <w:r w:rsidRPr="00B265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Возможность в</w:t>
      </w:r>
      <w:r w:rsidRPr="00B265E1">
        <w:rPr>
          <w:color w:val="000000"/>
          <w:sz w:val="28"/>
          <w:szCs w:val="28"/>
        </w:rPr>
        <w:t>ключени</w:t>
      </w:r>
      <w:r>
        <w:rPr>
          <w:color w:val="000000"/>
          <w:sz w:val="28"/>
          <w:szCs w:val="28"/>
        </w:rPr>
        <w:t>я</w:t>
      </w:r>
      <w:r w:rsidRPr="00B265E1">
        <w:rPr>
          <w:color w:val="000000"/>
          <w:sz w:val="28"/>
          <w:szCs w:val="28"/>
        </w:rPr>
        <w:t xml:space="preserve"> Проекта в перечень инвестиционных проектов Республики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Северная Осетия-Алания.</w:t>
      </w:r>
    </w:p>
    <w:p w:rsidR="002D167C" w:rsidRDefault="002D167C" w:rsidP="0095751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5E1">
        <w:rPr>
          <w:color w:val="000000"/>
          <w:sz w:val="28"/>
          <w:szCs w:val="28"/>
        </w:rPr>
        <w:sym w:font="Wingdings" w:char="F0A7"/>
      </w:r>
      <w:r w:rsidRPr="00B265E1">
        <w:rPr>
          <w:color w:val="000000"/>
          <w:sz w:val="28"/>
          <w:szCs w:val="28"/>
        </w:rPr>
        <w:t xml:space="preserve"> Расположение в регионе с благоприятными природно-климатическими условиями.</w:t>
      </w:r>
    </w:p>
    <w:p w:rsidR="002D167C" w:rsidRDefault="002D167C" w:rsidP="0095751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5E1">
        <w:rPr>
          <w:color w:val="000000"/>
          <w:sz w:val="28"/>
          <w:szCs w:val="28"/>
        </w:rPr>
        <w:sym w:font="Wingdings" w:char="F0A7"/>
      </w:r>
      <w:r w:rsidRPr="00B265E1">
        <w:rPr>
          <w:color w:val="000000"/>
          <w:sz w:val="28"/>
          <w:szCs w:val="28"/>
        </w:rPr>
        <w:t xml:space="preserve"> Высокий спрос на продукцию проекта.</w:t>
      </w:r>
    </w:p>
    <w:p w:rsidR="002D167C" w:rsidRDefault="002D167C" w:rsidP="0095751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5E1">
        <w:rPr>
          <w:color w:val="000000"/>
          <w:sz w:val="28"/>
          <w:szCs w:val="28"/>
        </w:rPr>
        <w:sym w:font="Wingdings" w:char="F0A7"/>
      </w:r>
      <w:r w:rsidRPr="00B265E1">
        <w:rPr>
          <w:color w:val="000000"/>
          <w:sz w:val="28"/>
          <w:szCs w:val="28"/>
        </w:rPr>
        <w:t xml:space="preserve"> Наличие собственной кормовой базы для КРС.</w:t>
      </w:r>
    </w:p>
    <w:p w:rsidR="002D167C" w:rsidRDefault="002D167C" w:rsidP="0095751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5E1">
        <w:rPr>
          <w:color w:val="000000"/>
          <w:sz w:val="28"/>
          <w:szCs w:val="28"/>
        </w:rPr>
        <w:sym w:font="Wingdings" w:char="F0A7"/>
      </w:r>
      <w:r w:rsidRPr="00B265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Возможность подбора</w:t>
      </w:r>
      <w:r w:rsidRPr="00B265E1">
        <w:rPr>
          <w:color w:val="000000"/>
          <w:sz w:val="28"/>
          <w:szCs w:val="28"/>
        </w:rPr>
        <w:t xml:space="preserve"> ключевого управленческого персонала.</w:t>
      </w:r>
    </w:p>
    <w:p w:rsidR="008B7C7D" w:rsidRPr="004C02E9" w:rsidRDefault="0082643D" w:rsidP="00957515">
      <w:pPr>
        <w:spacing w:line="276" w:lineRule="auto"/>
        <w:jc w:val="both"/>
        <w:rPr>
          <w:b/>
          <w:bCs/>
          <w:sz w:val="28"/>
          <w:szCs w:val="28"/>
        </w:rPr>
      </w:pPr>
      <w:r w:rsidRPr="004C02E9">
        <w:rPr>
          <w:b/>
          <w:color w:val="000000"/>
          <w:sz w:val="28"/>
          <w:szCs w:val="28"/>
        </w:rPr>
        <w:t xml:space="preserve"> </w:t>
      </w:r>
      <w:r w:rsidR="002D167C" w:rsidRPr="004C02E9">
        <w:rPr>
          <w:b/>
          <w:color w:val="000000"/>
          <w:sz w:val="28"/>
          <w:szCs w:val="28"/>
        </w:rPr>
        <w:tab/>
      </w:r>
      <w:r w:rsidRPr="004C02E9">
        <w:rPr>
          <w:b/>
          <w:bCs/>
          <w:sz w:val="28"/>
          <w:szCs w:val="28"/>
        </w:rPr>
        <w:t>Основные риск</w:t>
      </w:r>
      <w:r w:rsidR="004C02E9" w:rsidRPr="004C02E9">
        <w:rPr>
          <w:b/>
          <w:bCs/>
          <w:sz w:val="28"/>
          <w:szCs w:val="28"/>
        </w:rPr>
        <w:t>и</w:t>
      </w:r>
      <w:r w:rsidRPr="004C02E9">
        <w:rPr>
          <w:b/>
          <w:bCs/>
          <w:sz w:val="28"/>
          <w:szCs w:val="28"/>
        </w:rPr>
        <w:t xml:space="preserve"> проекта</w:t>
      </w:r>
      <w:r w:rsidR="00321780" w:rsidRPr="004C02E9">
        <w:rPr>
          <w:b/>
          <w:bCs/>
          <w:sz w:val="28"/>
          <w:szCs w:val="28"/>
        </w:rPr>
        <w:t>.</w:t>
      </w:r>
    </w:p>
    <w:p w:rsidR="002D167C" w:rsidRDefault="002D167C" w:rsidP="0095751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265E1">
        <w:rPr>
          <w:color w:val="000000"/>
          <w:sz w:val="28"/>
          <w:szCs w:val="28"/>
        </w:rPr>
        <w:t>Наиболее значимыми рисками проекта являются:</w:t>
      </w:r>
    </w:p>
    <w:p w:rsidR="002D167C" w:rsidRDefault="002D167C" w:rsidP="0095751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265E1">
        <w:rPr>
          <w:color w:val="000000"/>
          <w:sz w:val="28"/>
          <w:szCs w:val="28"/>
        </w:rPr>
        <w:sym w:font="Wingdings" w:char="F0A7"/>
      </w:r>
      <w:r w:rsidRPr="00B265E1">
        <w:rPr>
          <w:color w:val="000000"/>
          <w:sz w:val="28"/>
          <w:szCs w:val="28"/>
        </w:rPr>
        <w:t xml:space="preserve"> Продукция </w:t>
      </w:r>
      <w:r>
        <w:rPr>
          <w:color w:val="000000"/>
          <w:sz w:val="28"/>
          <w:szCs w:val="28"/>
        </w:rPr>
        <w:t>имеет</w:t>
      </w:r>
      <w:r w:rsidRPr="00B265E1">
        <w:rPr>
          <w:color w:val="000000"/>
          <w:sz w:val="28"/>
          <w:szCs w:val="28"/>
        </w:rPr>
        <w:t xml:space="preserve"> ограниченный срок хранения, что </w:t>
      </w:r>
      <w:r>
        <w:rPr>
          <w:color w:val="000000"/>
          <w:sz w:val="28"/>
          <w:szCs w:val="28"/>
        </w:rPr>
        <w:t xml:space="preserve">может </w:t>
      </w:r>
      <w:r w:rsidRPr="00B265E1">
        <w:rPr>
          <w:color w:val="000000"/>
          <w:sz w:val="28"/>
          <w:szCs w:val="28"/>
        </w:rPr>
        <w:t>прив</w:t>
      </w:r>
      <w:r>
        <w:rPr>
          <w:color w:val="000000"/>
          <w:sz w:val="28"/>
          <w:szCs w:val="28"/>
        </w:rPr>
        <w:t>ести</w:t>
      </w:r>
      <w:r w:rsidRPr="00B265E1">
        <w:rPr>
          <w:color w:val="000000"/>
          <w:sz w:val="28"/>
          <w:szCs w:val="28"/>
        </w:rPr>
        <w:t xml:space="preserve"> к финансовым потерям на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стадии доведения продукции до потребителя.</w:t>
      </w:r>
    </w:p>
    <w:p w:rsidR="002D167C" w:rsidRDefault="002D167C" w:rsidP="0095751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265E1">
        <w:rPr>
          <w:color w:val="000000"/>
          <w:sz w:val="28"/>
          <w:szCs w:val="28"/>
        </w:rPr>
        <w:sym w:font="Wingdings" w:char="F0A7"/>
      </w:r>
      <w:r w:rsidRPr="00B265E1">
        <w:rPr>
          <w:color w:val="000000"/>
          <w:sz w:val="28"/>
          <w:szCs w:val="28"/>
        </w:rPr>
        <w:t xml:space="preserve"> Резкое повышение курса доллара.</w:t>
      </w:r>
    </w:p>
    <w:p w:rsidR="002D167C" w:rsidRDefault="002D167C" w:rsidP="0095751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265E1">
        <w:rPr>
          <w:color w:val="000000"/>
          <w:sz w:val="28"/>
          <w:szCs w:val="28"/>
        </w:rPr>
        <w:sym w:font="Wingdings" w:char="F0A7"/>
      </w:r>
      <w:r w:rsidRPr="00B265E1">
        <w:rPr>
          <w:color w:val="000000"/>
          <w:sz w:val="28"/>
          <w:szCs w:val="28"/>
        </w:rPr>
        <w:t xml:space="preserve"> Ускорение темпов инфляции.</w:t>
      </w:r>
    </w:p>
    <w:p w:rsidR="002D167C" w:rsidRDefault="002D167C" w:rsidP="0095751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265E1">
        <w:rPr>
          <w:color w:val="000000"/>
          <w:sz w:val="28"/>
          <w:szCs w:val="28"/>
        </w:rPr>
        <w:sym w:font="Wingdings" w:char="F0A7"/>
      </w:r>
      <w:r w:rsidRPr="00B265E1">
        <w:rPr>
          <w:color w:val="000000"/>
          <w:sz w:val="28"/>
          <w:szCs w:val="28"/>
        </w:rPr>
        <w:t xml:space="preserve"> Опережающие темпы роста цен энергоносители и другие статьи расходов.</w:t>
      </w:r>
    </w:p>
    <w:p w:rsidR="002D167C" w:rsidRDefault="002D167C" w:rsidP="0095751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265E1">
        <w:rPr>
          <w:color w:val="000000"/>
          <w:sz w:val="28"/>
          <w:szCs w:val="28"/>
        </w:rPr>
        <w:sym w:font="Wingdings" w:char="F0A7"/>
      </w:r>
      <w:r w:rsidRPr="00B265E1">
        <w:rPr>
          <w:color w:val="000000"/>
          <w:sz w:val="28"/>
          <w:szCs w:val="28"/>
        </w:rPr>
        <w:t xml:space="preserve"> Мировой экономический кризис.</w:t>
      </w:r>
    </w:p>
    <w:p w:rsidR="00C11CD0" w:rsidRPr="0082643D" w:rsidRDefault="00C11CD0" w:rsidP="00957515">
      <w:pPr>
        <w:spacing w:line="276" w:lineRule="auto"/>
        <w:jc w:val="center"/>
        <w:rPr>
          <w:b/>
          <w:sz w:val="28"/>
          <w:szCs w:val="28"/>
        </w:rPr>
      </w:pPr>
    </w:p>
    <w:p w:rsidR="006B394C" w:rsidRPr="0082643D" w:rsidRDefault="00A94E6B" w:rsidP="009575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D5ED9" w:rsidRPr="0082643D">
        <w:rPr>
          <w:b/>
          <w:sz w:val="28"/>
          <w:szCs w:val="28"/>
        </w:rPr>
        <w:t>. Суть проекта</w:t>
      </w:r>
    </w:p>
    <w:p w:rsidR="00A3520B" w:rsidRPr="0082643D" w:rsidRDefault="00A3520B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67C" w:rsidRDefault="002D167C" w:rsidP="0095751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0294B">
        <w:rPr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нвестиционный проект </w:t>
      </w:r>
      <w:r w:rsidRPr="00B265E1">
        <w:rPr>
          <w:color w:val="000000"/>
          <w:sz w:val="28"/>
          <w:szCs w:val="28"/>
        </w:rPr>
        <w:t>предполагает строительство</w:t>
      </w:r>
      <w:r>
        <w:rPr>
          <w:color w:val="000000"/>
          <w:sz w:val="28"/>
          <w:szCs w:val="28"/>
        </w:rPr>
        <w:t xml:space="preserve"> </w:t>
      </w:r>
      <w:r w:rsidRPr="00B265E1">
        <w:rPr>
          <w:color w:val="000000"/>
          <w:sz w:val="28"/>
          <w:szCs w:val="28"/>
        </w:rPr>
        <w:t>животноводческого</w:t>
      </w:r>
      <w:r>
        <w:rPr>
          <w:color w:val="000000"/>
          <w:sz w:val="28"/>
          <w:szCs w:val="28"/>
        </w:rPr>
        <w:t xml:space="preserve"> откормочного</w:t>
      </w:r>
      <w:r w:rsidRPr="00B265E1">
        <w:rPr>
          <w:color w:val="000000"/>
          <w:sz w:val="28"/>
          <w:szCs w:val="28"/>
        </w:rPr>
        <w:t xml:space="preserve"> комплекса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фидлота</w:t>
      </w:r>
      <w:proofErr w:type="spellEnd"/>
      <w:r>
        <w:rPr>
          <w:color w:val="000000"/>
          <w:sz w:val="28"/>
          <w:szCs w:val="28"/>
        </w:rPr>
        <w:t>) мясного направления</w:t>
      </w:r>
      <w:r w:rsidRPr="002D16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современных конструкций с </w:t>
      </w:r>
      <w:r w:rsidRPr="00741ADB">
        <w:rPr>
          <w:sz w:val="28"/>
        </w:rPr>
        <w:t>предоставлением в долгосрочную аренду земельного участка площадью 500 га в Моздокском районе РСО-Алания</w:t>
      </w:r>
      <w:r>
        <w:rPr>
          <w:color w:val="000000"/>
          <w:sz w:val="28"/>
          <w:szCs w:val="28"/>
        </w:rPr>
        <w:t>.</w:t>
      </w:r>
    </w:p>
    <w:p w:rsidR="002D167C" w:rsidRDefault="002D167C" w:rsidP="00957515">
      <w:pPr>
        <w:spacing w:line="276" w:lineRule="auto"/>
        <w:ind w:firstLine="709"/>
        <w:contextualSpacing/>
        <w:jc w:val="both"/>
        <w:rPr>
          <w:sz w:val="28"/>
        </w:rPr>
      </w:pPr>
      <w:r w:rsidRPr="00741ADB">
        <w:rPr>
          <w:sz w:val="28"/>
        </w:rPr>
        <w:t xml:space="preserve">Вместимость </w:t>
      </w:r>
      <w:r w:rsidRPr="00741ADB">
        <w:rPr>
          <w:sz w:val="28"/>
          <w:szCs w:val="28"/>
        </w:rPr>
        <w:t>откормочной площадки</w:t>
      </w:r>
      <w:r w:rsidRPr="00741ADB">
        <w:rPr>
          <w:sz w:val="28"/>
        </w:rPr>
        <w:t xml:space="preserve"> составит 2000 голов </w:t>
      </w:r>
      <w:r w:rsidRPr="00741ADB">
        <w:rPr>
          <w:sz w:val="28"/>
          <w:szCs w:val="28"/>
        </w:rPr>
        <w:t>крупного рогатого скота мясных пород</w:t>
      </w:r>
      <w:r w:rsidRPr="00741ADB">
        <w:rPr>
          <w:sz w:val="28"/>
        </w:rPr>
        <w:t xml:space="preserve">. Среднесуточный </w:t>
      </w:r>
      <w:r w:rsidRPr="00741ADB">
        <w:rPr>
          <w:sz w:val="28"/>
          <w:szCs w:val="28"/>
        </w:rPr>
        <w:t xml:space="preserve">прирост живой массы </w:t>
      </w:r>
      <w:r w:rsidRPr="00741ADB">
        <w:rPr>
          <w:sz w:val="28"/>
          <w:szCs w:val="28"/>
        </w:rPr>
        <w:br/>
        <w:t>1000-1100 г/сутки</w:t>
      </w:r>
      <w:r w:rsidRPr="00741ADB">
        <w:rPr>
          <w:sz w:val="28"/>
        </w:rPr>
        <w:t>.</w:t>
      </w:r>
    </w:p>
    <w:p w:rsidR="002D167C" w:rsidRPr="004C02E9" w:rsidRDefault="002D167C" w:rsidP="00957515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4C02E9">
        <w:rPr>
          <w:b/>
          <w:bCs/>
          <w:sz w:val="28"/>
          <w:szCs w:val="28"/>
        </w:rPr>
        <w:t xml:space="preserve">Цели Проекта. </w:t>
      </w:r>
    </w:p>
    <w:p w:rsidR="002D167C" w:rsidRDefault="002D167C" w:rsidP="0095751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D167C">
        <w:rPr>
          <w:bCs/>
          <w:color w:val="000000"/>
          <w:sz w:val="28"/>
          <w:szCs w:val="28"/>
        </w:rPr>
        <w:t xml:space="preserve">Главная стратегическая цель проекта: </w:t>
      </w:r>
      <w:r w:rsidRPr="002D167C">
        <w:rPr>
          <w:color w:val="000000"/>
          <w:sz w:val="28"/>
          <w:szCs w:val="28"/>
        </w:rPr>
        <w:t>создание эффективного и рентабельного многопрофильного живот</w:t>
      </w:r>
      <w:r w:rsidR="00957515">
        <w:rPr>
          <w:color w:val="000000"/>
          <w:sz w:val="28"/>
          <w:szCs w:val="28"/>
        </w:rPr>
        <w:t xml:space="preserve">новодческого комплекса мясного </w:t>
      </w:r>
      <w:r w:rsidRPr="002D167C">
        <w:rPr>
          <w:color w:val="000000"/>
          <w:sz w:val="28"/>
          <w:szCs w:val="28"/>
        </w:rPr>
        <w:t>направления на основе использования современных технологий содержания крупного рогатого скота (КРС).</w:t>
      </w:r>
    </w:p>
    <w:p w:rsidR="00957515" w:rsidRPr="002D167C" w:rsidRDefault="00957515" w:rsidP="0095751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2D167C" w:rsidRPr="004C02E9" w:rsidRDefault="002D167C" w:rsidP="00376CF7">
      <w:pPr>
        <w:spacing w:line="312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C02E9">
        <w:rPr>
          <w:b/>
          <w:bCs/>
          <w:color w:val="000000"/>
          <w:sz w:val="28"/>
          <w:szCs w:val="28"/>
        </w:rPr>
        <w:lastRenderedPageBreak/>
        <w:t>Стратегические цели проекта.</w:t>
      </w:r>
    </w:p>
    <w:p w:rsidR="002D167C" w:rsidRDefault="002D167C" w:rsidP="00376CF7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265E1">
        <w:rPr>
          <w:color w:val="000000"/>
          <w:sz w:val="28"/>
          <w:szCs w:val="28"/>
        </w:rPr>
        <w:sym w:font="Wingdings" w:char="F0A7"/>
      </w:r>
      <w:r w:rsidRPr="00B265E1">
        <w:rPr>
          <w:color w:val="000000"/>
          <w:sz w:val="28"/>
          <w:szCs w:val="28"/>
        </w:rPr>
        <w:t xml:space="preserve"> Круглогодичное обеспечение населения Республики Северная Осетия-Алания мясом </w:t>
      </w:r>
      <w:r>
        <w:rPr>
          <w:color w:val="000000"/>
          <w:sz w:val="28"/>
          <w:szCs w:val="28"/>
        </w:rPr>
        <w:t xml:space="preserve">высокого </w:t>
      </w:r>
      <w:r w:rsidRPr="00B265E1">
        <w:rPr>
          <w:color w:val="000000"/>
          <w:sz w:val="28"/>
          <w:szCs w:val="28"/>
        </w:rPr>
        <w:t>качества.</w:t>
      </w:r>
    </w:p>
    <w:p w:rsidR="002D167C" w:rsidRDefault="002D167C" w:rsidP="00376CF7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265E1">
        <w:rPr>
          <w:color w:val="000000"/>
          <w:sz w:val="28"/>
          <w:szCs w:val="28"/>
        </w:rPr>
        <w:sym w:font="Wingdings" w:char="F0A7"/>
      </w:r>
      <w:r w:rsidRPr="00B265E1">
        <w:rPr>
          <w:color w:val="000000"/>
          <w:sz w:val="28"/>
          <w:szCs w:val="28"/>
        </w:rPr>
        <w:t xml:space="preserve"> Укрепление позиций на рынке сельскохозяйственной продукции в </w:t>
      </w:r>
      <w:proofErr w:type="gramStart"/>
      <w:r w:rsidRPr="00B265E1">
        <w:rPr>
          <w:color w:val="000000"/>
          <w:sz w:val="28"/>
          <w:szCs w:val="28"/>
        </w:rPr>
        <w:t xml:space="preserve">Республике </w:t>
      </w:r>
      <w:r>
        <w:rPr>
          <w:color w:val="000000"/>
          <w:sz w:val="28"/>
          <w:szCs w:val="28"/>
        </w:rPr>
        <w:t xml:space="preserve"> С</w:t>
      </w:r>
      <w:r w:rsidRPr="00B265E1">
        <w:rPr>
          <w:color w:val="000000"/>
          <w:sz w:val="28"/>
          <w:szCs w:val="28"/>
        </w:rPr>
        <w:t>еверная</w:t>
      </w:r>
      <w:proofErr w:type="gramEnd"/>
      <w:r w:rsidRPr="00B265E1">
        <w:rPr>
          <w:color w:val="000000"/>
          <w:sz w:val="28"/>
          <w:szCs w:val="28"/>
        </w:rPr>
        <w:t xml:space="preserve"> Осетия-Алания.</w:t>
      </w:r>
      <w:r>
        <w:rPr>
          <w:color w:val="000000"/>
          <w:sz w:val="28"/>
          <w:szCs w:val="28"/>
        </w:rPr>
        <w:t xml:space="preserve"> </w:t>
      </w:r>
    </w:p>
    <w:p w:rsidR="002D167C" w:rsidRDefault="002D167C" w:rsidP="00376CF7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265E1">
        <w:rPr>
          <w:color w:val="000000"/>
          <w:sz w:val="28"/>
          <w:szCs w:val="28"/>
        </w:rPr>
        <w:sym w:font="Wingdings" w:char="F0A7"/>
      </w:r>
      <w:r w:rsidRPr="00B265E1">
        <w:rPr>
          <w:color w:val="000000"/>
          <w:sz w:val="28"/>
          <w:szCs w:val="28"/>
        </w:rPr>
        <w:t xml:space="preserve"> Увеличение занятости в регионе за счет создания новых рабочих мест.</w:t>
      </w:r>
    </w:p>
    <w:p w:rsidR="002D167C" w:rsidRDefault="002D167C" w:rsidP="00376CF7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265E1">
        <w:rPr>
          <w:color w:val="000000"/>
          <w:sz w:val="28"/>
          <w:szCs w:val="28"/>
        </w:rPr>
        <w:sym w:font="Wingdings" w:char="F0A7"/>
      </w:r>
      <w:r w:rsidRPr="00B265E1">
        <w:rPr>
          <w:color w:val="000000"/>
          <w:sz w:val="28"/>
          <w:szCs w:val="28"/>
        </w:rPr>
        <w:t xml:space="preserve"> Укрепление экономики Республики Северная Осетия-Алания.</w:t>
      </w:r>
    </w:p>
    <w:p w:rsidR="002D167C" w:rsidRPr="0082643D" w:rsidRDefault="002D167C" w:rsidP="00376CF7">
      <w:pPr>
        <w:pStyle w:val="a3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71" w:rsidRPr="0082643D" w:rsidRDefault="00114C5B" w:rsidP="00376CF7">
      <w:pPr>
        <w:pStyle w:val="a3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60F71" w:rsidRPr="0082643D">
        <w:rPr>
          <w:rFonts w:ascii="Times New Roman" w:hAnsi="Times New Roman" w:cs="Times New Roman"/>
          <w:b/>
          <w:sz w:val="28"/>
          <w:szCs w:val="28"/>
        </w:rPr>
        <w:t>. Инвестиционный план</w:t>
      </w:r>
    </w:p>
    <w:p w:rsidR="00860F71" w:rsidRPr="0082643D" w:rsidRDefault="00860F71" w:rsidP="00376CF7">
      <w:pPr>
        <w:pStyle w:val="a3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F71" w:rsidRPr="0082643D" w:rsidRDefault="00860F71" w:rsidP="00376CF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 xml:space="preserve">По предварительным расчетам средняя стоимость реализации </w:t>
      </w:r>
      <w:r w:rsidR="00407A25" w:rsidRPr="0082643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82643D">
        <w:rPr>
          <w:rFonts w:ascii="Times New Roman" w:hAnsi="Times New Roman" w:cs="Times New Roman"/>
          <w:sz w:val="28"/>
          <w:szCs w:val="28"/>
        </w:rPr>
        <w:t xml:space="preserve">типового инвестиционного проекта составляет порядка </w:t>
      </w:r>
      <w:r w:rsidR="008A7383" w:rsidRPr="008A7383">
        <w:rPr>
          <w:rFonts w:ascii="Times New Roman" w:hAnsi="Times New Roman" w:cs="Times New Roman"/>
          <w:sz w:val="28"/>
          <w:szCs w:val="28"/>
        </w:rPr>
        <w:t>157</w:t>
      </w:r>
      <w:r w:rsidR="009F0FEF" w:rsidRPr="008A7383">
        <w:rPr>
          <w:rFonts w:ascii="Times New Roman" w:hAnsi="Times New Roman" w:cs="Times New Roman"/>
          <w:sz w:val="28"/>
          <w:szCs w:val="28"/>
        </w:rPr>
        <w:t>,</w:t>
      </w:r>
      <w:r w:rsidR="008A7383">
        <w:rPr>
          <w:rFonts w:ascii="Times New Roman" w:hAnsi="Times New Roman" w:cs="Times New Roman"/>
          <w:sz w:val="28"/>
          <w:szCs w:val="28"/>
        </w:rPr>
        <w:t>676</w:t>
      </w:r>
      <w:r w:rsidRPr="0082643D"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860F71" w:rsidRPr="0082643D" w:rsidRDefault="00860F71" w:rsidP="00376CF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>Инвестиционный период – 1 год.</w:t>
      </w:r>
    </w:p>
    <w:p w:rsidR="00860F71" w:rsidRPr="0082643D" w:rsidRDefault="00860F71" w:rsidP="00376CF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2BE" w:rsidRPr="0082643D" w:rsidRDefault="00A478A0" w:rsidP="00376CF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>Ниже представлен к</w:t>
      </w:r>
      <w:r w:rsidR="002702BE" w:rsidRPr="0082643D">
        <w:rPr>
          <w:rFonts w:ascii="Times New Roman" w:hAnsi="Times New Roman" w:cs="Times New Roman"/>
          <w:sz w:val="28"/>
          <w:szCs w:val="28"/>
        </w:rPr>
        <w:t>алендарный план реализации проекта</w:t>
      </w:r>
      <w:r w:rsidR="00936AEB">
        <w:rPr>
          <w:rFonts w:ascii="Times New Roman" w:hAnsi="Times New Roman" w:cs="Times New Roman"/>
          <w:sz w:val="28"/>
          <w:szCs w:val="28"/>
        </w:rPr>
        <w:t>.</w:t>
      </w:r>
    </w:p>
    <w:p w:rsidR="002702BE" w:rsidRPr="0082643D" w:rsidRDefault="002702BE" w:rsidP="009575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8A0" w:rsidRPr="0082643D" w:rsidRDefault="00936AEB" w:rsidP="0095751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Календарный план реализации проекта</w:t>
      </w:r>
    </w:p>
    <w:p w:rsidR="00A478A0" w:rsidRPr="0082643D" w:rsidRDefault="00A478A0" w:rsidP="00957515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04" w:type="dxa"/>
        <w:tblLook w:val="04A0" w:firstRow="1" w:lastRow="0" w:firstColumn="1" w:lastColumn="0" w:noHBand="0" w:noVBand="1"/>
      </w:tblPr>
      <w:tblGrid>
        <w:gridCol w:w="562"/>
        <w:gridCol w:w="2075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2702BE" w:rsidRPr="0082643D" w:rsidTr="00A478A0"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№ </w:t>
            </w:r>
            <w:proofErr w:type="spellStart"/>
            <w:r w:rsidRPr="0082643D">
              <w:rPr>
                <w:sz w:val="22"/>
                <w:szCs w:val="22"/>
              </w:rPr>
              <w:t>п.п</w:t>
            </w:r>
            <w:proofErr w:type="spellEnd"/>
            <w:r w:rsidRPr="0082643D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>Мероприятие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702BE" w:rsidRPr="0082643D" w:rsidRDefault="002702BE" w:rsidP="0095751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1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2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77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3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4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5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6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7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8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6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9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7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10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7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11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7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2643D">
              <w:rPr>
                <w:sz w:val="22"/>
                <w:szCs w:val="22"/>
              </w:rPr>
              <w:t xml:space="preserve">12 </w:t>
            </w:r>
            <w:proofErr w:type="spellStart"/>
            <w:r w:rsidRPr="0082643D">
              <w:rPr>
                <w:sz w:val="22"/>
                <w:szCs w:val="22"/>
              </w:rPr>
              <w:t>мес</w:t>
            </w:r>
            <w:proofErr w:type="spellEnd"/>
          </w:p>
        </w:tc>
      </w:tr>
      <w:tr w:rsidR="002702BE" w:rsidRPr="0082643D" w:rsidTr="00A478A0"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>1.</w:t>
            </w:r>
          </w:p>
        </w:tc>
        <w:tc>
          <w:tcPr>
            <w:tcW w:w="1840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65" w:type="dxa"/>
            <w:shd w:val="clear" w:color="auto" w:fill="A5A5A5" w:themeFill="accent3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702BE" w:rsidRPr="0082643D" w:rsidTr="002E633D"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>2.</w:t>
            </w:r>
          </w:p>
        </w:tc>
        <w:tc>
          <w:tcPr>
            <w:tcW w:w="1840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82643D">
              <w:rPr>
                <w:sz w:val="24"/>
                <w:szCs w:val="24"/>
              </w:rPr>
              <w:t>инвест</w:t>
            </w:r>
            <w:proofErr w:type="spellEnd"/>
            <w:r w:rsidR="0082643D">
              <w:rPr>
                <w:sz w:val="24"/>
                <w:szCs w:val="24"/>
              </w:rPr>
              <w:t xml:space="preserve"> </w:t>
            </w:r>
            <w:r w:rsidRPr="0082643D">
              <w:rPr>
                <w:sz w:val="24"/>
                <w:szCs w:val="24"/>
              </w:rPr>
              <w:t>площадки</w:t>
            </w:r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702BE" w:rsidRPr="0082643D" w:rsidTr="002E633D"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>3.</w:t>
            </w:r>
          </w:p>
        </w:tc>
        <w:tc>
          <w:tcPr>
            <w:tcW w:w="1840" w:type="dxa"/>
          </w:tcPr>
          <w:p w:rsidR="002702BE" w:rsidRPr="0082643D" w:rsidRDefault="0092534D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>Планировка и с</w:t>
            </w:r>
            <w:r w:rsidR="002702BE" w:rsidRPr="0082643D">
              <w:rPr>
                <w:sz w:val="24"/>
                <w:szCs w:val="24"/>
              </w:rPr>
              <w:t xml:space="preserve">троительство </w:t>
            </w:r>
            <w:r w:rsidRPr="0082643D">
              <w:rPr>
                <w:sz w:val="24"/>
                <w:szCs w:val="24"/>
              </w:rPr>
              <w:t>коровника</w:t>
            </w:r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5A5A5" w:themeFill="accent3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2534D" w:rsidRPr="0082643D" w:rsidTr="002E633D"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>4.</w:t>
            </w:r>
          </w:p>
        </w:tc>
        <w:tc>
          <w:tcPr>
            <w:tcW w:w="1840" w:type="dxa"/>
          </w:tcPr>
          <w:p w:rsidR="002702BE" w:rsidRPr="0082643D" w:rsidRDefault="0092534D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>Покупка и монтаж оборудования</w:t>
            </w:r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6A6A6" w:themeFill="background1" w:themeFillShade="A6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702BE" w:rsidRPr="0082643D" w:rsidTr="002E633D"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>5.</w:t>
            </w:r>
          </w:p>
        </w:tc>
        <w:tc>
          <w:tcPr>
            <w:tcW w:w="1840" w:type="dxa"/>
          </w:tcPr>
          <w:p w:rsidR="002702BE" w:rsidRDefault="0092534D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2643D">
              <w:rPr>
                <w:sz w:val="24"/>
                <w:szCs w:val="24"/>
              </w:rPr>
              <w:t xml:space="preserve">Закуп поголовья </w:t>
            </w:r>
          </w:p>
          <w:p w:rsidR="002E633D" w:rsidRPr="0082643D" w:rsidRDefault="002E633D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5A5A5" w:themeFill="accent3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5A5A5" w:themeFill="accent3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5A5A5" w:themeFill="accent3"/>
          </w:tcPr>
          <w:p w:rsidR="002702BE" w:rsidRPr="0082643D" w:rsidRDefault="002702BE" w:rsidP="0095751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2702BE" w:rsidRDefault="002702BE" w:rsidP="009575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15" w:rsidRDefault="00957515" w:rsidP="009575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15" w:rsidRDefault="00957515" w:rsidP="009575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515" w:rsidRDefault="00957515" w:rsidP="009575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406" w:rsidRPr="00936AEB" w:rsidRDefault="001264B0" w:rsidP="00957515">
      <w:pPr>
        <w:spacing w:line="276" w:lineRule="auto"/>
        <w:contextualSpacing/>
        <w:jc w:val="center"/>
        <w:rPr>
          <w:sz w:val="28"/>
        </w:rPr>
      </w:pPr>
      <w:r w:rsidRPr="00936AEB">
        <w:rPr>
          <w:sz w:val="28"/>
        </w:rPr>
        <w:lastRenderedPageBreak/>
        <w:t xml:space="preserve">Таблица </w:t>
      </w:r>
      <w:r w:rsidR="00936AEB" w:rsidRPr="00936AEB">
        <w:rPr>
          <w:sz w:val="28"/>
        </w:rPr>
        <w:t>2</w:t>
      </w:r>
      <w:r w:rsidRPr="00936AEB">
        <w:rPr>
          <w:sz w:val="28"/>
        </w:rPr>
        <w:t xml:space="preserve"> - </w:t>
      </w:r>
      <w:r w:rsidR="00722406" w:rsidRPr="00936AEB">
        <w:rPr>
          <w:sz w:val="28"/>
        </w:rPr>
        <w:t>Предполагаемая стоимость проекта</w:t>
      </w:r>
    </w:p>
    <w:p w:rsidR="001264B0" w:rsidRPr="00F31090" w:rsidRDefault="001264B0" w:rsidP="00957515">
      <w:pPr>
        <w:spacing w:line="276" w:lineRule="auto"/>
        <w:contextualSpacing/>
        <w:jc w:val="center"/>
        <w:rPr>
          <w:b/>
          <w:sz w:val="28"/>
        </w:rPr>
      </w:pPr>
    </w:p>
    <w:tbl>
      <w:tblPr>
        <w:tblW w:w="9027" w:type="dxa"/>
        <w:jc w:val="center"/>
        <w:tblLook w:val="04A0" w:firstRow="1" w:lastRow="0" w:firstColumn="1" w:lastColumn="0" w:noHBand="0" w:noVBand="1"/>
      </w:tblPr>
      <w:tblGrid>
        <w:gridCol w:w="578"/>
        <w:gridCol w:w="5087"/>
        <w:gridCol w:w="1559"/>
        <w:gridCol w:w="1803"/>
      </w:tblGrid>
      <w:tr w:rsidR="00722406" w:rsidRPr="00F31090" w:rsidTr="007E1F0C">
        <w:trPr>
          <w:trHeight w:val="75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109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109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1090">
              <w:rPr>
                <w:b/>
                <w:bCs/>
                <w:color w:val="000000"/>
              </w:rPr>
              <w:t>Количество, ед.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1090">
              <w:rPr>
                <w:b/>
                <w:bCs/>
                <w:color w:val="000000"/>
              </w:rPr>
              <w:t>Объем затрат, тыс. руб.</w:t>
            </w:r>
          </w:p>
        </w:tc>
      </w:tr>
      <w:tr w:rsidR="00722406" w:rsidRPr="00F31090" w:rsidTr="007E1F0C">
        <w:trPr>
          <w:trHeight w:val="116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1090">
              <w:rPr>
                <w:b/>
                <w:bCs/>
                <w:color w:val="000000"/>
              </w:rPr>
              <w:t>Строительно-монтажные работы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22092A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48 000</w:t>
            </w:r>
            <w:r w:rsidR="006E20E8">
              <w:rPr>
                <w:b/>
                <w:bCs/>
                <w:color w:val="000000"/>
              </w:rPr>
              <w:t xml:space="preserve"> </w:t>
            </w:r>
          </w:p>
        </w:tc>
      </w:tr>
      <w:tr w:rsidR="0022092A" w:rsidRPr="00F31090" w:rsidTr="007E1F0C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2A" w:rsidRPr="00F31090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2A" w:rsidRPr="0093799C" w:rsidRDefault="0022092A" w:rsidP="00957515">
            <w:pPr>
              <w:spacing w:line="276" w:lineRule="auto"/>
              <w:rPr>
                <w:color w:val="000000"/>
              </w:rPr>
            </w:pPr>
            <w:r w:rsidRPr="0093799C">
              <w:rPr>
                <w:color w:val="000000"/>
              </w:rPr>
              <w:t>Откормочные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2A" w:rsidRPr="0093799C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93799C">
              <w:rPr>
                <w:color w:val="000000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2A" w:rsidRPr="0093799C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22092A" w:rsidRPr="00F31090" w:rsidTr="007E1F0C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2A" w:rsidRPr="00F31090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2A" w:rsidRPr="0093799C" w:rsidRDefault="0022092A" w:rsidP="00957515">
            <w:pPr>
              <w:spacing w:line="276" w:lineRule="auto"/>
              <w:rPr>
                <w:color w:val="000000"/>
              </w:rPr>
            </w:pPr>
            <w:r w:rsidRPr="0093799C">
              <w:rPr>
                <w:color w:val="000000"/>
              </w:rPr>
              <w:t>Административное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2A" w:rsidRPr="0093799C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93799C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2A" w:rsidRPr="0093799C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22092A" w:rsidRPr="00F31090" w:rsidTr="007E1F0C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2A" w:rsidRPr="00F31090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2A" w:rsidRPr="0093799C" w:rsidRDefault="0022092A" w:rsidP="00957515">
            <w:pPr>
              <w:spacing w:line="276" w:lineRule="auto"/>
              <w:rPr>
                <w:color w:val="000000"/>
              </w:rPr>
            </w:pPr>
            <w:r w:rsidRPr="0093799C">
              <w:rPr>
                <w:color w:val="000000"/>
              </w:rPr>
              <w:t>Водопой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2A" w:rsidRPr="0093799C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93799C">
              <w:rPr>
                <w:color w:val="000000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2A" w:rsidRPr="0093799C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722406" w:rsidRPr="00F31090" w:rsidTr="007E1F0C">
        <w:trPr>
          <w:trHeight w:val="220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1090">
              <w:rPr>
                <w:b/>
                <w:bCs/>
                <w:color w:val="000000"/>
              </w:rPr>
              <w:t xml:space="preserve">Техника и оборудование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25 995</w:t>
            </w:r>
          </w:p>
        </w:tc>
      </w:tr>
      <w:tr w:rsidR="00722406" w:rsidRPr="00F31090" w:rsidTr="007E1F0C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 </w:t>
            </w:r>
          </w:p>
        </w:tc>
        <w:tc>
          <w:tcPr>
            <w:tcW w:w="6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rPr>
                <w:b/>
                <w:bCs/>
                <w:color w:val="000000"/>
              </w:rPr>
            </w:pPr>
            <w:r w:rsidRPr="00F31090">
              <w:rPr>
                <w:b/>
                <w:bCs/>
                <w:color w:val="000000"/>
              </w:rPr>
              <w:t>Техника и оборудование для заготовки и раздачи кормов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9575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22406" w:rsidRPr="00F310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540</w:t>
            </w:r>
          </w:p>
        </w:tc>
      </w:tr>
      <w:tr w:rsidR="00722406" w:rsidRPr="00F31090" w:rsidTr="007E1F0C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rPr>
                <w:color w:val="000000"/>
              </w:rPr>
            </w:pPr>
            <w:r w:rsidRPr="00F31090">
              <w:rPr>
                <w:color w:val="000000"/>
              </w:rPr>
              <w:t>Кормоуборочный комбайн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9575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5 700</w:t>
            </w:r>
          </w:p>
        </w:tc>
      </w:tr>
      <w:tr w:rsidR="00722406" w:rsidRPr="00F31090" w:rsidTr="007E1F0C">
        <w:trPr>
          <w:trHeight w:val="26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rPr>
                <w:color w:val="000000"/>
              </w:rPr>
            </w:pPr>
            <w:r w:rsidRPr="00F31090">
              <w:rPr>
                <w:color w:val="000000"/>
              </w:rPr>
              <w:t>Зерноуборочный комбайн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9575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22406" w:rsidRPr="00F310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</w:t>
            </w:r>
          </w:p>
        </w:tc>
      </w:tr>
      <w:tr w:rsidR="00722406" w:rsidRPr="00F31090" w:rsidTr="007E1F0C">
        <w:trPr>
          <w:trHeight w:val="224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06" w:rsidRPr="00F31090" w:rsidRDefault="00722406" w:rsidP="00957515">
            <w:pPr>
              <w:spacing w:line="276" w:lineRule="auto"/>
              <w:rPr>
                <w:color w:val="000000"/>
              </w:rPr>
            </w:pPr>
            <w:r w:rsidRPr="00F31090">
              <w:rPr>
                <w:color w:val="000000"/>
              </w:rPr>
              <w:t>Трактор МТЗ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9575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722406" w:rsidRPr="00F31090" w:rsidTr="007E1F0C">
        <w:trPr>
          <w:trHeight w:val="1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06" w:rsidRPr="00F31090" w:rsidRDefault="00722406" w:rsidP="00957515">
            <w:pPr>
              <w:spacing w:line="276" w:lineRule="auto"/>
              <w:rPr>
                <w:color w:val="000000"/>
              </w:rPr>
            </w:pPr>
            <w:r w:rsidRPr="00F31090">
              <w:rPr>
                <w:color w:val="000000"/>
              </w:rPr>
              <w:t>Погрузчик на базе трактора МТЗ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9575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1 550</w:t>
            </w:r>
          </w:p>
        </w:tc>
      </w:tr>
      <w:tr w:rsidR="00722406" w:rsidRPr="00F31090" w:rsidTr="007E1F0C">
        <w:trPr>
          <w:trHeight w:val="134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rPr>
                <w:color w:val="000000"/>
              </w:rPr>
            </w:pPr>
            <w:r w:rsidRPr="00F31090">
              <w:rPr>
                <w:color w:val="000000"/>
              </w:rPr>
              <w:t>Кормораздатчик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9575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722406" w:rsidRPr="00F31090" w:rsidTr="007E1F0C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06" w:rsidRPr="00F31090" w:rsidRDefault="00722406" w:rsidP="00957515">
            <w:pPr>
              <w:spacing w:line="276" w:lineRule="auto"/>
              <w:rPr>
                <w:color w:val="000000"/>
              </w:rPr>
            </w:pPr>
            <w:proofErr w:type="spellStart"/>
            <w:r w:rsidRPr="00F31090">
              <w:rPr>
                <w:color w:val="000000"/>
              </w:rPr>
              <w:t>Камаз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9575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2 800</w:t>
            </w:r>
          </w:p>
        </w:tc>
      </w:tr>
      <w:tr w:rsidR="00722406" w:rsidRPr="00F31090" w:rsidTr="007E1F0C">
        <w:trPr>
          <w:trHeight w:val="1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 </w:t>
            </w:r>
          </w:p>
        </w:tc>
        <w:tc>
          <w:tcPr>
            <w:tcW w:w="6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rPr>
                <w:b/>
                <w:bCs/>
                <w:color w:val="000000"/>
              </w:rPr>
            </w:pPr>
            <w:r w:rsidRPr="00F31090">
              <w:rPr>
                <w:b/>
                <w:bCs/>
                <w:color w:val="000000"/>
              </w:rPr>
              <w:t>Специализированная автомобильная техника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5 455</w:t>
            </w:r>
          </w:p>
        </w:tc>
      </w:tr>
      <w:tr w:rsidR="00722406" w:rsidRPr="00F31090" w:rsidTr="007E1F0C">
        <w:trPr>
          <w:trHeight w:val="204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06" w:rsidRPr="00F31090" w:rsidRDefault="00722406" w:rsidP="00957515">
            <w:pPr>
              <w:spacing w:line="276" w:lineRule="auto"/>
              <w:rPr>
                <w:color w:val="000000"/>
              </w:rPr>
            </w:pPr>
            <w:r w:rsidRPr="00F31090">
              <w:rPr>
                <w:color w:val="000000"/>
              </w:rPr>
              <w:t>Экскаватор-бульдозер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9575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1 450</w:t>
            </w:r>
          </w:p>
        </w:tc>
      </w:tr>
      <w:tr w:rsidR="00722406" w:rsidRPr="00F31090" w:rsidTr="007E1F0C">
        <w:trPr>
          <w:trHeight w:val="15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rPr>
                <w:color w:val="000000"/>
              </w:rPr>
            </w:pPr>
            <w:r w:rsidRPr="00F31090">
              <w:rPr>
                <w:color w:val="000000"/>
              </w:rPr>
              <w:t>Газель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6E20E8" w:rsidP="009575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805</w:t>
            </w:r>
          </w:p>
        </w:tc>
      </w:tr>
      <w:tr w:rsidR="00722406" w:rsidRPr="00F31090" w:rsidTr="007E1F0C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rPr>
                <w:color w:val="000000"/>
              </w:rPr>
            </w:pPr>
            <w:r w:rsidRPr="00F31090">
              <w:rPr>
                <w:color w:val="000000"/>
              </w:rPr>
              <w:t>Автоцистерна для барды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color w:val="000000"/>
              </w:rPr>
            </w:pPr>
            <w:r w:rsidRPr="00F31090">
              <w:rPr>
                <w:color w:val="000000"/>
              </w:rPr>
              <w:t>3 200</w:t>
            </w:r>
          </w:p>
        </w:tc>
      </w:tr>
      <w:tr w:rsidR="0022092A" w:rsidRPr="00F31090" w:rsidTr="007E1F0C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2A" w:rsidRPr="00F31090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2A" w:rsidRPr="00F31090" w:rsidRDefault="0022092A" w:rsidP="0095751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Квадроциклы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2A" w:rsidRPr="00F31090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2A" w:rsidRPr="00F31090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722406" w:rsidRPr="00F31090" w:rsidTr="007E1F0C">
        <w:trPr>
          <w:trHeight w:val="315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722406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31090">
              <w:rPr>
                <w:b/>
                <w:bCs/>
                <w:color w:val="000000"/>
              </w:rPr>
              <w:t xml:space="preserve">Закупка поголовья </w:t>
            </w:r>
            <w:r w:rsidR="0022092A">
              <w:rPr>
                <w:b/>
                <w:bCs/>
                <w:color w:val="000000"/>
              </w:rPr>
              <w:t>на откорм (25</w:t>
            </w:r>
            <w:r w:rsidRPr="00F31090">
              <w:rPr>
                <w:b/>
                <w:bCs/>
                <w:color w:val="000000"/>
              </w:rPr>
              <w:t xml:space="preserve"> тыс. руб</w:t>
            </w:r>
            <w:r>
              <w:rPr>
                <w:b/>
                <w:bCs/>
                <w:color w:val="000000"/>
              </w:rPr>
              <w:t>.</w:t>
            </w:r>
            <w:r w:rsidRPr="00F31090">
              <w:rPr>
                <w:b/>
                <w:bCs/>
                <w:color w:val="000000"/>
              </w:rPr>
              <w:t>/гол)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C61F71" w:rsidRDefault="0022092A" w:rsidP="0095751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C61F71">
              <w:rPr>
                <w:bCs/>
                <w:color w:val="000000"/>
              </w:rPr>
              <w:t>2000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06" w:rsidRPr="00F31090" w:rsidRDefault="0022092A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</w:t>
            </w:r>
          </w:p>
        </w:tc>
      </w:tr>
      <w:tr w:rsidR="00722406" w:rsidRPr="00F31090" w:rsidTr="004C02E9">
        <w:trPr>
          <w:trHeight w:val="315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06" w:rsidRPr="00F31090" w:rsidRDefault="004C02E9" w:rsidP="00957515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Оборотные средства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06" w:rsidRPr="00F31090" w:rsidRDefault="004C02E9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30 181</w:t>
            </w:r>
          </w:p>
        </w:tc>
      </w:tr>
      <w:tr w:rsidR="004C02E9" w:rsidRPr="00F31090" w:rsidTr="007E1F0C">
        <w:trPr>
          <w:trHeight w:val="315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E9" w:rsidRPr="00F31090" w:rsidRDefault="004C02E9" w:rsidP="00957515">
            <w:pPr>
              <w:spacing w:line="276" w:lineRule="auto"/>
              <w:rPr>
                <w:b/>
                <w:bCs/>
                <w:color w:val="000000"/>
              </w:rPr>
            </w:pPr>
            <w:r w:rsidRPr="00F31090">
              <w:rPr>
                <w:b/>
                <w:bCs/>
                <w:color w:val="000000"/>
              </w:rPr>
              <w:t>Прочие затраты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E9" w:rsidRPr="00F31090" w:rsidRDefault="004C02E9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3 500</w:t>
            </w:r>
          </w:p>
        </w:tc>
      </w:tr>
      <w:tr w:rsidR="004C02E9" w:rsidRPr="00F31090" w:rsidTr="007E1F0C">
        <w:trPr>
          <w:trHeight w:val="131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2E9" w:rsidRPr="00F31090" w:rsidRDefault="004C02E9" w:rsidP="00957515">
            <w:pPr>
              <w:spacing w:line="276" w:lineRule="auto"/>
              <w:rPr>
                <w:b/>
                <w:bCs/>
                <w:color w:val="000000"/>
              </w:rPr>
            </w:pPr>
            <w:r w:rsidRPr="00F3109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E9" w:rsidRPr="00F31090" w:rsidRDefault="004C02E9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157 676</w:t>
            </w:r>
          </w:p>
        </w:tc>
      </w:tr>
    </w:tbl>
    <w:p w:rsidR="00957515" w:rsidRDefault="00957515" w:rsidP="0095751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71" w:rsidRPr="0082643D" w:rsidRDefault="00722406" w:rsidP="0095751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60F71" w:rsidRPr="0082643D">
        <w:rPr>
          <w:rFonts w:ascii="Times New Roman" w:hAnsi="Times New Roman" w:cs="Times New Roman"/>
          <w:b/>
          <w:sz w:val="28"/>
          <w:szCs w:val="28"/>
        </w:rPr>
        <w:t>. Операционный план</w:t>
      </w:r>
    </w:p>
    <w:p w:rsidR="00860F71" w:rsidRPr="0082643D" w:rsidRDefault="00860F71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92A" w:rsidRDefault="0022092A" w:rsidP="00957515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741ADB">
        <w:rPr>
          <w:sz w:val="28"/>
        </w:rPr>
        <w:t xml:space="preserve">Вместимость </w:t>
      </w:r>
      <w:r w:rsidRPr="00741ADB">
        <w:rPr>
          <w:sz w:val="28"/>
          <w:szCs w:val="28"/>
        </w:rPr>
        <w:t>откормочной площадки</w:t>
      </w:r>
      <w:r w:rsidRPr="00741ADB">
        <w:rPr>
          <w:sz w:val="28"/>
        </w:rPr>
        <w:t xml:space="preserve"> составит 2000 голов </w:t>
      </w:r>
      <w:r w:rsidRPr="00741ADB">
        <w:rPr>
          <w:sz w:val="28"/>
          <w:szCs w:val="28"/>
        </w:rPr>
        <w:t>крупного рогатого скота мясных пород</w:t>
      </w:r>
      <w:r w:rsidRPr="00741ADB">
        <w:rPr>
          <w:sz w:val="28"/>
        </w:rPr>
        <w:t xml:space="preserve">. Среднесуточный </w:t>
      </w:r>
      <w:r w:rsidRPr="00741ADB">
        <w:rPr>
          <w:sz w:val="28"/>
          <w:szCs w:val="28"/>
        </w:rPr>
        <w:t xml:space="preserve">прирост живой массы </w:t>
      </w:r>
      <w:r w:rsidRPr="00741ADB">
        <w:rPr>
          <w:sz w:val="28"/>
          <w:szCs w:val="28"/>
        </w:rPr>
        <w:br/>
        <w:t>1000-1100 г/сутки</w:t>
      </w:r>
      <w:r w:rsidRPr="00741ADB">
        <w:rPr>
          <w:sz w:val="28"/>
        </w:rPr>
        <w:t>.</w:t>
      </w:r>
      <w:r>
        <w:rPr>
          <w:sz w:val="28"/>
        </w:rPr>
        <w:t xml:space="preserve"> </w:t>
      </w:r>
    </w:p>
    <w:p w:rsidR="001264B0" w:rsidRDefault="001264B0" w:rsidP="0095751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Текущие затраты на содержание откормочного комплекса.</w:t>
      </w:r>
    </w:p>
    <w:p w:rsidR="00936AEB" w:rsidRPr="00936AEB" w:rsidRDefault="00936AEB" w:rsidP="00957515">
      <w:pPr>
        <w:spacing w:line="276" w:lineRule="auto"/>
        <w:contextualSpacing/>
        <w:jc w:val="center"/>
        <w:rPr>
          <w:sz w:val="28"/>
        </w:rPr>
      </w:pPr>
      <w:r w:rsidRPr="00936AEB">
        <w:rPr>
          <w:sz w:val="28"/>
        </w:rPr>
        <w:t xml:space="preserve">Таблица </w:t>
      </w:r>
      <w:r>
        <w:rPr>
          <w:sz w:val="28"/>
        </w:rPr>
        <w:t>3</w:t>
      </w:r>
      <w:r w:rsidRPr="00936AEB">
        <w:rPr>
          <w:sz w:val="28"/>
        </w:rPr>
        <w:t xml:space="preserve"> - </w:t>
      </w:r>
      <w:r>
        <w:rPr>
          <w:sz w:val="28"/>
        </w:rPr>
        <w:t xml:space="preserve"> </w:t>
      </w:r>
      <w:r>
        <w:rPr>
          <w:sz w:val="28"/>
          <w:szCs w:val="28"/>
        </w:rPr>
        <w:t>Необходимая кормовая база</w:t>
      </w:r>
      <w:r w:rsidR="004C02E9">
        <w:rPr>
          <w:sz w:val="28"/>
          <w:szCs w:val="28"/>
        </w:rPr>
        <w:t xml:space="preserve"> в год</w:t>
      </w:r>
    </w:p>
    <w:p w:rsidR="001264B0" w:rsidRDefault="001264B0" w:rsidP="00957515">
      <w:pPr>
        <w:pStyle w:val="a5"/>
        <w:spacing w:line="276" w:lineRule="auto"/>
        <w:ind w:left="1069"/>
        <w:jc w:val="both"/>
        <w:rPr>
          <w:sz w:val="28"/>
          <w:szCs w:val="28"/>
        </w:rPr>
      </w:pPr>
    </w:p>
    <w:tbl>
      <w:tblPr>
        <w:tblW w:w="6059" w:type="dxa"/>
        <w:jc w:val="center"/>
        <w:tblLook w:val="04A0" w:firstRow="1" w:lastRow="0" w:firstColumn="1" w:lastColumn="0" w:noHBand="0" w:noVBand="1"/>
      </w:tblPr>
      <w:tblGrid>
        <w:gridCol w:w="1940"/>
        <w:gridCol w:w="1559"/>
        <w:gridCol w:w="1080"/>
        <w:gridCol w:w="1480"/>
      </w:tblGrid>
      <w:tr w:rsidR="003E47DC" w:rsidRPr="00164137" w:rsidTr="003E47DC">
        <w:trPr>
          <w:trHeight w:val="630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C" w:rsidRPr="00164137" w:rsidRDefault="003E47DC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64137">
              <w:rPr>
                <w:b/>
                <w:bCs/>
                <w:color w:val="000000"/>
              </w:rPr>
              <w:t>Наименование кормов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C" w:rsidRPr="00164137" w:rsidRDefault="003E47DC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64137">
              <w:rPr>
                <w:b/>
                <w:bCs/>
                <w:color w:val="000000"/>
              </w:rPr>
              <w:t>Количество, тонн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C" w:rsidRPr="00164137" w:rsidRDefault="003E47DC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64137">
              <w:rPr>
                <w:b/>
                <w:bCs/>
                <w:color w:val="000000"/>
              </w:rPr>
              <w:t>Цена, руб.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C" w:rsidRPr="00164137" w:rsidRDefault="003E47DC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64137">
              <w:rPr>
                <w:b/>
                <w:bCs/>
                <w:color w:val="000000"/>
              </w:rPr>
              <w:t>Сумма, тыс. руб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3E47DC" w:rsidRPr="00164137" w:rsidTr="003E47DC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C" w:rsidRPr="00164137" w:rsidRDefault="003E47DC" w:rsidP="00957515">
            <w:pPr>
              <w:spacing w:line="276" w:lineRule="auto"/>
              <w:rPr>
                <w:color w:val="000000"/>
              </w:rPr>
            </w:pPr>
            <w:r w:rsidRPr="00164137">
              <w:rPr>
                <w:color w:val="000000"/>
              </w:rPr>
              <w:t>Солома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DC" w:rsidRPr="00164137" w:rsidRDefault="003E47DC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DC" w:rsidRPr="00164137" w:rsidRDefault="003E47DC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DC" w:rsidRPr="00164137" w:rsidRDefault="003E47DC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5 000,</w:t>
            </w:r>
            <w:r w:rsidR="004C02E9">
              <w:rPr>
                <w:color w:val="000000"/>
              </w:rPr>
              <w:t xml:space="preserve"> </w:t>
            </w:r>
          </w:p>
        </w:tc>
      </w:tr>
      <w:tr w:rsidR="003E47DC" w:rsidRPr="00164137" w:rsidTr="003E47DC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C" w:rsidRPr="00164137" w:rsidRDefault="003E47DC" w:rsidP="00957515">
            <w:pPr>
              <w:spacing w:line="276" w:lineRule="auto"/>
              <w:rPr>
                <w:color w:val="000000"/>
              </w:rPr>
            </w:pPr>
            <w:r w:rsidRPr="00164137">
              <w:rPr>
                <w:color w:val="000000"/>
              </w:rPr>
              <w:t>Силос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DC" w:rsidRPr="00164137" w:rsidRDefault="003E47DC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DC" w:rsidRPr="00164137" w:rsidRDefault="003E47DC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DC" w:rsidRPr="00164137" w:rsidRDefault="003E47DC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16</w:t>
            </w:r>
            <w:r w:rsidR="004C02E9">
              <w:rPr>
                <w:color w:val="000000"/>
              </w:rPr>
              <w:t> </w:t>
            </w:r>
            <w:r w:rsidRPr="00164137">
              <w:rPr>
                <w:color w:val="000000"/>
              </w:rPr>
              <w:t>000</w:t>
            </w:r>
            <w:r w:rsidR="004C02E9">
              <w:rPr>
                <w:color w:val="000000"/>
              </w:rPr>
              <w:t xml:space="preserve"> </w:t>
            </w:r>
          </w:p>
        </w:tc>
      </w:tr>
      <w:tr w:rsidR="003E47DC" w:rsidRPr="00164137" w:rsidTr="003E47DC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C" w:rsidRPr="00164137" w:rsidRDefault="003E47DC" w:rsidP="00957515">
            <w:pPr>
              <w:spacing w:line="276" w:lineRule="auto"/>
              <w:rPr>
                <w:color w:val="000000"/>
              </w:rPr>
            </w:pPr>
            <w:r w:rsidRPr="00164137">
              <w:rPr>
                <w:color w:val="000000"/>
              </w:rPr>
              <w:t>Комбикорм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DC" w:rsidRPr="00164137" w:rsidRDefault="003E47DC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DC" w:rsidRPr="00164137" w:rsidRDefault="003E47DC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DC" w:rsidRPr="00164137" w:rsidRDefault="003E47DC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8</w:t>
            </w:r>
            <w:r w:rsidR="004C02E9">
              <w:rPr>
                <w:color w:val="000000"/>
              </w:rPr>
              <w:t> </w:t>
            </w:r>
            <w:r w:rsidRPr="00164137">
              <w:rPr>
                <w:color w:val="000000"/>
              </w:rPr>
              <w:t>800</w:t>
            </w:r>
            <w:r w:rsidR="004C02E9">
              <w:rPr>
                <w:color w:val="000000"/>
              </w:rPr>
              <w:t xml:space="preserve"> </w:t>
            </w:r>
          </w:p>
        </w:tc>
      </w:tr>
      <w:tr w:rsidR="003E47DC" w:rsidRPr="00164137" w:rsidTr="003E47DC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C" w:rsidRPr="00164137" w:rsidRDefault="003E47DC" w:rsidP="00957515">
            <w:pPr>
              <w:spacing w:line="276" w:lineRule="auto"/>
              <w:rPr>
                <w:color w:val="000000"/>
              </w:rPr>
            </w:pPr>
            <w:r w:rsidRPr="00164137">
              <w:rPr>
                <w:color w:val="000000"/>
              </w:rPr>
              <w:t>Соль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DC" w:rsidRPr="00164137" w:rsidRDefault="003E47DC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17,5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DC" w:rsidRPr="00164137" w:rsidRDefault="003E47DC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DC" w:rsidRPr="00164137" w:rsidRDefault="003E47DC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131,3</w:t>
            </w:r>
          </w:p>
        </w:tc>
      </w:tr>
      <w:tr w:rsidR="003E47DC" w:rsidRPr="00164137" w:rsidTr="003E47DC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C" w:rsidRPr="00164137" w:rsidRDefault="003E47DC" w:rsidP="00957515">
            <w:pPr>
              <w:spacing w:line="276" w:lineRule="auto"/>
              <w:rPr>
                <w:color w:val="000000"/>
              </w:rPr>
            </w:pPr>
            <w:r w:rsidRPr="00164137">
              <w:rPr>
                <w:color w:val="000000"/>
              </w:rPr>
              <w:t>Мел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C" w:rsidRPr="00164137" w:rsidRDefault="003E47DC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C" w:rsidRPr="00164137" w:rsidRDefault="003E47DC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C" w:rsidRPr="00164137" w:rsidRDefault="003E47DC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250</w:t>
            </w:r>
            <w:r w:rsidR="004C02E9">
              <w:rPr>
                <w:color w:val="000000"/>
              </w:rPr>
              <w:t xml:space="preserve"> </w:t>
            </w:r>
          </w:p>
        </w:tc>
      </w:tr>
      <w:tr w:rsidR="003E47DC" w:rsidRPr="00164137" w:rsidTr="003E47DC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C" w:rsidRPr="00164137" w:rsidRDefault="003E47DC" w:rsidP="00957515">
            <w:pPr>
              <w:spacing w:line="276" w:lineRule="auto"/>
              <w:rPr>
                <w:b/>
                <w:bCs/>
                <w:color w:val="000000"/>
              </w:rPr>
            </w:pPr>
            <w:r w:rsidRPr="0016413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DC" w:rsidRPr="00164137" w:rsidRDefault="003E47DC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64137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DC" w:rsidRPr="00164137" w:rsidRDefault="003E47DC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16413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DC" w:rsidRPr="00164137" w:rsidRDefault="003E47DC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64137">
              <w:rPr>
                <w:b/>
                <w:bCs/>
                <w:color w:val="000000"/>
              </w:rPr>
              <w:t>30 181,3</w:t>
            </w:r>
          </w:p>
        </w:tc>
      </w:tr>
    </w:tbl>
    <w:p w:rsidR="0022092A" w:rsidRDefault="0022092A" w:rsidP="00957515">
      <w:pPr>
        <w:spacing w:line="312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Из общей площади (500 га) земли</w:t>
      </w:r>
      <w:r w:rsidRPr="000655BC">
        <w:rPr>
          <w:sz w:val="28"/>
        </w:rPr>
        <w:t xml:space="preserve"> </w:t>
      </w:r>
      <w:r>
        <w:rPr>
          <w:sz w:val="28"/>
        </w:rPr>
        <w:t xml:space="preserve">сельскохозяйственного назначения, 2,3 га предусмотрено на строительство фермы, 497,7 га - пашня, которая будет использоваться для высева зерновых культур на </w:t>
      </w:r>
      <w:r w:rsidR="007F26EA">
        <w:rPr>
          <w:sz w:val="28"/>
        </w:rPr>
        <w:t>корм</w:t>
      </w:r>
      <w:r>
        <w:rPr>
          <w:sz w:val="28"/>
        </w:rPr>
        <w:t>. Прямые затраты на проведение сезонно-полевых работ составляют 12,0 тыс. руб./га или 5 972,9 тыс. руб. на всю площадь.</w:t>
      </w:r>
    </w:p>
    <w:p w:rsidR="001264B0" w:rsidRPr="001264B0" w:rsidRDefault="001264B0" w:rsidP="00957515">
      <w:pPr>
        <w:pStyle w:val="a5"/>
        <w:spacing w:line="276" w:lineRule="auto"/>
        <w:ind w:left="1069"/>
        <w:jc w:val="both"/>
        <w:rPr>
          <w:sz w:val="28"/>
          <w:szCs w:val="28"/>
        </w:rPr>
      </w:pPr>
    </w:p>
    <w:p w:rsidR="007E1F0C" w:rsidRPr="00936AEB" w:rsidRDefault="00936AEB" w:rsidP="00957515">
      <w:pPr>
        <w:pStyle w:val="a5"/>
        <w:spacing w:line="276" w:lineRule="auto"/>
        <w:ind w:left="1069"/>
        <w:jc w:val="center"/>
        <w:rPr>
          <w:sz w:val="28"/>
        </w:rPr>
      </w:pPr>
      <w:r w:rsidRPr="00936AEB">
        <w:rPr>
          <w:sz w:val="28"/>
        </w:rPr>
        <w:t xml:space="preserve">Таблица 4 - </w:t>
      </w:r>
      <w:r w:rsidR="009F0FEF">
        <w:rPr>
          <w:sz w:val="28"/>
        </w:rPr>
        <w:t>Расходы</w:t>
      </w:r>
      <w:r w:rsidR="007E1F0C" w:rsidRPr="00936AEB">
        <w:rPr>
          <w:sz w:val="28"/>
        </w:rPr>
        <w:t xml:space="preserve"> на оплату труда</w:t>
      </w:r>
    </w:p>
    <w:p w:rsidR="007E1F0C" w:rsidRDefault="007E1F0C" w:rsidP="00957515">
      <w:pPr>
        <w:spacing w:line="276" w:lineRule="auto"/>
        <w:contextualSpacing/>
        <w:jc w:val="center"/>
        <w:rPr>
          <w:b/>
          <w:sz w:val="28"/>
        </w:rPr>
      </w:pPr>
    </w:p>
    <w:tbl>
      <w:tblPr>
        <w:tblW w:w="9190" w:type="dxa"/>
        <w:jc w:val="center"/>
        <w:tblLook w:val="04A0" w:firstRow="1" w:lastRow="0" w:firstColumn="1" w:lastColumn="0" w:noHBand="0" w:noVBand="1"/>
      </w:tblPr>
      <w:tblGrid>
        <w:gridCol w:w="2711"/>
        <w:gridCol w:w="1559"/>
        <w:gridCol w:w="1080"/>
        <w:gridCol w:w="1480"/>
        <w:gridCol w:w="2360"/>
      </w:tblGrid>
      <w:tr w:rsidR="0022092A" w:rsidRPr="00164137" w:rsidTr="003E47DC">
        <w:trPr>
          <w:trHeight w:val="1020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64137">
              <w:rPr>
                <w:b/>
                <w:bCs/>
                <w:color w:val="000000"/>
              </w:rPr>
              <w:t>Кадровый состав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64137">
              <w:rPr>
                <w:b/>
                <w:bCs/>
                <w:color w:val="000000"/>
              </w:rPr>
              <w:t>Количество,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64137">
              <w:rPr>
                <w:b/>
                <w:bCs/>
                <w:color w:val="000000"/>
              </w:rPr>
              <w:t>Оклад, руб.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64137">
              <w:rPr>
                <w:b/>
                <w:bCs/>
                <w:color w:val="000000"/>
              </w:rPr>
              <w:t>Сумма за год, тыс. руб</w:t>
            </w:r>
            <w:r w:rsidR="003E47DC">
              <w:rPr>
                <w:b/>
                <w:bCs/>
                <w:color w:val="000000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64137">
              <w:rPr>
                <w:b/>
                <w:bCs/>
                <w:color w:val="000000"/>
              </w:rPr>
              <w:t>Отчисления во внебюджетные фонды, руб. (30,0%)</w:t>
            </w:r>
          </w:p>
        </w:tc>
      </w:tr>
      <w:tr w:rsidR="0022092A" w:rsidRPr="00164137" w:rsidTr="003E47DC">
        <w:trPr>
          <w:trHeight w:val="31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2A" w:rsidRPr="00164137" w:rsidRDefault="0022092A" w:rsidP="00957515">
            <w:pPr>
              <w:spacing w:line="276" w:lineRule="auto"/>
              <w:rPr>
                <w:color w:val="000000"/>
              </w:rPr>
            </w:pPr>
            <w:r w:rsidRPr="00164137">
              <w:rPr>
                <w:color w:val="000000"/>
              </w:rPr>
              <w:t xml:space="preserve">Заведующий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35</w:t>
            </w:r>
            <w:r w:rsidR="003E47DC">
              <w:rPr>
                <w:color w:val="000000"/>
              </w:rPr>
              <w:t xml:space="preserve"> </w:t>
            </w:r>
            <w:r w:rsidRPr="00164137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420 000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126 000</w:t>
            </w:r>
          </w:p>
        </w:tc>
      </w:tr>
      <w:tr w:rsidR="0022092A" w:rsidRPr="00164137" w:rsidTr="003E47DC">
        <w:trPr>
          <w:trHeight w:val="31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2A" w:rsidRPr="00164137" w:rsidRDefault="0022092A" w:rsidP="00957515">
            <w:pPr>
              <w:spacing w:line="276" w:lineRule="auto"/>
              <w:rPr>
                <w:color w:val="000000"/>
              </w:rPr>
            </w:pPr>
            <w:proofErr w:type="spellStart"/>
            <w:r w:rsidRPr="00164137">
              <w:rPr>
                <w:color w:val="000000"/>
              </w:rPr>
              <w:t>Зооинженер</w:t>
            </w:r>
            <w:proofErr w:type="spellEnd"/>
            <w:r w:rsidRPr="00164137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30</w:t>
            </w:r>
            <w:r w:rsidR="003E47DC">
              <w:rPr>
                <w:color w:val="000000"/>
              </w:rPr>
              <w:t xml:space="preserve"> </w:t>
            </w:r>
            <w:r w:rsidRPr="00164137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360 000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108 000</w:t>
            </w:r>
          </w:p>
        </w:tc>
      </w:tr>
      <w:tr w:rsidR="0022092A" w:rsidRPr="00164137" w:rsidTr="003E47DC">
        <w:trPr>
          <w:trHeight w:val="31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2A" w:rsidRPr="00164137" w:rsidRDefault="0022092A" w:rsidP="00957515">
            <w:pPr>
              <w:spacing w:line="276" w:lineRule="auto"/>
              <w:rPr>
                <w:color w:val="000000"/>
              </w:rPr>
            </w:pPr>
            <w:r w:rsidRPr="00164137">
              <w:rPr>
                <w:color w:val="000000"/>
              </w:rPr>
              <w:t>Ветеринарный врач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30</w:t>
            </w:r>
            <w:r w:rsidR="003E47DC">
              <w:rPr>
                <w:color w:val="000000"/>
              </w:rPr>
              <w:t xml:space="preserve"> </w:t>
            </w:r>
            <w:r w:rsidRPr="00164137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720 000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216 000</w:t>
            </w:r>
          </w:p>
        </w:tc>
      </w:tr>
      <w:tr w:rsidR="0022092A" w:rsidRPr="00164137" w:rsidTr="003E47DC">
        <w:trPr>
          <w:trHeight w:val="31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2A" w:rsidRPr="00164137" w:rsidRDefault="0022092A" w:rsidP="00957515">
            <w:pPr>
              <w:spacing w:line="276" w:lineRule="auto"/>
              <w:rPr>
                <w:color w:val="000000"/>
              </w:rPr>
            </w:pPr>
            <w:r w:rsidRPr="00164137">
              <w:rPr>
                <w:color w:val="000000"/>
              </w:rPr>
              <w:t>Оператор по откорму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25</w:t>
            </w:r>
            <w:r w:rsidR="003E47DC">
              <w:rPr>
                <w:color w:val="000000"/>
              </w:rPr>
              <w:t xml:space="preserve"> </w:t>
            </w:r>
            <w:r w:rsidRPr="00164137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3 000 000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900 000</w:t>
            </w:r>
          </w:p>
        </w:tc>
      </w:tr>
      <w:tr w:rsidR="0022092A" w:rsidRPr="00164137" w:rsidTr="003E47DC">
        <w:trPr>
          <w:trHeight w:val="31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2A" w:rsidRPr="00164137" w:rsidRDefault="0022092A" w:rsidP="00957515">
            <w:pPr>
              <w:spacing w:line="276" w:lineRule="auto"/>
              <w:rPr>
                <w:color w:val="000000"/>
              </w:rPr>
            </w:pPr>
            <w:r w:rsidRPr="00164137">
              <w:rPr>
                <w:color w:val="000000"/>
              </w:rPr>
              <w:t xml:space="preserve">Тракторист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20</w:t>
            </w:r>
            <w:r w:rsidR="003E47DC">
              <w:rPr>
                <w:color w:val="000000"/>
              </w:rPr>
              <w:t xml:space="preserve"> </w:t>
            </w:r>
            <w:r w:rsidRPr="00164137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1 440 000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432 000</w:t>
            </w:r>
          </w:p>
        </w:tc>
      </w:tr>
      <w:tr w:rsidR="0022092A" w:rsidRPr="00164137" w:rsidTr="003E47DC">
        <w:trPr>
          <w:trHeight w:val="31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2A" w:rsidRPr="00164137" w:rsidRDefault="0022092A" w:rsidP="00957515">
            <w:pPr>
              <w:spacing w:line="276" w:lineRule="auto"/>
              <w:rPr>
                <w:color w:val="000000"/>
              </w:rPr>
            </w:pPr>
            <w:r w:rsidRPr="00164137">
              <w:rPr>
                <w:color w:val="000000"/>
              </w:rPr>
              <w:t xml:space="preserve">Комбайнер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20</w:t>
            </w:r>
            <w:r w:rsidR="003E47DC">
              <w:rPr>
                <w:color w:val="000000"/>
              </w:rPr>
              <w:t xml:space="preserve"> </w:t>
            </w:r>
            <w:r w:rsidRPr="00164137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480 000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144 000</w:t>
            </w:r>
          </w:p>
        </w:tc>
      </w:tr>
      <w:tr w:rsidR="0022092A" w:rsidRPr="00164137" w:rsidTr="003E47DC">
        <w:trPr>
          <w:trHeight w:val="31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2A" w:rsidRPr="00164137" w:rsidRDefault="0022092A" w:rsidP="00957515">
            <w:pPr>
              <w:spacing w:line="276" w:lineRule="auto"/>
              <w:rPr>
                <w:color w:val="000000"/>
              </w:rPr>
            </w:pPr>
            <w:r w:rsidRPr="00164137">
              <w:rPr>
                <w:color w:val="000000"/>
              </w:rPr>
              <w:t xml:space="preserve">Водитель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20</w:t>
            </w:r>
            <w:r w:rsidR="003E47DC">
              <w:rPr>
                <w:color w:val="000000"/>
              </w:rPr>
              <w:t xml:space="preserve"> </w:t>
            </w:r>
            <w:r w:rsidRPr="00164137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720 000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216 000</w:t>
            </w:r>
          </w:p>
        </w:tc>
      </w:tr>
      <w:tr w:rsidR="0022092A" w:rsidRPr="00164137" w:rsidTr="003E47DC">
        <w:trPr>
          <w:trHeight w:val="31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2A" w:rsidRPr="00164137" w:rsidRDefault="0022092A" w:rsidP="00957515">
            <w:pPr>
              <w:spacing w:line="276" w:lineRule="auto"/>
              <w:rPr>
                <w:color w:val="000000"/>
              </w:rPr>
            </w:pPr>
            <w:r w:rsidRPr="00164137">
              <w:rPr>
                <w:color w:val="000000"/>
              </w:rPr>
              <w:t xml:space="preserve">Охрана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15</w:t>
            </w:r>
            <w:r w:rsidR="003E47DC">
              <w:rPr>
                <w:color w:val="000000"/>
              </w:rPr>
              <w:t xml:space="preserve"> </w:t>
            </w:r>
            <w:r w:rsidRPr="00164137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360 000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108 000</w:t>
            </w:r>
          </w:p>
        </w:tc>
      </w:tr>
      <w:tr w:rsidR="0022092A" w:rsidRPr="00164137" w:rsidTr="003E47DC">
        <w:trPr>
          <w:trHeight w:val="315"/>
          <w:jc w:val="center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6413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64137">
              <w:rPr>
                <w:b/>
                <w:bCs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6413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64137">
              <w:rPr>
                <w:b/>
                <w:bCs/>
                <w:color w:val="000000"/>
              </w:rPr>
              <w:t>7 500 000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92A" w:rsidRPr="00164137" w:rsidRDefault="0022092A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64137">
              <w:rPr>
                <w:b/>
                <w:bCs/>
                <w:color w:val="000000"/>
              </w:rPr>
              <w:t>2 250 000</w:t>
            </w:r>
          </w:p>
        </w:tc>
      </w:tr>
    </w:tbl>
    <w:p w:rsidR="00C11CD0" w:rsidRPr="0082643D" w:rsidRDefault="00C11CD0" w:rsidP="009575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F71" w:rsidRPr="0082643D" w:rsidRDefault="007E1F0C" w:rsidP="0095751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71" w:rsidRPr="0082643D">
        <w:rPr>
          <w:rFonts w:ascii="Times New Roman" w:hAnsi="Times New Roman" w:cs="Times New Roman"/>
          <w:b/>
          <w:sz w:val="28"/>
          <w:szCs w:val="28"/>
        </w:rPr>
        <w:t>. План сбыта</w:t>
      </w:r>
    </w:p>
    <w:p w:rsidR="00860F71" w:rsidRPr="0082643D" w:rsidRDefault="00860F71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884" w:rsidRDefault="00083884" w:rsidP="00957515">
      <w:pPr>
        <w:spacing w:line="312" w:lineRule="auto"/>
        <w:ind w:firstLine="709"/>
        <w:contextualSpacing/>
        <w:jc w:val="both"/>
        <w:rPr>
          <w:sz w:val="28"/>
        </w:rPr>
      </w:pPr>
      <w:r w:rsidRPr="00741ADB">
        <w:rPr>
          <w:sz w:val="28"/>
        </w:rPr>
        <w:t xml:space="preserve">Вместимость </w:t>
      </w:r>
      <w:r w:rsidRPr="00741ADB">
        <w:rPr>
          <w:sz w:val="28"/>
          <w:szCs w:val="28"/>
        </w:rPr>
        <w:t>откормочной площадки</w:t>
      </w:r>
      <w:r w:rsidRPr="00741ADB">
        <w:rPr>
          <w:sz w:val="28"/>
        </w:rPr>
        <w:t xml:space="preserve"> составит 2000 голов </w:t>
      </w:r>
      <w:r w:rsidRPr="00741ADB">
        <w:rPr>
          <w:sz w:val="28"/>
          <w:szCs w:val="28"/>
        </w:rPr>
        <w:t>крупного рогатого скота мясных пород</w:t>
      </w:r>
      <w:r w:rsidRPr="00741ADB">
        <w:rPr>
          <w:sz w:val="28"/>
        </w:rPr>
        <w:t xml:space="preserve">. Среднесуточный </w:t>
      </w:r>
      <w:r w:rsidRPr="00741ADB">
        <w:rPr>
          <w:sz w:val="28"/>
          <w:szCs w:val="28"/>
        </w:rPr>
        <w:t xml:space="preserve">прирост живой массы </w:t>
      </w:r>
      <w:r w:rsidRPr="00741ADB">
        <w:rPr>
          <w:sz w:val="28"/>
          <w:szCs w:val="28"/>
        </w:rPr>
        <w:br/>
        <w:t>1000-1100 г/сутки</w:t>
      </w:r>
      <w:r w:rsidRPr="00741ADB">
        <w:rPr>
          <w:sz w:val="28"/>
        </w:rPr>
        <w:t>.</w:t>
      </w:r>
      <w:r>
        <w:rPr>
          <w:sz w:val="28"/>
        </w:rPr>
        <w:t xml:space="preserve"> </w:t>
      </w:r>
    </w:p>
    <w:p w:rsidR="00083884" w:rsidRDefault="0022092A" w:rsidP="00957515">
      <w:pPr>
        <w:spacing w:line="312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83884">
        <w:rPr>
          <w:color w:val="000000"/>
          <w:sz w:val="28"/>
          <w:szCs w:val="28"/>
        </w:rPr>
        <w:t>При реализации</w:t>
      </w:r>
      <w:r w:rsidR="00083884" w:rsidRPr="00083884">
        <w:rPr>
          <w:color w:val="000000"/>
          <w:sz w:val="28"/>
          <w:szCs w:val="28"/>
        </w:rPr>
        <w:t xml:space="preserve"> проекта </w:t>
      </w:r>
      <w:r w:rsidR="00083884">
        <w:rPr>
          <w:color w:val="000000"/>
          <w:sz w:val="28"/>
          <w:szCs w:val="28"/>
        </w:rPr>
        <w:t xml:space="preserve">необходимо создание </w:t>
      </w:r>
      <w:r w:rsidR="00083884" w:rsidRPr="00083884">
        <w:rPr>
          <w:color w:val="000000"/>
          <w:sz w:val="28"/>
          <w:szCs w:val="28"/>
        </w:rPr>
        <w:t>стабильных</w:t>
      </w:r>
      <w:r w:rsidR="00083884">
        <w:rPr>
          <w:color w:val="000000"/>
          <w:sz w:val="28"/>
          <w:szCs w:val="28"/>
        </w:rPr>
        <w:t xml:space="preserve"> </w:t>
      </w:r>
      <w:r w:rsidR="00083884" w:rsidRPr="00083884">
        <w:rPr>
          <w:color w:val="000000"/>
          <w:sz w:val="28"/>
          <w:szCs w:val="28"/>
        </w:rPr>
        <w:t>преимуществ над конкурентами за счет:</w:t>
      </w:r>
    </w:p>
    <w:p w:rsidR="00083884" w:rsidRDefault="00083884" w:rsidP="00957515">
      <w:pPr>
        <w:pStyle w:val="before"/>
        <w:spacing w:before="0" w:line="312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83884">
        <w:rPr>
          <w:rFonts w:ascii="Times New Roman" w:hAnsi="Times New Roman"/>
          <w:color w:val="000000"/>
          <w:sz w:val="28"/>
          <w:szCs w:val="28"/>
        </w:rPr>
        <w:sym w:font="Wingdings" w:char="F0A7"/>
      </w:r>
      <w:r w:rsidRPr="000838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83884">
        <w:rPr>
          <w:rFonts w:ascii="Times New Roman" w:hAnsi="Times New Roman"/>
          <w:color w:val="000000"/>
          <w:sz w:val="28"/>
          <w:szCs w:val="28"/>
          <w:lang w:val="ru-RU"/>
        </w:rPr>
        <w:t>изменений</w:t>
      </w:r>
      <w:proofErr w:type="gramEnd"/>
      <w:r w:rsidRPr="00083884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технологии, способствующих улучшению качества продуктов, их потребительских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83884">
        <w:rPr>
          <w:rFonts w:ascii="Times New Roman" w:hAnsi="Times New Roman"/>
          <w:color w:val="000000"/>
          <w:sz w:val="28"/>
          <w:szCs w:val="28"/>
          <w:lang w:val="ru-RU"/>
        </w:rPr>
        <w:t>свойств, упаковки и особенностей хранения;</w:t>
      </w:r>
    </w:p>
    <w:p w:rsidR="00083884" w:rsidRDefault="00083884" w:rsidP="00957515">
      <w:pPr>
        <w:pStyle w:val="before"/>
        <w:spacing w:before="0" w:line="312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83884">
        <w:rPr>
          <w:rFonts w:ascii="Times New Roman" w:hAnsi="Times New Roman"/>
          <w:color w:val="000000"/>
          <w:sz w:val="28"/>
          <w:szCs w:val="28"/>
        </w:rPr>
        <w:sym w:font="Wingdings" w:char="F0A7"/>
      </w:r>
      <w:r w:rsidRPr="000838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83884">
        <w:rPr>
          <w:rFonts w:ascii="Times New Roman" w:hAnsi="Times New Roman"/>
          <w:color w:val="000000"/>
          <w:sz w:val="28"/>
          <w:szCs w:val="28"/>
          <w:lang w:val="ru-RU"/>
        </w:rPr>
        <w:t>построения</w:t>
      </w:r>
      <w:proofErr w:type="gramEnd"/>
      <w:r w:rsidRPr="00083884">
        <w:rPr>
          <w:rFonts w:ascii="Times New Roman" w:hAnsi="Times New Roman"/>
          <w:color w:val="000000"/>
          <w:sz w:val="28"/>
          <w:szCs w:val="28"/>
          <w:lang w:val="ru-RU"/>
        </w:rPr>
        <w:t xml:space="preserve"> партнерских отношений с ведущими региональными предприятиями сектора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83884">
        <w:rPr>
          <w:rFonts w:ascii="Times New Roman" w:hAnsi="Times New Roman"/>
          <w:color w:val="000000"/>
          <w:sz w:val="28"/>
          <w:szCs w:val="28"/>
        </w:rPr>
        <w:t>HoReCa</w:t>
      </w:r>
      <w:proofErr w:type="spellEnd"/>
      <w:r w:rsidRPr="00083884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083884" w:rsidRDefault="00083884" w:rsidP="00957515">
      <w:pPr>
        <w:pStyle w:val="before"/>
        <w:spacing w:before="0" w:line="312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83884">
        <w:rPr>
          <w:rFonts w:ascii="Times New Roman" w:hAnsi="Times New Roman"/>
          <w:color w:val="000000"/>
          <w:sz w:val="28"/>
          <w:szCs w:val="28"/>
        </w:rPr>
        <w:sym w:font="Wingdings" w:char="F0A7"/>
      </w:r>
      <w:r w:rsidRPr="000838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83884">
        <w:rPr>
          <w:rFonts w:ascii="Times New Roman" w:hAnsi="Times New Roman"/>
          <w:color w:val="000000"/>
          <w:sz w:val="28"/>
          <w:szCs w:val="28"/>
          <w:lang w:val="ru-RU"/>
        </w:rPr>
        <w:t>эффективной</w:t>
      </w:r>
      <w:proofErr w:type="gramEnd"/>
      <w:r w:rsidRPr="00083884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системы логистических мероприятий (соблюдение договорных обязательств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83884">
        <w:rPr>
          <w:rFonts w:ascii="Times New Roman" w:hAnsi="Times New Roman"/>
          <w:color w:val="000000"/>
          <w:sz w:val="28"/>
          <w:szCs w:val="28"/>
          <w:lang w:val="ru-RU"/>
        </w:rPr>
        <w:t>надежности поставок).</w:t>
      </w:r>
    </w:p>
    <w:p w:rsidR="00083884" w:rsidRDefault="00083884" w:rsidP="0095751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515" w:rsidRDefault="00957515" w:rsidP="0095751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CD0" w:rsidRDefault="007B0240" w:rsidP="00957515">
      <w:pPr>
        <w:pStyle w:val="a3"/>
        <w:spacing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Маркетинговый план</w:t>
      </w:r>
    </w:p>
    <w:p w:rsidR="00BF63DD" w:rsidRDefault="00BF63DD" w:rsidP="00957515">
      <w:pPr>
        <w:pStyle w:val="a3"/>
        <w:spacing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84" w:rsidRDefault="00BF63DD" w:rsidP="00376CF7">
      <w:pPr>
        <w:pStyle w:val="before"/>
        <w:spacing w:before="0" w:line="336" w:lineRule="auto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83884">
        <w:rPr>
          <w:rFonts w:ascii="Times New Roman" w:hAnsi="Times New Roman"/>
          <w:b/>
          <w:sz w:val="28"/>
          <w:szCs w:val="28"/>
          <w:lang w:val="ru-RU"/>
        </w:rPr>
        <w:tab/>
      </w:r>
      <w:r w:rsidR="00083884" w:rsidRPr="00083884">
        <w:rPr>
          <w:rFonts w:ascii="Times New Roman" w:hAnsi="Times New Roman"/>
          <w:color w:val="000000"/>
          <w:sz w:val="28"/>
          <w:szCs w:val="28"/>
          <w:lang w:val="ru-RU"/>
        </w:rPr>
        <w:t>Использование</w:t>
      </w:r>
      <w:r w:rsidR="00083884">
        <w:rPr>
          <w:rFonts w:ascii="Times New Roman" w:hAnsi="Times New Roman"/>
          <w:color w:val="000000"/>
          <w:sz w:val="28"/>
          <w:szCs w:val="28"/>
          <w:lang w:val="ru-RU"/>
        </w:rPr>
        <w:t xml:space="preserve"> инструментов конкурентного </w:t>
      </w:r>
      <w:r w:rsidR="00083884" w:rsidRPr="00083884">
        <w:rPr>
          <w:rFonts w:ascii="Times New Roman" w:hAnsi="Times New Roman"/>
          <w:color w:val="000000"/>
          <w:sz w:val="28"/>
          <w:szCs w:val="28"/>
          <w:lang w:val="ru-RU"/>
        </w:rPr>
        <w:t>марк</w:t>
      </w:r>
      <w:r w:rsidR="00083884">
        <w:rPr>
          <w:rFonts w:ascii="Times New Roman" w:hAnsi="Times New Roman"/>
          <w:color w:val="000000"/>
          <w:sz w:val="28"/>
          <w:szCs w:val="28"/>
          <w:lang w:val="ru-RU"/>
        </w:rPr>
        <w:t>ети</w:t>
      </w:r>
      <w:r w:rsidR="00083884" w:rsidRPr="00083884">
        <w:rPr>
          <w:rFonts w:ascii="Times New Roman" w:hAnsi="Times New Roman"/>
          <w:color w:val="000000"/>
          <w:sz w:val="28"/>
          <w:szCs w:val="28"/>
          <w:lang w:val="ru-RU"/>
        </w:rPr>
        <w:t>нга позволит произвести адаптацию к</w:t>
      </w:r>
      <w:r w:rsidR="000838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83884" w:rsidRPr="00083884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конкурентам по таким параметрам </w:t>
      </w:r>
      <w:proofErr w:type="gramStart"/>
      <w:r w:rsidR="00083884" w:rsidRPr="00083884">
        <w:rPr>
          <w:rFonts w:ascii="Times New Roman" w:hAnsi="Times New Roman"/>
          <w:color w:val="000000"/>
          <w:sz w:val="28"/>
          <w:szCs w:val="28"/>
          <w:lang w:val="ru-RU"/>
        </w:rPr>
        <w:t>как</w:t>
      </w:r>
      <w:r w:rsidR="00083884">
        <w:rPr>
          <w:rFonts w:ascii="Times New Roman" w:hAnsi="Times New Roman"/>
          <w:color w:val="000000"/>
          <w:sz w:val="28"/>
          <w:szCs w:val="28"/>
          <w:lang w:val="ru-RU"/>
        </w:rPr>
        <w:t xml:space="preserve">  п</w:t>
      </w:r>
      <w:r w:rsidR="00083884" w:rsidRPr="00083884">
        <w:rPr>
          <w:rFonts w:ascii="Times New Roman" w:hAnsi="Times New Roman"/>
          <w:color w:val="000000"/>
          <w:sz w:val="28"/>
          <w:szCs w:val="28"/>
          <w:lang w:val="ru-RU"/>
        </w:rPr>
        <w:t>родуктовая</w:t>
      </w:r>
      <w:proofErr w:type="gramEnd"/>
      <w:r w:rsidR="00083884" w:rsidRPr="00083884">
        <w:rPr>
          <w:rFonts w:ascii="Times New Roman" w:hAnsi="Times New Roman"/>
          <w:color w:val="000000"/>
          <w:sz w:val="28"/>
          <w:szCs w:val="28"/>
          <w:lang w:val="ru-RU"/>
        </w:rPr>
        <w:t xml:space="preserve"> линейка, системы дистрибуции, стратегии</w:t>
      </w:r>
      <w:r w:rsidR="000838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83884" w:rsidRPr="00083884">
        <w:rPr>
          <w:rFonts w:ascii="Times New Roman" w:hAnsi="Times New Roman"/>
          <w:color w:val="000000"/>
          <w:sz w:val="28"/>
          <w:szCs w:val="28"/>
          <w:lang w:val="ru-RU"/>
        </w:rPr>
        <w:t>продвижения продукта по каналам сбыта. Эти мероприятия в сочетании с более низкой ценой</w:t>
      </w:r>
      <w:r w:rsidR="000838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83884" w:rsidRPr="00083884">
        <w:rPr>
          <w:rFonts w:ascii="Times New Roman" w:hAnsi="Times New Roman"/>
          <w:color w:val="000000"/>
          <w:sz w:val="28"/>
          <w:szCs w:val="28"/>
          <w:lang w:val="ru-RU"/>
        </w:rPr>
        <w:t xml:space="preserve">позволят </w:t>
      </w:r>
      <w:r w:rsidR="00083884">
        <w:rPr>
          <w:rFonts w:ascii="Times New Roman" w:hAnsi="Times New Roman"/>
          <w:color w:val="000000"/>
          <w:sz w:val="28"/>
          <w:szCs w:val="28"/>
          <w:lang w:val="ru-RU"/>
        </w:rPr>
        <w:t>предприятию</w:t>
      </w:r>
      <w:r w:rsidR="00083884" w:rsidRPr="00083884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успешно войти на рынок и удерживать конкурентные позиции.</w:t>
      </w:r>
    </w:p>
    <w:p w:rsidR="00083884" w:rsidRDefault="00083884" w:rsidP="00376CF7">
      <w:pPr>
        <w:pStyle w:val="before"/>
        <w:spacing w:before="0" w:line="336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83884">
        <w:rPr>
          <w:rFonts w:ascii="Times New Roman" w:hAnsi="Times New Roman"/>
          <w:color w:val="000000"/>
          <w:sz w:val="28"/>
          <w:szCs w:val="28"/>
          <w:lang w:val="ru-RU"/>
        </w:rPr>
        <w:t>В дальнейшем планируется отойти от инструментов сбыта, зависящих от конкуренции в области цен.</w:t>
      </w:r>
    </w:p>
    <w:p w:rsidR="00BF63DD" w:rsidRPr="00C55E84" w:rsidRDefault="00BF63DD" w:rsidP="00376CF7">
      <w:pPr>
        <w:pStyle w:val="before"/>
        <w:spacing w:before="0" w:line="336" w:lineRule="auto"/>
        <w:ind w:firstLine="708"/>
        <w:contextualSpacing/>
        <w:rPr>
          <w:rFonts w:ascii="Times New Roman" w:hAnsi="Times New Roman"/>
          <w:sz w:val="28"/>
          <w:szCs w:val="28"/>
          <w:lang w:val="ru-RU"/>
        </w:rPr>
      </w:pPr>
      <w:r w:rsidRPr="00E07917">
        <w:rPr>
          <w:rFonts w:ascii="Times New Roman" w:hAnsi="Times New Roman"/>
          <w:spacing w:val="-3"/>
          <w:sz w:val="28"/>
          <w:szCs w:val="28"/>
          <w:lang w:val="ru-RU"/>
        </w:rPr>
        <w:t xml:space="preserve">Стратегия ценообразования ориентирована на избежание спада и минимизацию </w:t>
      </w:r>
      <w:r w:rsidRPr="00E07917">
        <w:rPr>
          <w:rFonts w:ascii="Times New Roman" w:hAnsi="Times New Roman"/>
          <w:spacing w:val="-1"/>
          <w:sz w:val="28"/>
          <w:szCs w:val="28"/>
          <w:lang w:val="ru-RU"/>
        </w:rPr>
        <w:t xml:space="preserve">воздействия таких внешних сил, как конкуренты и участники каналов сбыта. </w:t>
      </w:r>
      <w:r w:rsidRPr="00C55E84">
        <w:rPr>
          <w:rFonts w:ascii="Times New Roman" w:hAnsi="Times New Roman"/>
          <w:spacing w:val="-1"/>
          <w:sz w:val="28"/>
          <w:szCs w:val="28"/>
          <w:lang w:val="ru-RU"/>
        </w:rPr>
        <w:t xml:space="preserve">Из всевозможных </w:t>
      </w:r>
      <w:r w:rsidRPr="00C55E84">
        <w:rPr>
          <w:rFonts w:ascii="Times New Roman" w:hAnsi="Times New Roman"/>
          <w:spacing w:val="-3"/>
          <w:sz w:val="28"/>
          <w:szCs w:val="28"/>
          <w:lang w:val="ru-RU"/>
        </w:rPr>
        <w:t>методов</w:t>
      </w:r>
      <w:r w:rsidRPr="00605297">
        <w:rPr>
          <w:sz w:val="28"/>
          <w:szCs w:val="28"/>
          <w:lang w:val="ru-RU"/>
        </w:rPr>
        <w:t xml:space="preserve"> </w:t>
      </w:r>
      <w:r w:rsidR="00957515">
        <w:rPr>
          <w:rFonts w:ascii="Times New Roman" w:hAnsi="Times New Roman"/>
          <w:spacing w:val="-3"/>
          <w:sz w:val="28"/>
          <w:szCs w:val="28"/>
          <w:lang w:val="ru-RU"/>
        </w:rPr>
        <w:t xml:space="preserve">предпочтение </w:t>
      </w:r>
      <w:r>
        <w:rPr>
          <w:rFonts w:ascii="Times New Roman" w:hAnsi="Times New Roman"/>
          <w:spacing w:val="-3"/>
          <w:sz w:val="28"/>
          <w:szCs w:val="28"/>
          <w:lang w:val="ru-RU"/>
        </w:rPr>
        <w:t>должно отдаваться установлению</w:t>
      </w:r>
      <w:r w:rsidRPr="00C55E84">
        <w:rPr>
          <w:rFonts w:ascii="Times New Roman" w:hAnsi="Times New Roman"/>
          <w:spacing w:val="-3"/>
          <w:sz w:val="28"/>
          <w:szCs w:val="28"/>
          <w:lang w:val="ru-RU"/>
        </w:rPr>
        <w:t xml:space="preserve"> цены в зависимости от соотношения спроса и </w:t>
      </w:r>
      <w:r>
        <w:rPr>
          <w:rFonts w:ascii="Times New Roman" w:hAnsi="Times New Roman"/>
          <w:sz w:val="28"/>
          <w:szCs w:val="28"/>
          <w:lang w:val="ru-RU"/>
        </w:rPr>
        <w:t>предложения и снижению</w:t>
      </w:r>
      <w:r w:rsidRPr="00C55E84">
        <w:rPr>
          <w:rFonts w:ascii="Times New Roman" w:hAnsi="Times New Roman"/>
          <w:sz w:val="28"/>
          <w:szCs w:val="28"/>
          <w:lang w:val="ru-RU"/>
        </w:rPr>
        <w:t xml:space="preserve"> цены по мере насыщения рынка.</w:t>
      </w:r>
    </w:p>
    <w:p w:rsidR="007B0240" w:rsidRPr="003E47DC" w:rsidRDefault="007B0240" w:rsidP="00376CF7">
      <w:pPr>
        <w:pStyle w:val="before"/>
        <w:spacing w:before="0" w:line="336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860F71" w:rsidRPr="0082643D" w:rsidRDefault="002702BE" w:rsidP="00376CF7">
      <w:pPr>
        <w:pStyle w:val="a3"/>
        <w:spacing w:line="33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3D">
        <w:rPr>
          <w:rFonts w:ascii="Times New Roman" w:hAnsi="Times New Roman" w:cs="Times New Roman"/>
          <w:b/>
          <w:sz w:val="28"/>
          <w:szCs w:val="28"/>
        </w:rPr>
        <w:t>7</w:t>
      </w:r>
      <w:r w:rsidR="00860F71" w:rsidRPr="0082643D">
        <w:rPr>
          <w:rFonts w:ascii="Times New Roman" w:hAnsi="Times New Roman" w:cs="Times New Roman"/>
          <w:b/>
          <w:sz w:val="28"/>
          <w:szCs w:val="28"/>
        </w:rPr>
        <w:t>. Финансовая эффективность проекта</w:t>
      </w:r>
    </w:p>
    <w:p w:rsidR="00860F71" w:rsidRPr="0082643D" w:rsidRDefault="00860F71" w:rsidP="00376CF7">
      <w:pPr>
        <w:pStyle w:val="a3"/>
        <w:spacing w:line="33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1CD0" w:rsidRPr="0082643D" w:rsidRDefault="00C11CD0" w:rsidP="00376CF7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82643D">
        <w:rPr>
          <w:sz w:val="28"/>
          <w:szCs w:val="28"/>
        </w:rPr>
        <w:t xml:space="preserve">Общая стоимость проекта: </w:t>
      </w:r>
      <w:r w:rsidR="008A7383" w:rsidRPr="008A7383">
        <w:rPr>
          <w:sz w:val="28"/>
          <w:szCs w:val="28"/>
        </w:rPr>
        <w:t>157</w:t>
      </w:r>
      <w:r w:rsidRPr="008A7383">
        <w:rPr>
          <w:sz w:val="28"/>
          <w:szCs w:val="28"/>
        </w:rPr>
        <w:t>,</w:t>
      </w:r>
      <w:r w:rsidR="008A7383">
        <w:rPr>
          <w:sz w:val="28"/>
          <w:szCs w:val="28"/>
        </w:rPr>
        <w:t>676</w:t>
      </w:r>
      <w:r w:rsidRPr="0082643D">
        <w:rPr>
          <w:sz w:val="28"/>
          <w:szCs w:val="28"/>
        </w:rPr>
        <w:t xml:space="preserve"> млн руб.</w:t>
      </w:r>
    </w:p>
    <w:p w:rsidR="00C11CD0" w:rsidRPr="0082643D" w:rsidRDefault="00C11CD0" w:rsidP="00376CF7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82643D">
        <w:rPr>
          <w:sz w:val="28"/>
          <w:szCs w:val="28"/>
        </w:rPr>
        <w:t>Формы инвестирования (условия участия инвестора): прямые инвестиции.</w:t>
      </w:r>
    </w:p>
    <w:p w:rsidR="00083884" w:rsidRDefault="00083884" w:rsidP="00376CF7">
      <w:pPr>
        <w:spacing w:line="336" w:lineRule="auto"/>
        <w:ind w:firstLine="709"/>
        <w:contextualSpacing/>
        <w:jc w:val="both"/>
        <w:rPr>
          <w:sz w:val="28"/>
        </w:rPr>
      </w:pPr>
      <w:r w:rsidRPr="00823A4A">
        <w:rPr>
          <w:sz w:val="28"/>
        </w:rPr>
        <w:t>Выручка</w:t>
      </w:r>
      <w:r>
        <w:rPr>
          <w:sz w:val="28"/>
        </w:rPr>
        <w:t xml:space="preserve"> от реализации откормленного поголовья составит 143</w:t>
      </w:r>
      <w:r w:rsidR="004C02E9">
        <w:rPr>
          <w:sz w:val="28"/>
        </w:rPr>
        <w:t> </w:t>
      </w:r>
      <w:proofErr w:type="gramStart"/>
      <w:r>
        <w:rPr>
          <w:sz w:val="28"/>
        </w:rPr>
        <w:t>000</w:t>
      </w:r>
      <w:r w:rsidR="004C02E9">
        <w:rPr>
          <w:sz w:val="28"/>
        </w:rPr>
        <w:t xml:space="preserve"> </w:t>
      </w:r>
      <w:r>
        <w:rPr>
          <w:sz w:val="28"/>
        </w:rPr>
        <w:t xml:space="preserve"> тыс.</w:t>
      </w:r>
      <w:proofErr w:type="gramEnd"/>
      <w:r>
        <w:rPr>
          <w:sz w:val="28"/>
        </w:rPr>
        <w:t xml:space="preserve"> руб. </w:t>
      </w:r>
    </w:p>
    <w:p w:rsidR="00B14D47" w:rsidRDefault="00B14D47" w:rsidP="00376CF7">
      <w:pPr>
        <w:spacing w:line="33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предварительным расчетам срок окупаемости проекта без учета государственной поддержки составит </w:t>
      </w:r>
      <w:r w:rsidR="00A1155D">
        <w:rPr>
          <w:sz w:val="28"/>
        </w:rPr>
        <w:t>69 мес.</w:t>
      </w:r>
      <w:r>
        <w:rPr>
          <w:sz w:val="28"/>
        </w:rPr>
        <w:t xml:space="preserve">, с учетом государственной поддержки срок окупаемости проекта сокращается </w:t>
      </w:r>
      <w:r w:rsidR="00695341">
        <w:rPr>
          <w:sz w:val="28"/>
        </w:rPr>
        <w:t>до</w:t>
      </w:r>
      <w:r>
        <w:rPr>
          <w:sz w:val="28"/>
        </w:rPr>
        <w:t xml:space="preserve"> </w:t>
      </w:r>
      <w:r w:rsidR="00A1155D">
        <w:rPr>
          <w:sz w:val="28"/>
        </w:rPr>
        <w:t>52 мес</w:t>
      </w:r>
      <w:r>
        <w:rPr>
          <w:sz w:val="28"/>
        </w:rPr>
        <w:t>.</w:t>
      </w:r>
    </w:p>
    <w:p w:rsidR="009F0FEF" w:rsidRDefault="009F0FEF" w:rsidP="00957515">
      <w:pPr>
        <w:spacing w:line="276" w:lineRule="auto"/>
        <w:ind w:firstLine="709"/>
        <w:contextualSpacing/>
        <w:jc w:val="both"/>
        <w:rPr>
          <w:sz w:val="28"/>
        </w:rPr>
      </w:pPr>
    </w:p>
    <w:p w:rsidR="00957515" w:rsidRDefault="00957515" w:rsidP="00957515">
      <w:pPr>
        <w:spacing w:line="276" w:lineRule="auto"/>
        <w:ind w:firstLine="709"/>
        <w:contextualSpacing/>
        <w:jc w:val="both"/>
        <w:rPr>
          <w:sz w:val="28"/>
        </w:rPr>
      </w:pPr>
    </w:p>
    <w:p w:rsidR="00957515" w:rsidRDefault="00957515" w:rsidP="00957515">
      <w:pPr>
        <w:spacing w:line="276" w:lineRule="auto"/>
        <w:ind w:firstLine="709"/>
        <w:contextualSpacing/>
        <w:jc w:val="both"/>
        <w:rPr>
          <w:sz w:val="28"/>
        </w:rPr>
      </w:pPr>
    </w:p>
    <w:p w:rsidR="00957515" w:rsidRDefault="00957515" w:rsidP="00957515">
      <w:pPr>
        <w:spacing w:line="276" w:lineRule="auto"/>
        <w:ind w:firstLine="709"/>
        <w:contextualSpacing/>
        <w:jc w:val="both"/>
        <w:rPr>
          <w:sz w:val="28"/>
        </w:rPr>
      </w:pPr>
    </w:p>
    <w:p w:rsidR="00957515" w:rsidRDefault="00957515" w:rsidP="00957515">
      <w:pPr>
        <w:spacing w:line="276" w:lineRule="auto"/>
        <w:ind w:firstLine="709"/>
        <w:contextualSpacing/>
        <w:jc w:val="both"/>
        <w:rPr>
          <w:sz w:val="28"/>
        </w:rPr>
      </w:pPr>
    </w:p>
    <w:p w:rsidR="00957515" w:rsidRDefault="00957515" w:rsidP="00957515">
      <w:pPr>
        <w:spacing w:line="276" w:lineRule="auto"/>
        <w:ind w:firstLine="709"/>
        <w:contextualSpacing/>
        <w:jc w:val="both"/>
        <w:rPr>
          <w:sz w:val="28"/>
        </w:rPr>
      </w:pPr>
    </w:p>
    <w:p w:rsidR="00957515" w:rsidRDefault="00957515" w:rsidP="00957515">
      <w:pPr>
        <w:spacing w:line="276" w:lineRule="auto"/>
        <w:ind w:firstLine="709"/>
        <w:contextualSpacing/>
        <w:jc w:val="both"/>
        <w:rPr>
          <w:sz w:val="28"/>
        </w:rPr>
      </w:pPr>
    </w:p>
    <w:p w:rsidR="00B14D47" w:rsidRDefault="00B14D47" w:rsidP="0095751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Планируемая государственная поддержка в рамках </w:t>
      </w:r>
      <w:r w:rsidRPr="006105E4">
        <w:rPr>
          <w:b/>
          <w:sz w:val="28"/>
        </w:rPr>
        <w:t>Государственной программы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2014-2020 годы</w:t>
      </w:r>
    </w:p>
    <w:p w:rsidR="00B14D47" w:rsidRPr="00EB29AF" w:rsidRDefault="00B14D47" w:rsidP="00957515">
      <w:pPr>
        <w:spacing w:line="276" w:lineRule="auto"/>
        <w:jc w:val="center"/>
        <w:rPr>
          <w:sz w:val="10"/>
        </w:rPr>
      </w:pPr>
    </w:p>
    <w:p w:rsidR="00BF63DD" w:rsidRPr="00BF63DD" w:rsidRDefault="00BF63DD" w:rsidP="00957515">
      <w:pPr>
        <w:spacing w:line="276" w:lineRule="auto"/>
        <w:jc w:val="center"/>
        <w:rPr>
          <w:sz w:val="28"/>
        </w:rPr>
      </w:pPr>
      <w:r w:rsidRPr="00BF63DD">
        <w:rPr>
          <w:sz w:val="28"/>
        </w:rPr>
        <w:t>Таблица</w:t>
      </w:r>
      <w:r>
        <w:rPr>
          <w:sz w:val="28"/>
        </w:rPr>
        <w:t xml:space="preserve"> </w:t>
      </w:r>
      <w:r w:rsidRPr="00BF63DD">
        <w:rPr>
          <w:sz w:val="28"/>
        </w:rPr>
        <w:t>5 – Планируемая господдержка</w:t>
      </w:r>
    </w:p>
    <w:p w:rsidR="007B0240" w:rsidRPr="00EB29AF" w:rsidRDefault="007B0240" w:rsidP="00957515">
      <w:pPr>
        <w:spacing w:line="276" w:lineRule="auto"/>
        <w:jc w:val="center"/>
        <w:rPr>
          <w:b/>
          <w:sz w:val="16"/>
        </w:rPr>
      </w:pPr>
      <w:r w:rsidRPr="00EB29AF">
        <w:rPr>
          <w:b/>
          <w:sz w:val="16"/>
        </w:rPr>
        <w:t xml:space="preserve"> </w:t>
      </w:r>
    </w:p>
    <w:tbl>
      <w:tblPr>
        <w:tblW w:w="9908" w:type="dxa"/>
        <w:jc w:val="center"/>
        <w:tblLook w:val="04A0" w:firstRow="1" w:lastRow="0" w:firstColumn="1" w:lastColumn="0" w:noHBand="0" w:noVBand="1"/>
      </w:tblPr>
      <w:tblGrid>
        <w:gridCol w:w="560"/>
        <w:gridCol w:w="3819"/>
        <w:gridCol w:w="5529"/>
      </w:tblGrid>
      <w:tr w:rsidR="00B14D47" w:rsidRPr="00164137" w:rsidTr="00EB29AF">
        <w:trPr>
          <w:trHeight w:val="91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47" w:rsidRPr="00164137" w:rsidRDefault="00B14D47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6413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47" w:rsidRPr="00164137" w:rsidRDefault="00B14D47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64137">
              <w:rPr>
                <w:b/>
                <w:bCs/>
                <w:color w:val="000000"/>
              </w:rPr>
              <w:t>Направления мер государственной поддержки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47" w:rsidRPr="00164137" w:rsidRDefault="00B14D47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64137">
              <w:rPr>
                <w:b/>
                <w:bCs/>
                <w:color w:val="000000"/>
              </w:rPr>
              <w:t>Планируемый объем оказываемой го</w:t>
            </w:r>
            <w:r>
              <w:rPr>
                <w:b/>
                <w:bCs/>
                <w:color w:val="000000"/>
              </w:rPr>
              <w:t>сударственной поддержки из федерального</w:t>
            </w:r>
            <w:r w:rsidRPr="00164137">
              <w:rPr>
                <w:b/>
                <w:bCs/>
                <w:color w:val="000000"/>
              </w:rPr>
              <w:t xml:space="preserve"> и респ</w:t>
            </w:r>
            <w:r>
              <w:rPr>
                <w:b/>
                <w:bCs/>
                <w:color w:val="000000"/>
              </w:rPr>
              <w:t>убликанского</w:t>
            </w:r>
            <w:r w:rsidRPr="00164137">
              <w:rPr>
                <w:b/>
                <w:bCs/>
                <w:color w:val="000000"/>
              </w:rPr>
              <w:t xml:space="preserve"> бюджетов, тыс. руб.</w:t>
            </w:r>
          </w:p>
        </w:tc>
      </w:tr>
      <w:tr w:rsidR="00B14D47" w:rsidRPr="00164137" w:rsidTr="00EB29AF">
        <w:trPr>
          <w:trHeight w:val="547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4D47" w:rsidRPr="00164137" w:rsidRDefault="00B14D47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1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4D47" w:rsidRPr="00164137" w:rsidRDefault="00B14D47" w:rsidP="00957515">
            <w:pPr>
              <w:spacing w:line="276" w:lineRule="auto"/>
              <w:rPr>
                <w:color w:val="000000"/>
              </w:rPr>
            </w:pPr>
            <w:r w:rsidRPr="00164137">
              <w:rPr>
                <w:color w:val="000000"/>
              </w:rPr>
              <w:t>Субсидии в рамках экономически значимых программ Республики Северная Осетия-Алания по развитию мясного скотоводства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47" w:rsidRPr="00164137" w:rsidRDefault="00B14D47" w:rsidP="00EB29AF">
            <w:pPr>
              <w:spacing w:line="276" w:lineRule="auto"/>
              <w:jc w:val="both"/>
              <w:rPr>
                <w:color w:val="000000"/>
              </w:rPr>
            </w:pPr>
            <w:r w:rsidRPr="00164137">
              <w:rPr>
                <w:color w:val="000000"/>
              </w:rPr>
              <w:t>В пределах бюджетных ассигнований, предусмотренных на очередной финансовый год</w:t>
            </w:r>
            <w:r w:rsidR="00EB29AF">
              <w:rPr>
                <w:color w:val="000000"/>
              </w:rPr>
              <w:t>:</w:t>
            </w:r>
          </w:p>
        </w:tc>
      </w:tr>
      <w:tr w:rsidR="00EB29AF" w:rsidRPr="00164137" w:rsidTr="00EB29AF">
        <w:trPr>
          <w:trHeight w:val="775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9AF" w:rsidRPr="00164137" w:rsidRDefault="00EB29AF" w:rsidP="00EB29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9AF" w:rsidRPr="00164137" w:rsidRDefault="00EB29AF" w:rsidP="00EB29A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AF" w:rsidRPr="00565126" w:rsidRDefault="00EB29AF" w:rsidP="00EB29AF">
            <w:pPr>
              <w:pStyle w:val="1"/>
              <w:spacing w:line="240" w:lineRule="auto"/>
              <w:ind w:right="57" w:firstLine="0"/>
              <w:jc w:val="left"/>
              <w:rPr>
                <w:szCs w:val="22"/>
              </w:rPr>
            </w:pPr>
            <w:proofErr w:type="gramStart"/>
            <w:r>
              <w:rPr>
                <w:szCs w:val="22"/>
              </w:rPr>
              <w:t>с</w:t>
            </w:r>
            <w:r w:rsidRPr="00565126">
              <w:rPr>
                <w:szCs w:val="22"/>
              </w:rPr>
              <w:t>убсидирование</w:t>
            </w:r>
            <w:proofErr w:type="gramEnd"/>
            <w:r w:rsidRPr="00565126">
              <w:rPr>
                <w:szCs w:val="22"/>
              </w:rPr>
              <w:t xml:space="preserve"> части затрат на</w:t>
            </w:r>
            <w:r w:rsidRPr="00565126">
              <w:t xml:space="preserve"> содерж</w:t>
            </w:r>
            <w:r w:rsidRPr="00565126">
              <w:t>а</w:t>
            </w:r>
            <w:r w:rsidRPr="00565126">
              <w:t>ние коров специализированных мясных пород и их помесей в товарных стадах, от которых получен живой теленок</w:t>
            </w:r>
          </w:p>
        </w:tc>
      </w:tr>
      <w:tr w:rsidR="00EB29AF" w:rsidRPr="00164137" w:rsidTr="00EB29AF">
        <w:trPr>
          <w:trHeight w:val="775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9AF" w:rsidRPr="00164137" w:rsidRDefault="00EB29AF" w:rsidP="00EB29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9AF" w:rsidRPr="00164137" w:rsidRDefault="00EB29AF" w:rsidP="00EB29A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AF" w:rsidRPr="00565126" w:rsidRDefault="00EB29AF" w:rsidP="00EB29AF">
            <w:pPr>
              <w:autoSpaceDE w:val="0"/>
              <w:autoSpaceDN w:val="0"/>
              <w:adjustRightInd w:val="0"/>
            </w:pPr>
            <w:proofErr w:type="gramStart"/>
            <w:r>
              <w:t>с</w:t>
            </w:r>
            <w:r w:rsidRPr="00565126">
              <w:t>убсидирование</w:t>
            </w:r>
            <w:proofErr w:type="gramEnd"/>
            <w:r w:rsidRPr="00565126">
              <w:t xml:space="preserve"> части затрат на создание объектов по содержанию, о</w:t>
            </w:r>
            <w:r w:rsidRPr="00565126">
              <w:t>т</w:t>
            </w:r>
            <w:r w:rsidRPr="00565126">
              <w:t>корму, убою и переработке крупного рогатого скота специализированных мясных пород и их помесей</w:t>
            </w:r>
          </w:p>
        </w:tc>
      </w:tr>
      <w:tr w:rsidR="00EB29AF" w:rsidRPr="00164137" w:rsidTr="00EB29AF">
        <w:trPr>
          <w:trHeight w:val="715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9AF" w:rsidRPr="00164137" w:rsidRDefault="00EB29AF" w:rsidP="00EB29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9AF" w:rsidRPr="00164137" w:rsidRDefault="00EB29AF" w:rsidP="00EB29A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AF" w:rsidRPr="00565126" w:rsidRDefault="00EB29AF" w:rsidP="00EB29AF">
            <w:pPr>
              <w:autoSpaceDE w:val="0"/>
              <w:autoSpaceDN w:val="0"/>
              <w:adjustRightInd w:val="0"/>
            </w:pPr>
            <w:proofErr w:type="gramStart"/>
            <w:r>
              <w:t>с</w:t>
            </w:r>
            <w:r w:rsidRPr="00565126">
              <w:t>убсидирование</w:t>
            </w:r>
            <w:proofErr w:type="gramEnd"/>
            <w:r w:rsidRPr="00565126">
              <w:t xml:space="preserve"> части затрат на укрепление кормовой базы, улучшение естественных пастбищ, с</w:t>
            </w:r>
            <w:r w:rsidRPr="00565126">
              <w:t>о</w:t>
            </w:r>
            <w:r w:rsidRPr="00565126">
              <w:t>здание объектов по кормопроизводству</w:t>
            </w:r>
          </w:p>
        </w:tc>
      </w:tr>
      <w:tr w:rsidR="00EB29AF" w:rsidRPr="00164137" w:rsidTr="00EB29AF">
        <w:trPr>
          <w:trHeight w:val="715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9AF" w:rsidRPr="00164137" w:rsidRDefault="00EB29AF" w:rsidP="00EB29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9AF" w:rsidRPr="00164137" w:rsidRDefault="00EB29AF" w:rsidP="00EB29A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AF" w:rsidRPr="00565126" w:rsidRDefault="00EB29AF" w:rsidP="00EB29AF">
            <w:pPr>
              <w:autoSpaceDE w:val="0"/>
              <w:autoSpaceDN w:val="0"/>
              <w:adjustRightInd w:val="0"/>
            </w:pPr>
            <w:proofErr w:type="gramStart"/>
            <w:r>
              <w:t>с</w:t>
            </w:r>
            <w:r w:rsidRPr="00565126">
              <w:t>убсидирование</w:t>
            </w:r>
            <w:proofErr w:type="gramEnd"/>
            <w:r w:rsidRPr="00565126">
              <w:t xml:space="preserve"> части затрат на во</w:t>
            </w:r>
            <w:r w:rsidRPr="00565126">
              <w:t>з</w:t>
            </w:r>
            <w:r w:rsidRPr="00565126">
              <w:t>мещение части затрат на приобретение техники, оборудования, машин и мех</w:t>
            </w:r>
            <w:r w:rsidRPr="00565126">
              <w:t>а</w:t>
            </w:r>
            <w:r w:rsidRPr="00565126">
              <w:t>низмов необходимых для развития мясного скотоводства</w:t>
            </w:r>
          </w:p>
        </w:tc>
      </w:tr>
      <w:tr w:rsidR="00B14D47" w:rsidRPr="00164137" w:rsidTr="00EB29AF">
        <w:trPr>
          <w:trHeight w:val="315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D47" w:rsidRPr="00164137" w:rsidRDefault="00B14D47" w:rsidP="0095751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D47" w:rsidRPr="00164137" w:rsidRDefault="00B14D47" w:rsidP="0095751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AF" w:rsidRDefault="00EB29AF" w:rsidP="00EB29AF">
            <w:pPr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r w:rsidRPr="00EB29AF">
              <w:rPr>
                <w:color w:val="000000"/>
              </w:rPr>
              <w:t>убсидирование</w:t>
            </w:r>
            <w:proofErr w:type="gramEnd"/>
            <w:r w:rsidRPr="00EB29AF">
              <w:rPr>
                <w:color w:val="000000"/>
              </w:rPr>
              <w:t xml:space="preserve"> части затрат на приобретение товарного молодняка крупного рогатого скота специализированных мясных пород и их помесей </w:t>
            </w:r>
          </w:p>
          <w:p w:rsidR="00B14D47" w:rsidRPr="00164137" w:rsidRDefault="00B14D47" w:rsidP="00EB29AF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12</w:t>
            </w:r>
            <w:r w:rsidR="00EB29AF">
              <w:rPr>
                <w:color w:val="000000"/>
              </w:rPr>
              <w:t> </w:t>
            </w:r>
            <w:r w:rsidRPr="00164137">
              <w:rPr>
                <w:color w:val="000000"/>
              </w:rPr>
              <w:t>600</w:t>
            </w:r>
            <w:r w:rsidR="00EB29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(6,3 тыс. гол</w:t>
            </w:r>
            <w:proofErr w:type="gramStart"/>
            <w:r>
              <w:rPr>
                <w:color w:val="000000"/>
              </w:rPr>
              <w:t>. х</w:t>
            </w:r>
            <w:proofErr w:type="gramEnd"/>
            <w:r>
              <w:rPr>
                <w:color w:val="000000"/>
              </w:rPr>
              <w:t xml:space="preserve"> 2000 гол.)</w:t>
            </w:r>
          </w:p>
        </w:tc>
      </w:tr>
      <w:tr w:rsidR="00B14D47" w:rsidRPr="00164137" w:rsidTr="00EB29AF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47" w:rsidRPr="00164137" w:rsidRDefault="00B14D47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47" w:rsidRPr="00164137" w:rsidRDefault="00B14D47" w:rsidP="00957515">
            <w:pPr>
              <w:spacing w:line="276" w:lineRule="auto"/>
              <w:rPr>
                <w:color w:val="000000"/>
              </w:rPr>
            </w:pPr>
            <w:r w:rsidRPr="00164137">
              <w:rPr>
                <w:color w:val="00000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D47" w:rsidRDefault="00B14D47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343</w:t>
            </w:r>
            <w:r w:rsidR="008A7383">
              <w:rPr>
                <w:color w:val="000000"/>
              </w:rPr>
              <w:t xml:space="preserve"> </w:t>
            </w:r>
          </w:p>
          <w:p w:rsidR="00B14D47" w:rsidRPr="00164137" w:rsidRDefault="00B14D47" w:rsidP="009575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(700</w:t>
            </w:r>
            <w:r w:rsidR="008A73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</w:t>
            </w:r>
            <w:r w:rsidR="008A738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 </w:t>
            </w:r>
            <w:bookmarkStart w:id="0" w:name="_GoBack"/>
            <w:bookmarkEnd w:id="0"/>
            <w:r w:rsidR="00EB29AF">
              <w:rPr>
                <w:color w:val="000000"/>
              </w:rPr>
              <w:t>490 га</w:t>
            </w:r>
            <w:r>
              <w:rPr>
                <w:color w:val="000000"/>
              </w:rPr>
              <w:t>)</w:t>
            </w:r>
          </w:p>
        </w:tc>
      </w:tr>
      <w:tr w:rsidR="00B14D47" w:rsidRPr="00164137" w:rsidTr="00EB29AF">
        <w:trPr>
          <w:trHeight w:val="16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47" w:rsidRPr="00164137" w:rsidRDefault="00B14D47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47" w:rsidRPr="00164137" w:rsidRDefault="00B14D47" w:rsidP="00957515">
            <w:pPr>
              <w:spacing w:line="276" w:lineRule="auto"/>
              <w:rPr>
                <w:color w:val="000000"/>
              </w:rPr>
            </w:pPr>
            <w:r w:rsidRPr="00164137">
              <w:rPr>
                <w:color w:val="000000"/>
              </w:rPr>
              <w:t>Возмещение части процентной ставки по инвестиционным и краткосрочным кредитам (займам) на строительство и реконструкцию объектов молочного скотоводства, животноводства, растениеводства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47" w:rsidRDefault="00B14D47" w:rsidP="00957515">
            <w:pPr>
              <w:spacing w:line="276" w:lineRule="auto"/>
              <w:rPr>
                <w:color w:val="000000"/>
              </w:rPr>
            </w:pPr>
            <w:r w:rsidRPr="00164137">
              <w:rPr>
                <w:color w:val="000000"/>
              </w:rPr>
              <w:t>При условии привлечения инвестором кредитных ресурсов, будет возмещаться ставка рефинансирования ЦБ на дату получения кредита</w:t>
            </w:r>
          </w:p>
          <w:p w:rsidR="00B14D47" w:rsidRPr="00164137" w:rsidRDefault="00B14D47" w:rsidP="0095751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ставка</w:t>
            </w:r>
            <w:proofErr w:type="gramEnd"/>
            <w:r>
              <w:rPr>
                <w:color w:val="000000"/>
              </w:rPr>
              <w:t xml:space="preserve"> рефинансирования в 2015 году 8,25 %)</w:t>
            </w:r>
          </w:p>
        </w:tc>
      </w:tr>
      <w:tr w:rsidR="00B14D47" w:rsidRPr="00164137" w:rsidTr="00EB29AF">
        <w:trPr>
          <w:trHeight w:val="66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47" w:rsidRPr="00164137" w:rsidRDefault="00B14D47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47" w:rsidRPr="00164137" w:rsidRDefault="00B14D47" w:rsidP="00957515">
            <w:pPr>
              <w:spacing w:line="276" w:lineRule="auto"/>
              <w:rPr>
                <w:color w:val="000000"/>
              </w:rPr>
            </w:pPr>
            <w:r w:rsidRPr="00164137">
              <w:rPr>
                <w:color w:val="000000"/>
              </w:rPr>
              <w:t>Субсидии на 1 килограмм реализованного мяса крупного рогатого скота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D47" w:rsidRDefault="00B14D47" w:rsidP="00957515">
            <w:pPr>
              <w:spacing w:line="276" w:lineRule="auto"/>
              <w:jc w:val="center"/>
              <w:rPr>
                <w:color w:val="000000"/>
              </w:rPr>
            </w:pPr>
            <w:r w:rsidRPr="00164137">
              <w:rPr>
                <w:color w:val="000000"/>
              </w:rPr>
              <w:t>1</w:t>
            </w:r>
            <w:r w:rsidR="008A7383">
              <w:rPr>
                <w:color w:val="000000"/>
              </w:rPr>
              <w:t> </w:t>
            </w:r>
            <w:r w:rsidRPr="00164137">
              <w:rPr>
                <w:color w:val="000000"/>
              </w:rPr>
              <w:t>650</w:t>
            </w:r>
            <w:r w:rsidR="008A7383">
              <w:rPr>
                <w:color w:val="000000"/>
              </w:rPr>
              <w:t xml:space="preserve"> </w:t>
            </w:r>
          </w:p>
          <w:p w:rsidR="00B14D47" w:rsidRPr="00164137" w:rsidRDefault="00B14D47" w:rsidP="009575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(2000 гол</w:t>
            </w:r>
            <w:proofErr w:type="gramStart"/>
            <w:r>
              <w:rPr>
                <w:color w:val="000000"/>
              </w:rPr>
              <w:t>. х</w:t>
            </w:r>
            <w:proofErr w:type="gramEnd"/>
            <w:r>
              <w:rPr>
                <w:color w:val="000000"/>
              </w:rPr>
              <w:t xml:space="preserve"> 550 кг х 1,5 руб.)</w:t>
            </w:r>
          </w:p>
        </w:tc>
      </w:tr>
      <w:tr w:rsidR="00B14D47" w:rsidRPr="00164137" w:rsidTr="00EB29AF">
        <w:trPr>
          <w:trHeight w:val="273"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7" w:rsidRPr="00164137" w:rsidRDefault="00B14D47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105E4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 xml:space="preserve"> в первый год реализации проекта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47" w:rsidRPr="00164137" w:rsidRDefault="00B14D47" w:rsidP="0095751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64137">
              <w:rPr>
                <w:b/>
                <w:bCs/>
                <w:color w:val="000000"/>
              </w:rPr>
              <w:t>14</w:t>
            </w:r>
            <w:r w:rsidR="008A7383">
              <w:rPr>
                <w:b/>
                <w:bCs/>
                <w:color w:val="000000"/>
              </w:rPr>
              <w:t> </w:t>
            </w:r>
            <w:r w:rsidRPr="00164137">
              <w:rPr>
                <w:b/>
                <w:bCs/>
                <w:color w:val="000000"/>
              </w:rPr>
              <w:t>593</w:t>
            </w:r>
            <w:r w:rsidR="008A7383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EB29AF" w:rsidRDefault="00EB29AF" w:rsidP="009575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9575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 – Финансово-экономические показатели проекта</w:t>
      </w:r>
    </w:p>
    <w:p w:rsidR="00817C5E" w:rsidRDefault="00817C5E" w:rsidP="009575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1"/>
        <w:gridCol w:w="15"/>
        <w:gridCol w:w="4601"/>
      </w:tblGrid>
      <w:tr w:rsidR="00817C5E" w:rsidTr="00957515">
        <w:trPr>
          <w:trHeight w:val="524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5E" w:rsidRDefault="00817C5E" w:rsidP="009575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5E" w:rsidRDefault="00817C5E" w:rsidP="009575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817C5E" w:rsidTr="00817C5E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E" w:rsidRDefault="00817C5E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Среднегодовой объем продаж продукции в натуральных показателях,</w:t>
            </w:r>
          </w:p>
          <w:p w:rsidR="00817C5E" w:rsidRDefault="00817C5E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видам продукции</w:t>
            </w:r>
          </w:p>
        </w:tc>
      </w:tr>
      <w:tr w:rsidR="00817C5E" w:rsidTr="00817C5E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E" w:rsidRDefault="00132F29" w:rsidP="009575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КРС (в живом весе)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E" w:rsidRDefault="00132F29" w:rsidP="009575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 тонн</w:t>
            </w:r>
          </w:p>
        </w:tc>
      </w:tr>
      <w:tr w:rsidR="00817C5E" w:rsidTr="00817C5E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E" w:rsidRDefault="00817C5E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Стоимость единицы продукции, руб.,</w:t>
            </w:r>
          </w:p>
          <w:p w:rsidR="00817C5E" w:rsidRDefault="00817C5E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видам продукции</w:t>
            </w:r>
          </w:p>
        </w:tc>
      </w:tr>
      <w:tr w:rsidR="00132F29" w:rsidTr="00817C5E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29" w:rsidRDefault="00132F29" w:rsidP="009575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КРС (в живом весе)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29" w:rsidRDefault="00957515" w:rsidP="009575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  <w:r w:rsidR="00132F29">
              <w:rPr>
                <w:sz w:val="28"/>
                <w:szCs w:val="28"/>
              </w:rPr>
              <w:t xml:space="preserve"> руб./кг</w:t>
            </w:r>
          </w:p>
        </w:tc>
      </w:tr>
      <w:tr w:rsidR="00132F29" w:rsidTr="00817C5E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9" w:rsidRDefault="00132F29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Среднегодовая выручка от реализации продукции, тыс. руб.,</w:t>
            </w:r>
          </w:p>
          <w:p w:rsidR="00132F29" w:rsidRDefault="00132F29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видам продукции</w:t>
            </w:r>
          </w:p>
        </w:tc>
      </w:tr>
      <w:tr w:rsidR="00132F29" w:rsidTr="00817C5E"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29" w:rsidRDefault="00132F29" w:rsidP="009575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КРС (в живом весе)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29" w:rsidRDefault="00957515" w:rsidP="009575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126 500,0</w:t>
            </w:r>
          </w:p>
        </w:tc>
      </w:tr>
      <w:tr w:rsidR="00132F29" w:rsidTr="00817C5E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9" w:rsidRDefault="00132F29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Себестоимость единицы продукции, руб.</w:t>
            </w:r>
            <w:r w:rsidR="00957515">
              <w:rPr>
                <w:sz w:val="28"/>
                <w:szCs w:val="28"/>
              </w:rPr>
              <w:t>/кг</w:t>
            </w:r>
            <w:r>
              <w:rPr>
                <w:sz w:val="28"/>
                <w:szCs w:val="28"/>
              </w:rPr>
              <w:t>,</w:t>
            </w:r>
          </w:p>
          <w:p w:rsidR="00132F29" w:rsidRDefault="00132F29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видам продукции</w:t>
            </w:r>
          </w:p>
        </w:tc>
      </w:tr>
      <w:tr w:rsidR="00132F29" w:rsidTr="00817C5E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29" w:rsidRDefault="00132F29" w:rsidP="009575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КРС (в живом весе)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29" w:rsidRDefault="00957515" w:rsidP="009575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88,8 </w:t>
            </w:r>
          </w:p>
        </w:tc>
      </w:tr>
      <w:tr w:rsidR="00132F29" w:rsidTr="00817C5E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9" w:rsidRDefault="00132F29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Прибыль от реализации продукции, тыс. руб.,</w:t>
            </w:r>
          </w:p>
          <w:p w:rsidR="00132F29" w:rsidRDefault="00132F29" w:rsidP="0095751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видам продукции</w:t>
            </w:r>
          </w:p>
        </w:tc>
      </w:tr>
      <w:tr w:rsidR="00132F29" w:rsidTr="00817C5E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29" w:rsidRDefault="00132F29" w:rsidP="009575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КРС (в живом весе)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29" w:rsidRDefault="00957515" w:rsidP="009575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28 869,5</w:t>
            </w:r>
          </w:p>
        </w:tc>
      </w:tr>
      <w:tr w:rsidR="00132F29" w:rsidTr="00817C5E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29" w:rsidRDefault="00132F29" w:rsidP="009575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ежегодные налоговые отчисления, тыс. рублей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29" w:rsidRDefault="00957515" w:rsidP="009575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1 732,2</w:t>
            </w:r>
          </w:p>
        </w:tc>
      </w:tr>
    </w:tbl>
    <w:p w:rsidR="00BF63DD" w:rsidRPr="0082643D" w:rsidRDefault="00BF63DD" w:rsidP="009575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F71" w:rsidRPr="0082643D" w:rsidRDefault="002702BE" w:rsidP="0095751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3D">
        <w:rPr>
          <w:rFonts w:ascii="Times New Roman" w:hAnsi="Times New Roman" w:cs="Times New Roman"/>
          <w:b/>
          <w:sz w:val="28"/>
          <w:szCs w:val="28"/>
        </w:rPr>
        <w:t>8</w:t>
      </w:r>
      <w:r w:rsidR="00860F71" w:rsidRPr="0082643D">
        <w:rPr>
          <w:rFonts w:ascii="Times New Roman" w:hAnsi="Times New Roman" w:cs="Times New Roman"/>
          <w:b/>
          <w:sz w:val="28"/>
          <w:szCs w:val="28"/>
        </w:rPr>
        <w:t>. Социальная эффективность проекта</w:t>
      </w:r>
    </w:p>
    <w:p w:rsidR="00860F71" w:rsidRPr="0082643D" w:rsidRDefault="00860F71" w:rsidP="009575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F71" w:rsidRPr="0082643D" w:rsidRDefault="00860F71" w:rsidP="009575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3D">
        <w:rPr>
          <w:rFonts w:ascii="Times New Roman" w:hAnsi="Times New Roman" w:cs="Times New Roman"/>
          <w:sz w:val="28"/>
          <w:szCs w:val="28"/>
        </w:rPr>
        <w:t xml:space="preserve">Помимо финансовой эффективности проекта очень важное значение </w:t>
      </w:r>
      <w:proofErr w:type="gramStart"/>
      <w:r w:rsidRPr="0082643D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82643D">
        <w:rPr>
          <w:rFonts w:ascii="Times New Roman" w:hAnsi="Times New Roman" w:cs="Times New Roman"/>
          <w:sz w:val="28"/>
          <w:szCs w:val="28"/>
        </w:rPr>
        <w:t xml:space="preserve"> его социальн</w:t>
      </w:r>
      <w:r w:rsidR="00C11CD0" w:rsidRPr="0082643D">
        <w:rPr>
          <w:rFonts w:ascii="Times New Roman" w:hAnsi="Times New Roman" w:cs="Times New Roman"/>
          <w:sz w:val="28"/>
          <w:szCs w:val="28"/>
        </w:rPr>
        <w:t xml:space="preserve">ый эффект, состоящий в создании </w:t>
      </w:r>
      <w:r w:rsidR="00083884">
        <w:rPr>
          <w:rFonts w:ascii="Times New Roman" w:hAnsi="Times New Roman" w:cs="Times New Roman"/>
          <w:sz w:val="28"/>
          <w:szCs w:val="28"/>
        </w:rPr>
        <w:t>27</w:t>
      </w:r>
      <w:r w:rsidR="00C11CD0" w:rsidRPr="0082643D"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 w:rsidR="0082643D">
        <w:rPr>
          <w:rFonts w:ascii="Times New Roman" w:hAnsi="Times New Roman" w:cs="Times New Roman"/>
          <w:sz w:val="28"/>
          <w:szCs w:val="28"/>
        </w:rPr>
        <w:t xml:space="preserve"> со среднемесячной заработной платой </w:t>
      </w:r>
      <w:r w:rsidR="00083884">
        <w:rPr>
          <w:rFonts w:ascii="Times New Roman" w:hAnsi="Times New Roman" w:cs="Times New Roman"/>
          <w:sz w:val="28"/>
          <w:szCs w:val="28"/>
        </w:rPr>
        <w:t>23</w:t>
      </w:r>
      <w:r w:rsidR="0082643D">
        <w:rPr>
          <w:rFonts w:ascii="Times New Roman" w:hAnsi="Times New Roman" w:cs="Times New Roman"/>
          <w:sz w:val="28"/>
          <w:szCs w:val="28"/>
        </w:rPr>
        <w:t> </w:t>
      </w:r>
      <w:r w:rsidR="007F26EA">
        <w:rPr>
          <w:rFonts w:ascii="Times New Roman" w:hAnsi="Times New Roman" w:cs="Times New Roman"/>
          <w:sz w:val="28"/>
          <w:szCs w:val="28"/>
        </w:rPr>
        <w:t>150</w:t>
      </w:r>
      <w:r w:rsidR="0082643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84F4A" w:rsidRPr="00384F4A" w:rsidRDefault="00384F4A" w:rsidP="0095751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A" w:rsidRPr="00384F4A" w:rsidRDefault="00384F4A" w:rsidP="0095751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4F4A" w:rsidRPr="00384F4A" w:rsidSect="006D399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50" w:rsidRDefault="002E3F50" w:rsidP="004D3CBD">
      <w:r>
        <w:separator/>
      </w:r>
    </w:p>
  </w:endnote>
  <w:endnote w:type="continuationSeparator" w:id="0">
    <w:p w:rsidR="002E3F50" w:rsidRDefault="002E3F50" w:rsidP="004D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040969"/>
      <w:docPartObj>
        <w:docPartGallery w:val="Page Numbers (Bottom of Page)"/>
        <w:docPartUnique/>
      </w:docPartObj>
    </w:sdtPr>
    <w:sdtEndPr/>
    <w:sdtContent>
      <w:p w:rsidR="002E633D" w:rsidRDefault="002E63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9AF">
          <w:rPr>
            <w:noProof/>
          </w:rPr>
          <w:t>12</w:t>
        </w:r>
        <w:r>
          <w:fldChar w:fldCharType="end"/>
        </w:r>
      </w:p>
    </w:sdtContent>
  </w:sdt>
  <w:p w:rsidR="002E633D" w:rsidRDefault="002E63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50" w:rsidRDefault="002E3F50" w:rsidP="004D3CBD">
      <w:r>
        <w:separator/>
      </w:r>
    </w:p>
  </w:footnote>
  <w:footnote w:type="continuationSeparator" w:id="0">
    <w:p w:rsidR="002E3F50" w:rsidRDefault="002E3F50" w:rsidP="004D3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745D7"/>
    <w:multiLevelType w:val="hybridMultilevel"/>
    <w:tmpl w:val="953A38A6"/>
    <w:lvl w:ilvl="0" w:tplc="1A62A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9C666D"/>
    <w:multiLevelType w:val="hybridMultilevel"/>
    <w:tmpl w:val="F9FE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0707C"/>
    <w:multiLevelType w:val="hybridMultilevel"/>
    <w:tmpl w:val="AC60546C"/>
    <w:lvl w:ilvl="0" w:tplc="1E1A3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F6"/>
    <w:rsid w:val="00006E5F"/>
    <w:rsid w:val="000408EF"/>
    <w:rsid w:val="00070FB9"/>
    <w:rsid w:val="00083884"/>
    <w:rsid w:val="000963C2"/>
    <w:rsid w:val="000C7DB1"/>
    <w:rsid w:val="000E0A57"/>
    <w:rsid w:val="001002D8"/>
    <w:rsid w:val="00101F61"/>
    <w:rsid w:val="00114C5B"/>
    <w:rsid w:val="001264B0"/>
    <w:rsid w:val="00132F29"/>
    <w:rsid w:val="001717AD"/>
    <w:rsid w:val="00174847"/>
    <w:rsid w:val="00177C6F"/>
    <w:rsid w:val="00185080"/>
    <w:rsid w:val="00187B29"/>
    <w:rsid w:val="001F3C7E"/>
    <w:rsid w:val="0020773B"/>
    <w:rsid w:val="00216908"/>
    <w:rsid w:val="0022092A"/>
    <w:rsid w:val="0022355C"/>
    <w:rsid w:val="00226558"/>
    <w:rsid w:val="002345F9"/>
    <w:rsid w:val="0024182E"/>
    <w:rsid w:val="00241E6E"/>
    <w:rsid w:val="002702BE"/>
    <w:rsid w:val="002D167C"/>
    <w:rsid w:val="002E3F50"/>
    <w:rsid w:val="002E633D"/>
    <w:rsid w:val="002F0E7D"/>
    <w:rsid w:val="00304D88"/>
    <w:rsid w:val="00321780"/>
    <w:rsid w:val="00376CF7"/>
    <w:rsid w:val="00381433"/>
    <w:rsid w:val="00384F4A"/>
    <w:rsid w:val="00395970"/>
    <w:rsid w:val="003E47DC"/>
    <w:rsid w:val="00407A25"/>
    <w:rsid w:val="0047610A"/>
    <w:rsid w:val="00487696"/>
    <w:rsid w:val="004C02E9"/>
    <w:rsid w:val="004D1D0C"/>
    <w:rsid w:val="004D3CBD"/>
    <w:rsid w:val="00541FA8"/>
    <w:rsid w:val="005556F4"/>
    <w:rsid w:val="00567840"/>
    <w:rsid w:val="005A20CD"/>
    <w:rsid w:val="005B2248"/>
    <w:rsid w:val="005D101B"/>
    <w:rsid w:val="005D7362"/>
    <w:rsid w:val="005F2B3C"/>
    <w:rsid w:val="005F722A"/>
    <w:rsid w:val="00682C3C"/>
    <w:rsid w:val="00695341"/>
    <w:rsid w:val="006A2817"/>
    <w:rsid w:val="006B394C"/>
    <w:rsid w:val="006D3991"/>
    <w:rsid w:val="006D67E2"/>
    <w:rsid w:val="006E20E8"/>
    <w:rsid w:val="006F779A"/>
    <w:rsid w:val="00722406"/>
    <w:rsid w:val="007309F7"/>
    <w:rsid w:val="007337AB"/>
    <w:rsid w:val="00746C32"/>
    <w:rsid w:val="00750768"/>
    <w:rsid w:val="00766052"/>
    <w:rsid w:val="00797D61"/>
    <w:rsid w:val="007B0240"/>
    <w:rsid w:val="007C249F"/>
    <w:rsid w:val="007C4E85"/>
    <w:rsid w:val="007D3AE2"/>
    <w:rsid w:val="007E1F0C"/>
    <w:rsid w:val="007F26EA"/>
    <w:rsid w:val="00817C5E"/>
    <w:rsid w:val="0082643D"/>
    <w:rsid w:val="008378E8"/>
    <w:rsid w:val="00847090"/>
    <w:rsid w:val="00860F71"/>
    <w:rsid w:val="008A7383"/>
    <w:rsid w:val="008B7C7D"/>
    <w:rsid w:val="008C0C03"/>
    <w:rsid w:val="008D60B0"/>
    <w:rsid w:val="008E7915"/>
    <w:rsid w:val="008F035C"/>
    <w:rsid w:val="009031B5"/>
    <w:rsid w:val="0091690D"/>
    <w:rsid w:val="0092534D"/>
    <w:rsid w:val="00936AEB"/>
    <w:rsid w:val="0094463E"/>
    <w:rsid w:val="00957515"/>
    <w:rsid w:val="009B3E1D"/>
    <w:rsid w:val="009F0FEF"/>
    <w:rsid w:val="009F2184"/>
    <w:rsid w:val="009F70EA"/>
    <w:rsid w:val="00A040B5"/>
    <w:rsid w:val="00A1155D"/>
    <w:rsid w:val="00A130C2"/>
    <w:rsid w:val="00A3520B"/>
    <w:rsid w:val="00A362AE"/>
    <w:rsid w:val="00A478A0"/>
    <w:rsid w:val="00A52A7A"/>
    <w:rsid w:val="00A76DD3"/>
    <w:rsid w:val="00A8092E"/>
    <w:rsid w:val="00A824D9"/>
    <w:rsid w:val="00A94E6B"/>
    <w:rsid w:val="00AA41BE"/>
    <w:rsid w:val="00AE30AC"/>
    <w:rsid w:val="00B14D47"/>
    <w:rsid w:val="00B20AD7"/>
    <w:rsid w:val="00B309EF"/>
    <w:rsid w:val="00B41850"/>
    <w:rsid w:val="00BB0E76"/>
    <w:rsid w:val="00BF63DD"/>
    <w:rsid w:val="00BF7C48"/>
    <w:rsid w:val="00C00820"/>
    <w:rsid w:val="00C03E4E"/>
    <w:rsid w:val="00C11CD0"/>
    <w:rsid w:val="00C42D90"/>
    <w:rsid w:val="00C5698C"/>
    <w:rsid w:val="00C61F71"/>
    <w:rsid w:val="00C85717"/>
    <w:rsid w:val="00C95357"/>
    <w:rsid w:val="00CD3688"/>
    <w:rsid w:val="00CD4A5B"/>
    <w:rsid w:val="00D1302C"/>
    <w:rsid w:val="00D169F3"/>
    <w:rsid w:val="00DA1C32"/>
    <w:rsid w:val="00DA5EF6"/>
    <w:rsid w:val="00DB68C3"/>
    <w:rsid w:val="00DC085D"/>
    <w:rsid w:val="00DC19B0"/>
    <w:rsid w:val="00E03102"/>
    <w:rsid w:val="00EB29AF"/>
    <w:rsid w:val="00ED5ED9"/>
    <w:rsid w:val="00EF1DF6"/>
    <w:rsid w:val="00F0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FFFD2-DA3C-48AE-B3C4-7AA19E68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EF6"/>
    <w:pPr>
      <w:spacing w:after="0" w:line="240" w:lineRule="auto"/>
    </w:pPr>
  </w:style>
  <w:style w:type="table" w:styleId="a4">
    <w:name w:val="Table Grid"/>
    <w:basedOn w:val="a1"/>
    <w:rsid w:val="0023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45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3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3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3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3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8B7C7D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8B7C7D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8B7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1C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1C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efore">
    <w:name w:val="before"/>
    <w:basedOn w:val="a"/>
    <w:rsid w:val="00BF63DD"/>
    <w:pPr>
      <w:spacing w:before="120"/>
      <w:jc w:val="both"/>
    </w:pPr>
    <w:rPr>
      <w:rFonts w:ascii="TimesET" w:hAnsi="TimesET"/>
      <w:sz w:val="20"/>
      <w:szCs w:val="20"/>
      <w:lang w:val="en-GB"/>
    </w:rPr>
  </w:style>
  <w:style w:type="paragraph" w:customStyle="1" w:styleId="1">
    <w:name w:val="Обычный1"/>
    <w:rsid w:val="00EB29A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12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Alan M</cp:lastModifiedBy>
  <cp:revision>26</cp:revision>
  <cp:lastPrinted>2016-03-07T08:51:00Z</cp:lastPrinted>
  <dcterms:created xsi:type="dcterms:W3CDTF">2016-02-02T14:30:00Z</dcterms:created>
  <dcterms:modified xsi:type="dcterms:W3CDTF">2016-03-07T08:53:00Z</dcterms:modified>
</cp:coreProperties>
</file>