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FE" w:rsidRPr="004F60FE" w:rsidRDefault="004F60FE" w:rsidP="0072646D">
      <w:pPr>
        <w:widowControl/>
        <w:autoSpaceDE/>
        <w:autoSpaceDN/>
        <w:adjustRightInd/>
        <w:spacing w:after="16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</w:t>
      </w:r>
      <w:r w:rsidR="000A01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предложений</w:t>
      </w:r>
    </w:p>
    <w:p w:rsidR="001E71B9" w:rsidRDefault="001E71B9" w:rsidP="0072646D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предложений, поступивших в ходе публичного обсуждения </w:t>
      </w:r>
      <w:r w:rsidR="00B149A7" w:rsidRPr="00B149A7">
        <w:rPr>
          <w:rFonts w:ascii="Times New Roman" w:hAnsi="Times New Roman" w:cs="Times New Roman"/>
          <w:sz w:val="28"/>
          <w:szCs w:val="28"/>
        </w:rPr>
        <w:t>проекта постановления Правительства Республики Северная Осетия-Алания «О проекте закона Республики Северная Осетия-Алания «О внесении изменений в статьи 2 и 3 Закона Республики Северная Осетия-Алания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71B9" w:rsidRDefault="001E71B9" w:rsidP="0072646D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1B9" w:rsidRDefault="001E71B9" w:rsidP="0072646D">
      <w:pPr>
        <w:widowControl/>
        <w:autoSpaceDE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Период проведения публичных обсуждений:</w:t>
      </w:r>
    </w:p>
    <w:p w:rsidR="001E71B9" w:rsidRDefault="00B149A7" w:rsidP="0072646D">
      <w:pPr>
        <w:widowControl/>
        <w:autoSpaceDE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49A7">
        <w:rPr>
          <w:rFonts w:ascii="Times New Roman" w:eastAsia="Calibri" w:hAnsi="Times New Roman" w:cs="Times New Roman"/>
          <w:sz w:val="28"/>
          <w:szCs w:val="28"/>
          <w:lang w:eastAsia="en-US"/>
        </w:rPr>
        <w:t>с 03.03.2023 по 24.03.2023 года</w:t>
      </w:r>
    </w:p>
    <w:p w:rsidR="00B149A7" w:rsidRDefault="00B149A7" w:rsidP="0072646D">
      <w:pPr>
        <w:widowControl/>
        <w:autoSpaceDE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1B9" w:rsidRDefault="001E71B9" w:rsidP="0072646D">
      <w:pPr>
        <w:widowControl/>
        <w:autoSpaceDE/>
        <w:adjustRightInd/>
        <w:spacing w:after="160" w:line="36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публичных консультаций: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экономического развития Республики Северная Осетия-Алания.</w:t>
      </w:r>
    </w:p>
    <w:p w:rsidR="001E71B9" w:rsidRDefault="001E71B9" w:rsidP="0072646D">
      <w:pPr>
        <w:widowControl/>
        <w:autoSpaceDE/>
        <w:adjustRightInd/>
        <w:spacing w:after="160" w:line="360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B149A7" w:rsidRDefault="00B149A7" w:rsidP="0072646D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«Деловая Россия»;</w:t>
      </w:r>
    </w:p>
    <w:p w:rsidR="00B149A7" w:rsidRDefault="00B149A7" w:rsidP="0072646D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Региональному объединению работодателей «Союз промышленников и предпринимателей Республики Северная Осетия-Алания»;</w:t>
      </w:r>
    </w:p>
    <w:p w:rsidR="00B149A7" w:rsidRDefault="00B149A7" w:rsidP="0072646D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малого и среднего предпринимательства «Опора России»;</w:t>
      </w:r>
    </w:p>
    <w:p w:rsidR="00B149A7" w:rsidRDefault="00B149A7" w:rsidP="0072646D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Северо-Осетинской территориальной организации профессионального союза работников торговли, общественного питания и предпринимательства «Торговое единство»;</w:t>
      </w:r>
    </w:p>
    <w:p w:rsidR="00B149A7" w:rsidRDefault="00B149A7" w:rsidP="0072646D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Ассоциация крестьянских (фермерских) хозяйств, кооперативов и других малых производителей сельхозпродукции»;</w:t>
      </w:r>
    </w:p>
    <w:p w:rsidR="00B149A7" w:rsidRDefault="00B149A7" w:rsidP="0072646D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Торгово-промышленной палате Республики Северная Осетия-Алания.</w:t>
      </w:r>
    </w:p>
    <w:p w:rsidR="00EC5B98" w:rsidRPr="004F60FE" w:rsidRDefault="00EC5B98" w:rsidP="0072646D">
      <w:pPr>
        <w:widowControl/>
        <w:autoSpaceDE/>
        <w:autoSpaceDN/>
        <w:adjustRightInd/>
        <w:spacing w:after="160" w:line="36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1A57" w:rsidRDefault="00181A57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81A57" w:rsidSect="00181A5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F60FE" w:rsidRPr="006C3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</w:t>
      </w:r>
      <w:r w:rsidRPr="006C3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 предложений:</w:t>
      </w:r>
    </w:p>
    <w:p w:rsidR="000944AB" w:rsidRPr="001E71B9" w:rsidRDefault="000944AB" w:rsidP="004B2F0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3260"/>
        <w:gridCol w:w="2268"/>
        <w:gridCol w:w="3119"/>
      </w:tblGrid>
      <w:tr w:rsidR="00BD0159" w:rsidRPr="001E71B9" w:rsidTr="00181A57">
        <w:tc>
          <w:tcPr>
            <w:tcW w:w="534" w:type="dxa"/>
          </w:tcPr>
          <w:p w:rsidR="000944AB" w:rsidRPr="006C30FE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r w:rsidRPr="006C30FE">
              <w:rPr>
                <w:rFonts w:ascii="Times New Roman" w:hAnsi="Times New Roman" w:cs="Times New Roman"/>
              </w:rPr>
              <w:t>№№</w:t>
            </w:r>
          </w:p>
          <w:p w:rsidR="000944AB" w:rsidRPr="006C30FE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C30F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528" w:type="dxa"/>
          </w:tcPr>
          <w:p w:rsidR="000944AB" w:rsidRPr="006C30FE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r w:rsidRPr="006C30FE">
              <w:rPr>
                <w:rFonts w:ascii="Times New Roman" w:hAnsi="Times New Roman" w:cs="Times New Roman"/>
              </w:rPr>
              <w:t>Перечень и содержание поступивших предложений</w:t>
            </w:r>
          </w:p>
        </w:tc>
        <w:tc>
          <w:tcPr>
            <w:tcW w:w="3260" w:type="dxa"/>
          </w:tcPr>
          <w:p w:rsidR="000944AB" w:rsidRPr="006C30FE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0FE">
              <w:rPr>
                <w:rFonts w:ascii="Times New Roman" w:hAnsi="Times New Roman" w:cs="Times New Roman"/>
              </w:rPr>
              <w:t>Автор предложения</w:t>
            </w:r>
          </w:p>
        </w:tc>
        <w:tc>
          <w:tcPr>
            <w:tcW w:w="2268" w:type="dxa"/>
          </w:tcPr>
          <w:p w:rsidR="000944AB" w:rsidRPr="006C30FE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0FE">
              <w:rPr>
                <w:rFonts w:ascii="Times New Roman" w:hAnsi="Times New Roman" w:cs="Times New Roman"/>
              </w:rPr>
              <w:t>Целесообразность принятия и форма учета предложения</w:t>
            </w:r>
          </w:p>
        </w:tc>
        <w:tc>
          <w:tcPr>
            <w:tcW w:w="3119" w:type="dxa"/>
          </w:tcPr>
          <w:p w:rsidR="000944AB" w:rsidRPr="006C30FE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0FE">
              <w:rPr>
                <w:rFonts w:ascii="Times New Roman" w:hAnsi="Times New Roman" w:cs="Times New Roman"/>
              </w:rPr>
              <w:t>Решение по предложению</w:t>
            </w:r>
          </w:p>
        </w:tc>
      </w:tr>
      <w:tr w:rsidR="006C30FE" w:rsidRPr="000944AB" w:rsidTr="00181A57">
        <w:tc>
          <w:tcPr>
            <w:tcW w:w="534" w:type="dxa"/>
          </w:tcPr>
          <w:p w:rsidR="006C30FE" w:rsidRPr="006C30FE" w:rsidRDefault="006C30FE" w:rsidP="006C30FE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71E63" w:rsidRDefault="00DE6146" w:rsidP="00390459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Абзац</w:t>
            </w:r>
            <w:r w:rsidR="003904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 статьи 3 </w:t>
            </w:r>
            <w:r w:rsidR="00671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изложить в следующей редакции:</w:t>
            </w:r>
          </w:p>
          <w:p w:rsidR="006C30FE" w:rsidRDefault="00671E63" w:rsidP="00390459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«</w:t>
            </w:r>
            <w:r w:rsidRPr="00671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Предоставление земельного участка в аренду без проведения торгов в целях реализации масштабных инвестиционных проектов допускается в случае, если такие проекты признаны инвестиционными проектами, имеющими важное экономическое и социальное значение для Республики Северная Осетия-Алания, в соответствии с законодательством Республики Северная Осетия-Алания и в соответствии с обосновываю</w:t>
            </w:r>
            <w:r w:rsidR="00DE61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щими </w:t>
            </w:r>
            <w:r w:rsidRPr="00671E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документами, представленными инициатором инвестиционного проекта, при суммарном объеме инвестиций не менее 50 000 000 (пятьдесят миллионов) рублей, предполагают строительство объектов, соответствующих одному из критериев, указанных в пунктах 1 и 2 настоящей части, или критерию, указанному в пункте 3 настоящей части: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="00C939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:rsidR="00C939D0" w:rsidRDefault="006B5D50" w:rsidP="00390459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</w:t>
            </w:r>
            <w:r w:rsidR="00C939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Таким образом, внесение в Закон </w:t>
            </w:r>
            <w:r w:rsidR="00F148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уточнения</w:t>
            </w:r>
            <w:r w:rsidR="00C939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148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суммарного объема инвестиций </w:t>
            </w:r>
            <w:r w:rsidR="00C939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позволит установить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минимальный порог, </w:t>
            </w:r>
            <w:r w:rsidR="00A972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том</w:t>
            </w:r>
            <w:r w:rsidR="006904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числе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определяющий масштабность инвестиционного проекта.</w:t>
            </w:r>
          </w:p>
          <w:p w:rsidR="00671E63" w:rsidRDefault="00671E63" w:rsidP="00390459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260" w:type="dxa"/>
          </w:tcPr>
          <w:p w:rsidR="006C30FE" w:rsidRDefault="00671E63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экономического развития</w:t>
            </w:r>
            <w:r w:rsidR="006C30FE">
              <w:rPr>
                <w:rFonts w:ascii="Times New Roman" w:hAnsi="Times New Roman" w:cs="Times New Roman"/>
              </w:rPr>
              <w:t xml:space="preserve"> Республики Северная Осетия-Алания</w:t>
            </w:r>
          </w:p>
        </w:tc>
        <w:tc>
          <w:tcPr>
            <w:tcW w:w="2268" w:type="dxa"/>
          </w:tcPr>
          <w:p w:rsidR="006C30FE" w:rsidRPr="000944AB" w:rsidRDefault="00A81C1C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целесообразно</w:t>
            </w:r>
          </w:p>
        </w:tc>
        <w:tc>
          <w:tcPr>
            <w:tcW w:w="3119" w:type="dxa"/>
          </w:tcPr>
          <w:p w:rsidR="006C30FE" w:rsidRDefault="006C30FE" w:rsidP="009754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учтены</w:t>
            </w:r>
          </w:p>
        </w:tc>
      </w:tr>
    </w:tbl>
    <w:p w:rsidR="00B5064F" w:rsidRPr="004203A8" w:rsidRDefault="00B5064F" w:rsidP="004B2F07">
      <w:pPr>
        <w:rPr>
          <w:rFonts w:ascii="Times New Roman" w:hAnsi="Times New Roman" w:cs="Times New Roman"/>
          <w:sz w:val="20"/>
          <w:szCs w:val="20"/>
        </w:rPr>
      </w:pPr>
    </w:p>
    <w:p w:rsidR="00F82ED5" w:rsidRPr="001B22D6" w:rsidRDefault="00AC23E7" w:rsidP="00AC23E7">
      <w:pPr>
        <w:ind w:firstLine="0"/>
        <w:jc w:val="center"/>
      </w:pPr>
      <w:r w:rsidRPr="001B22D6">
        <w:t>_______________________</w:t>
      </w:r>
    </w:p>
    <w:sectPr w:rsidR="00F82ED5" w:rsidRPr="001B22D6" w:rsidSect="009E34E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6F2B"/>
    <w:multiLevelType w:val="hybridMultilevel"/>
    <w:tmpl w:val="4C6A15C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5F35112"/>
    <w:multiLevelType w:val="hybridMultilevel"/>
    <w:tmpl w:val="D7F8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7"/>
    <w:rsid w:val="00004876"/>
    <w:rsid w:val="000216E9"/>
    <w:rsid w:val="000428A1"/>
    <w:rsid w:val="0006613B"/>
    <w:rsid w:val="000773C9"/>
    <w:rsid w:val="000944AB"/>
    <w:rsid w:val="000A0193"/>
    <w:rsid w:val="000A304E"/>
    <w:rsid w:val="00181A57"/>
    <w:rsid w:val="001B22D6"/>
    <w:rsid w:val="001E71B9"/>
    <w:rsid w:val="001F1F46"/>
    <w:rsid w:val="002D16E1"/>
    <w:rsid w:val="00361F25"/>
    <w:rsid w:val="00390459"/>
    <w:rsid w:val="003A23A5"/>
    <w:rsid w:val="004B2F07"/>
    <w:rsid w:val="004F60FE"/>
    <w:rsid w:val="005959F2"/>
    <w:rsid w:val="0063203F"/>
    <w:rsid w:val="00671E63"/>
    <w:rsid w:val="0069049B"/>
    <w:rsid w:val="00697777"/>
    <w:rsid w:val="006B5D50"/>
    <w:rsid w:val="006C30FE"/>
    <w:rsid w:val="00715357"/>
    <w:rsid w:val="0072646D"/>
    <w:rsid w:val="00741B08"/>
    <w:rsid w:val="00795999"/>
    <w:rsid w:val="007D23F4"/>
    <w:rsid w:val="0089060A"/>
    <w:rsid w:val="008B58F3"/>
    <w:rsid w:val="0091001F"/>
    <w:rsid w:val="00975446"/>
    <w:rsid w:val="009E34E2"/>
    <w:rsid w:val="009F22D0"/>
    <w:rsid w:val="00A25D7A"/>
    <w:rsid w:val="00A75888"/>
    <w:rsid w:val="00A81C1C"/>
    <w:rsid w:val="00A972BB"/>
    <w:rsid w:val="00AC23E7"/>
    <w:rsid w:val="00AD527F"/>
    <w:rsid w:val="00B149A7"/>
    <w:rsid w:val="00B5064F"/>
    <w:rsid w:val="00BD0159"/>
    <w:rsid w:val="00C939D0"/>
    <w:rsid w:val="00CA7523"/>
    <w:rsid w:val="00CE710C"/>
    <w:rsid w:val="00D43757"/>
    <w:rsid w:val="00DB578F"/>
    <w:rsid w:val="00DC6DF3"/>
    <w:rsid w:val="00DE6146"/>
    <w:rsid w:val="00EC5B98"/>
    <w:rsid w:val="00ED0FA2"/>
    <w:rsid w:val="00F148EF"/>
    <w:rsid w:val="00F24AAD"/>
    <w:rsid w:val="00F82ED5"/>
    <w:rsid w:val="00F92F49"/>
    <w:rsid w:val="00FB1C9F"/>
    <w:rsid w:val="00F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A8C2"/>
  <w15:docId w15:val="{D718535B-2591-4DCC-B4C8-4A9E117E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AFDBB-32C1-4563-8A5B-46C51EF6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Ильмира</cp:lastModifiedBy>
  <cp:revision>39</cp:revision>
  <cp:lastPrinted>2023-04-04T12:49:00Z</cp:lastPrinted>
  <dcterms:created xsi:type="dcterms:W3CDTF">2021-04-02T06:24:00Z</dcterms:created>
  <dcterms:modified xsi:type="dcterms:W3CDTF">2023-04-04T12:55:00Z</dcterms:modified>
</cp:coreProperties>
</file>