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734CCF" w:rsidRDefault="00B53553" w:rsidP="00C7640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Комитет Республики Северная Осетия-Алания по туризму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>по проекту постановления Правительства Республики Северная Осетия-Алания</w:t>
      </w:r>
      <w:r w:rsidR="00BA1FD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A1FDA" w:rsidRPr="00BA1FD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предоставления субсидий на осуществление </w:t>
      </w:r>
      <w:proofErr w:type="spellStart"/>
      <w:r w:rsidR="00BA1FDA" w:rsidRPr="00BA1FDA">
        <w:rPr>
          <w:rFonts w:ascii="Times New Roman" w:hAnsi="Times New Roman" w:cs="Times New Roman"/>
          <w:color w:val="auto"/>
          <w:sz w:val="28"/>
          <w:szCs w:val="28"/>
        </w:rPr>
        <w:t>грантовой</w:t>
      </w:r>
      <w:proofErr w:type="spellEnd"/>
      <w:r w:rsidR="00BA1FDA" w:rsidRPr="00BA1FDA">
        <w:rPr>
          <w:rFonts w:ascii="Times New Roman" w:hAnsi="Times New Roman" w:cs="Times New Roman"/>
          <w:color w:val="auto"/>
          <w:sz w:val="28"/>
          <w:szCs w:val="28"/>
        </w:rPr>
        <w:t xml:space="preserve"> поддержки общественных инициатив, направленных на развитие туристической инфраструктуры, создание модульных некапитальных средств размещения (кемпингов и </w:t>
      </w:r>
      <w:proofErr w:type="spellStart"/>
      <w:r w:rsidR="00BA1FDA" w:rsidRPr="00BA1FDA">
        <w:rPr>
          <w:rFonts w:ascii="Times New Roman" w:hAnsi="Times New Roman" w:cs="Times New Roman"/>
          <w:color w:val="auto"/>
          <w:sz w:val="28"/>
          <w:szCs w:val="28"/>
        </w:rPr>
        <w:t>автокемпингов</w:t>
      </w:r>
      <w:proofErr w:type="spellEnd"/>
      <w:r w:rsidR="00BA1FDA" w:rsidRPr="00BA1FDA">
        <w:rPr>
          <w:rFonts w:ascii="Times New Roman" w:hAnsi="Times New Roman" w:cs="Times New Roman"/>
          <w:color w:val="auto"/>
          <w:sz w:val="28"/>
          <w:szCs w:val="28"/>
        </w:rPr>
        <w:t>) и развитие инфраструктуры туризма в Республике Северная Осетия-Алания</w:t>
      </w:r>
      <w:r w:rsidR="00BA1FDA">
        <w:rPr>
          <w:rFonts w:ascii="Times New Roman" w:hAnsi="Times New Roman" w:cs="Times New Roman"/>
          <w:color w:val="auto"/>
          <w:sz w:val="28"/>
          <w:szCs w:val="28"/>
        </w:rPr>
        <w:t>»</w:t>
      </w:r>
      <w:bookmarkStart w:id="0" w:name="_GoBack"/>
      <w:bookmarkEnd w:id="0"/>
      <w:r w:rsidR="00F02A6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02A68" w:rsidRPr="00E25052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0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F02A68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="00F02A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F02A68">
        <w:rPr>
          <w:rFonts w:ascii="Times New Roman" w:hAnsi="Times New Roman" w:cs="Times New Roman"/>
          <w:sz w:val="28"/>
          <w:szCs w:val="28"/>
        </w:rPr>
        <w:t xml:space="preserve"> 11, 3 этаж, Комитет Республики Северная Осетия-Алания по туризму</w:t>
      </w:r>
      <w:r w:rsidR="006E3C67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proofErr w:type="spellStart"/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tourcom</w:t>
      </w:r>
      <w:proofErr w:type="spellEnd"/>
      <w:r w:rsidR="00F02A68" w:rsidRPr="00E250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02A68" w:rsidRPr="00E25052">
        <w:rPr>
          <w:rFonts w:ascii="Times New Roman" w:hAnsi="Times New Roman" w:cs="Times New Roman"/>
          <w:sz w:val="28"/>
          <w:szCs w:val="28"/>
        </w:rPr>
        <w:t>-</w:t>
      </w:r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02A68" w:rsidRPr="00E25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5052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2A68" w:rsidRPr="008F086A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98107D">
        <w:rPr>
          <w:rFonts w:ascii="Times New Roman" w:hAnsi="Times New Roman" w:cs="Times New Roman"/>
          <w:sz w:val="28"/>
          <w:szCs w:val="28"/>
        </w:rPr>
        <w:t>.07</w:t>
      </w:r>
      <w:r w:rsidR="00314F98">
        <w:rPr>
          <w:rFonts w:ascii="Times New Roman" w:hAnsi="Times New Roman" w:cs="Times New Roman"/>
          <w:sz w:val="28"/>
          <w:szCs w:val="28"/>
        </w:rPr>
        <w:t>.2022 по 1</w:t>
      </w:r>
      <w:r w:rsidR="00F02A68" w:rsidRPr="008F086A">
        <w:rPr>
          <w:rFonts w:ascii="Times New Roman" w:hAnsi="Times New Roman" w:cs="Times New Roman"/>
          <w:sz w:val="28"/>
          <w:szCs w:val="28"/>
        </w:rPr>
        <w:t>9</w:t>
      </w:r>
      <w:r w:rsidR="0098107D">
        <w:rPr>
          <w:rFonts w:ascii="Times New Roman" w:hAnsi="Times New Roman" w:cs="Times New Roman"/>
          <w:sz w:val="28"/>
          <w:szCs w:val="28"/>
        </w:rPr>
        <w:t>.08</w:t>
      </w:r>
      <w:r w:rsidR="00314F98">
        <w:rPr>
          <w:rFonts w:ascii="Times New Roman" w:hAnsi="Times New Roman" w:cs="Times New Roman"/>
          <w:sz w:val="28"/>
          <w:szCs w:val="28"/>
        </w:rPr>
        <w:t>.2022</w:t>
      </w:r>
      <w:r w:rsidR="0016693C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78479A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="008F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6A" w:rsidRPr="008F086A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8F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6A" w:rsidRPr="008F086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>Официальный сайт Комитета</w:t>
      </w:r>
      <w:r w:rsidR="006E3C67" w:rsidRPr="00E250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6E3C67" w:rsidRPr="00E2505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http://tourism.alania.gov.ru</w:t>
        </w:r>
      </w:hyperlink>
      <w:r w:rsidR="00E25052" w:rsidRPr="00E2505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F83530" w:rsidRPr="00F83530" w:rsidRDefault="0078479A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 xml:space="preserve">на  официальном сайте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6E3C67" w:rsidRPr="00DF45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http://tourism.alania.gov.ru</w:t>
        </w:r>
      </w:hyperlink>
      <w:r w:rsidR="006E3C67" w:rsidRPr="00DF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69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http://economyrso.ru</w:t>
      </w:r>
      <w:r w:rsidR="00F10B56">
        <w:rPr>
          <w:rFonts w:ascii="Times New Roman" w:hAnsi="Times New Roman" w:cs="Times New Roman"/>
          <w:sz w:val="28"/>
          <w:szCs w:val="28"/>
        </w:rPr>
        <w:t>.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D5" w:rsidRDefault="004F38E8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Ввиду того, что представители малого </w:t>
      </w:r>
      <w:r w:rsidRPr="00B10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предпринимательства 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наиболее уязвимыми</w:t>
      </w:r>
      <w:r w:rsid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негативные перемены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экономике страны</w:t>
      </w:r>
      <w:r w:rsid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сказываются на их деятельности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 дополнительные меры поддержки </w:t>
      </w:r>
      <w:r w:rsidRPr="00B102D5">
        <w:rPr>
          <w:rFonts w:ascii="Times New Roman" w:eastAsia="Times New Roman" w:hAnsi="Times New Roman" w:cs="Times New Roman"/>
          <w:sz w:val="28"/>
          <w:szCs w:val="28"/>
        </w:rPr>
        <w:t xml:space="preserve">со стороны государства, направленные на </w:t>
      </w:r>
      <w:r w:rsidR="00B102D5">
        <w:rPr>
          <w:rFonts w:ascii="Times New Roman" w:eastAsia="Times New Roman" w:hAnsi="Times New Roman" w:cs="Times New Roman"/>
          <w:sz w:val="28"/>
          <w:szCs w:val="28"/>
        </w:rPr>
        <w:t>стимулирование предпринимательских инициатив.</w:t>
      </w:r>
    </w:p>
    <w:p w:rsidR="00F10B56" w:rsidRDefault="00F10B56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EB" w:rsidRDefault="009F7481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0EB" w:rsidRPr="00EB30E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</w:p>
    <w:p w:rsidR="00EB30EB" w:rsidRDefault="00740E0D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общественных инициатив, направленных</w:t>
      </w:r>
      <w:r w:rsidR="00510EE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E0D">
        <w:rPr>
          <w:rFonts w:ascii="Times New Roman" w:hAnsi="Times New Roman" w:cs="Times New Roman"/>
          <w:sz w:val="28"/>
          <w:szCs w:val="28"/>
        </w:rPr>
        <w:t xml:space="preserve">развитие туристической инфраструктуры, создание модульных некапитальных средств размещения (модульных гостиниц, кемпингов и </w:t>
      </w:r>
      <w:proofErr w:type="spellStart"/>
      <w:r w:rsidRPr="00740E0D">
        <w:rPr>
          <w:rFonts w:ascii="Times New Roman" w:hAnsi="Times New Roman" w:cs="Times New Roman"/>
          <w:sz w:val="28"/>
          <w:szCs w:val="28"/>
        </w:rPr>
        <w:t>автокемпингов</w:t>
      </w:r>
      <w:proofErr w:type="spellEnd"/>
      <w:r w:rsidRPr="00740E0D">
        <w:rPr>
          <w:rFonts w:ascii="Times New Roman" w:hAnsi="Times New Roman" w:cs="Times New Roman"/>
          <w:sz w:val="28"/>
          <w:szCs w:val="28"/>
        </w:rPr>
        <w:t>) и развитие инфраструктуры туризма в Республике Северная Осетия-Алания»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0EB" w:rsidRDefault="00EB30EB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D57696" w:rsidRDefault="00D57696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Распоряжение Правительства Российской Федерации от 25 мая 2022 года № 1290-р, п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остановление Правительства Российской Федерации от 24 декабря 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lastRenderedPageBreak/>
        <w:t>2021 №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2439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«Об утверждении государственной программы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Российской Федерации «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Развитие туризма»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; 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Северная Осетия-Алания от 24 декабря 2020 года № 105-РЗ «О республиканском бюджете Республики Северная Осетия-Алания на 202</w:t>
      </w:r>
      <w:r w:rsidR="00224189">
        <w:rPr>
          <w:rFonts w:ascii="Times New Roman" w:hAnsi="Times New Roman" w:cs="Times New Roman"/>
          <w:color w:val="auto"/>
          <w:kern w:val="0"/>
          <w:sz w:val="28"/>
          <w:szCs w:val="28"/>
        </w:rPr>
        <w:t>2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год и на плановый период 202</w:t>
      </w:r>
      <w:r w:rsidR="00224189">
        <w:rPr>
          <w:rFonts w:ascii="Times New Roman" w:hAnsi="Times New Roman" w:cs="Times New Roman"/>
          <w:color w:val="auto"/>
          <w:kern w:val="0"/>
          <w:sz w:val="28"/>
          <w:szCs w:val="28"/>
        </w:rPr>
        <w:t>3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202</w:t>
      </w:r>
      <w:r w:rsidR="00224189">
        <w:rPr>
          <w:rFonts w:ascii="Times New Roman" w:hAnsi="Times New Roman" w:cs="Times New Roman"/>
          <w:color w:val="auto"/>
          <w:kern w:val="0"/>
          <w:sz w:val="28"/>
          <w:szCs w:val="28"/>
        </w:rPr>
        <w:t>4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годов.</w:t>
      </w:r>
    </w:p>
    <w:p w:rsid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P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регулирования: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 2022 года.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E7">
        <w:rPr>
          <w:rFonts w:ascii="Times New Roman" w:hAnsi="Times New Roman" w:cs="Times New Roman"/>
          <w:sz w:val="28"/>
          <w:szCs w:val="28"/>
        </w:rPr>
        <w:t>переходного периода (для проекта нового правового регулирования):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510EE7" w:rsidRPr="005E2395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</w:t>
      </w:r>
      <w:r w:rsidR="008C1DC1"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Pr="004E095A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1057B8"/>
    <w:rsid w:val="001474E9"/>
    <w:rsid w:val="0016693C"/>
    <w:rsid w:val="00191AA9"/>
    <w:rsid w:val="00211A00"/>
    <w:rsid w:val="00215375"/>
    <w:rsid w:val="00221A0D"/>
    <w:rsid w:val="00224189"/>
    <w:rsid w:val="0023740B"/>
    <w:rsid w:val="00280F9B"/>
    <w:rsid w:val="002A1289"/>
    <w:rsid w:val="00314F98"/>
    <w:rsid w:val="003660EB"/>
    <w:rsid w:val="00462BD2"/>
    <w:rsid w:val="00477519"/>
    <w:rsid w:val="00497CA5"/>
    <w:rsid w:val="004D5E54"/>
    <w:rsid w:val="004E095A"/>
    <w:rsid w:val="004F38E8"/>
    <w:rsid w:val="00510EE7"/>
    <w:rsid w:val="00522969"/>
    <w:rsid w:val="00573987"/>
    <w:rsid w:val="005E0B7F"/>
    <w:rsid w:val="005E2395"/>
    <w:rsid w:val="005F29B0"/>
    <w:rsid w:val="00610FFC"/>
    <w:rsid w:val="00627308"/>
    <w:rsid w:val="006E3C67"/>
    <w:rsid w:val="00734CCF"/>
    <w:rsid w:val="00740E0D"/>
    <w:rsid w:val="0078479A"/>
    <w:rsid w:val="00844A28"/>
    <w:rsid w:val="008C1DC1"/>
    <w:rsid w:val="008F086A"/>
    <w:rsid w:val="00961B2C"/>
    <w:rsid w:val="00974F0B"/>
    <w:rsid w:val="0098107D"/>
    <w:rsid w:val="009A47B0"/>
    <w:rsid w:val="009D3E5C"/>
    <w:rsid w:val="009E2A39"/>
    <w:rsid w:val="009F7481"/>
    <w:rsid w:val="00A30848"/>
    <w:rsid w:val="00AF47D6"/>
    <w:rsid w:val="00B102D5"/>
    <w:rsid w:val="00B14FCB"/>
    <w:rsid w:val="00B53553"/>
    <w:rsid w:val="00B750B7"/>
    <w:rsid w:val="00BA1FDA"/>
    <w:rsid w:val="00BB47B5"/>
    <w:rsid w:val="00C07C2B"/>
    <w:rsid w:val="00C6641D"/>
    <w:rsid w:val="00C66F51"/>
    <w:rsid w:val="00C76407"/>
    <w:rsid w:val="00D23091"/>
    <w:rsid w:val="00D24C8A"/>
    <w:rsid w:val="00D57696"/>
    <w:rsid w:val="00DE4AEA"/>
    <w:rsid w:val="00DF451F"/>
    <w:rsid w:val="00E24E81"/>
    <w:rsid w:val="00E25052"/>
    <w:rsid w:val="00E47E83"/>
    <w:rsid w:val="00E70A5F"/>
    <w:rsid w:val="00EB30EB"/>
    <w:rsid w:val="00F02A68"/>
    <w:rsid w:val="00F10B56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urism.alani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m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Bagaeva</cp:lastModifiedBy>
  <cp:revision>13</cp:revision>
  <cp:lastPrinted>2022-04-15T12:18:00Z</cp:lastPrinted>
  <dcterms:created xsi:type="dcterms:W3CDTF">2022-07-25T11:46:00Z</dcterms:created>
  <dcterms:modified xsi:type="dcterms:W3CDTF">2022-07-29T12:25:00Z</dcterms:modified>
</cp:coreProperties>
</file>