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33C" w:rsidRPr="00235F2B" w:rsidRDefault="00FD333C"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p>
    <w:p w:rsidR="00BA0911" w:rsidRPr="00235F2B" w:rsidRDefault="00BA0911"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ПРАВИЛА</w:t>
      </w:r>
    </w:p>
    <w:p w:rsidR="00BA0911" w:rsidRPr="00235F2B" w:rsidRDefault="00BA0911"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предоставления грантов</w:t>
      </w:r>
      <w:r w:rsidR="003A0CA4" w:rsidRPr="00235F2B">
        <w:rPr>
          <w:rFonts w:ascii="Times New Roman" w:eastAsia="Times New Roman" w:hAnsi="Times New Roman" w:cs="Times New Roman"/>
          <w:b/>
          <w:color w:val="auto"/>
          <w:kern w:val="0"/>
          <w:sz w:val="28"/>
          <w:szCs w:val="28"/>
          <w:lang w:eastAsia="ru-RU"/>
          <w14:ligatures w14:val="none"/>
        </w:rPr>
        <w:t xml:space="preserve"> </w:t>
      </w:r>
      <w:r w:rsidRPr="00235F2B">
        <w:rPr>
          <w:rFonts w:ascii="Times New Roman" w:eastAsia="Times New Roman" w:hAnsi="Times New Roman" w:cs="Times New Roman"/>
          <w:b/>
          <w:color w:val="auto"/>
          <w:kern w:val="0"/>
          <w:sz w:val="28"/>
          <w:szCs w:val="28"/>
          <w:lang w:eastAsia="ru-RU"/>
          <w14:ligatures w14:val="none"/>
        </w:rPr>
        <w:t>«</w:t>
      </w:r>
      <w:proofErr w:type="spellStart"/>
      <w:r w:rsidRPr="00235F2B">
        <w:rPr>
          <w:rFonts w:ascii="Times New Roman" w:eastAsia="Times New Roman" w:hAnsi="Times New Roman" w:cs="Times New Roman"/>
          <w:b/>
          <w:color w:val="auto"/>
          <w:kern w:val="0"/>
          <w:sz w:val="28"/>
          <w:szCs w:val="28"/>
          <w:lang w:eastAsia="ru-RU"/>
          <w14:ligatures w14:val="none"/>
        </w:rPr>
        <w:t>Агропрогресс</w:t>
      </w:r>
      <w:proofErr w:type="spellEnd"/>
      <w:r w:rsidRPr="00235F2B">
        <w:rPr>
          <w:rFonts w:ascii="Times New Roman" w:eastAsia="Times New Roman" w:hAnsi="Times New Roman" w:cs="Times New Roman"/>
          <w:b/>
          <w:color w:val="auto"/>
          <w:kern w:val="0"/>
          <w:sz w:val="28"/>
          <w:szCs w:val="28"/>
          <w:lang w:eastAsia="ru-RU"/>
          <w14:ligatures w14:val="none"/>
        </w:rPr>
        <w:t>»</w:t>
      </w:r>
    </w:p>
    <w:p w:rsidR="00BA0911" w:rsidRPr="00235F2B" w:rsidRDefault="00BA0911" w:rsidP="00235F2B">
      <w:pPr>
        <w:pStyle w:val="af9"/>
        <w:shd w:val="clear" w:color="auto" w:fill="FFFFFF"/>
        <w:spacing w:before="0" w:beforeAutospacing="0" w:after="0" w:afterAutospacing="0" w:line="276" w:lineRule="auto"/>
        <w:contextualSpacing/>
        <w:jc w:val="center"/>
        <w:rPr>
          <w:rStyle w:val="afa"/>
          <w:sz w:val="28"/>
          <w:szCs w:val="28"/>
        </w:rPr>
      </w:pPr>
    </w:p>
    <w:p w:rsidR="005B3CB4" w:rsidRPr="00235F2B" w:rsidRDefault="00684961" w:rsidP="00235F2B">
      <w:pPr>
        <w:pStyle w:val="af9"/>
        <w:shd w:val="clear" w:color="auto" w:fill="FFFFFF"/>
        <w:spacing w:before="0" w:beforeAutospacing="0" w:after="0" w:afterAutospacing="0" w:line="276" w:lineRule="auto"/>
        <w:contextualSpacing/>
        <w:jc w:val="center"/>
        <w:rPr>
          <w:rStyle w:val="afa"/>
          <w:sz w:val="28"/>
          <w:szCs w:val="28"/>
        </w:rPr>
      </w:pPr>
      <w:r w:rsidRPr="00235F2B">
        <w:rPr>
          <w:rStyle w:val="afa"/>
          <w:sz w:val="28"/>
          <w:szCs w:val="28"/>
          <w:lang w:val="en-US"/>
        </w:rPr>
        <w:t>I</w:t>
      </w:r>
      <w:r w:rsidR="005B3CB4" w:rsidRPr="00235F2B">
        <w:rPr>
          <w:rStyle w:val="afa"/>
          <w:sz w:val="28"/>
          <w:szCs w:val="28"/>
        </w:rPr>
        <w:t>. Общие положения</w:t>
      </w:r>
    </w:p>
    <w:p w:rsidR="00684961" w:rsidRPr="00235F2B" w:rsidRDefault="00684961" w:rsidP="00235F2B">
      <w:pPr>
        <w:pStyle w:val="af9"/>
        <w:shd w:val="clear" w:color="auto" w:fill="FFFFFF"/>
        <w:spacing w:before="0" w:beforeAutospacing="0" w:after="0" w:afterAutospacing="0" w:line="276" w:lineRule="auto"/>
        <w:contextualSpacing/>
        <w:jc w:val="center"/>
        <w:rPr>
          <w:sz w:val="28"/>
          <w:szCs w:val="28"/>
        </w:rPr>
      </w:pPr>
    </w:p>
    <w:p w:rsidR="005B3CB4" w:rsidRPr="00235F2B" w:rsidRDefault="005B3CB4" w:rsidP="00235F2B">
      <w:pPr>
        <w:pStyle w:val="af9"/>
        <w:numPr>
          <w:ilvl w:val="0"/>
          <w:numId w:val="6"/>
        </w:numPr>
        <w:shd w:val="clear" w:color="auto" w:fill="FFFFFF"/>
        <w:spacing w:before="0" w:beforeAutospacing="0" w:after="0" w:afterAutospacing="0" w:line="276" w:lineRule="auto"/>
        <w:ind w:left="0" w:firstLine="709"/>
        <w:contextualSpacing/>
        <w:jc w:val="both"/>
        <w:rPr>
          <w:sz w:val="28"/>
          <w:szCs w:val="28"/>
        </w:rPr>
      </w:pPr>
      <w:r w:rsidRPr="00235F2B">
        <w:rPr>
          <w:sz w:val="28"/>
          <w:szCs w:val="28"/>
        </w:rPr>
        <w:t xml:space="preserve">Настоящие Правила устанавливают условия, критерии и порядок предоставления грантов </w:t>
      </w:r>
      <w:r w:rsidR="001C56BC" w:rsidRPr="00235F2B">
        <w:rPr>
          <w:sz w:val="28"/>
          <w:szCs w:val="28"/>
        </w:rPr>
        <w:t>«</w:t>
      </w:r>
      <w:proofErr w:type="spellStart"/>
      <w:r w:rsidR="001C56BC" w:rsidRPr="00235F2B">
        <w:rPr>
          <w:sz w:val="28"/>
          <w:szCs w:val="28"/>
        </w:rPr>
        <w:t>Агропрогресс</w:t>
      </w:r>
      <w:proofErr w:type="spellEnd"/>
      <w:r w:rsidR="001C56BC" w:rsidRPr="00235F2B">
        <w:rPr>
          <w:sz w:val="28"/>
          <w:szCs w:val="28"/>
        </w:rPr>
        <w:t>»</w:t>
      </w:r>
      <w:r w:rsidRPr="00235F2B">
        <w:rPr>
          <w:sz w:val="28"/>
          <w:szCs w:val="28"/>
        </w:rPr>
        <w:t xml:space="preserve"> из средств республиканского бюджета Республики Северная Осетия-Алания (далее - республиканский бюджет), </w:t>
      </w:r>
      <w:r w:rsidR="003A0CA4" w:rsidRPr="00235F2B">
        <w:rPr>
          <w:sz w:val="28"/>
          <w:szCs w:val="28"/>
        </w:rPr>
        <w:t xml:space="preserve">предусмотренных на указанные цели законом Республики Северная </w:t>
      </w:r>
      <w:r w:rsidR="003A0CA4" w:rsidRPr="00235F2B">
        <w:rPr>
          <w:sz w:val="28"/>
          <w:szCs w:val="28"/>
        </w:rPr>
        <w:br/>
        <w:t>Осетия-Алания о республиканском бюджете на текущий финансовый год и плановый период, источником финансового обеспечения которых являются средства республиканского бюджета и субсидия из федерального бюджета, предоставленная республиканскому бюджету на реализацию мероприятий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2014 - 2025 годы, утвержденной Постановлением Правительства Республики Северная Осетия-Алания от 28 октября 2013 года № 392 «О государственной программе Республики Северная Осетия-Алания «Развитие сельского хозяйства и регулирование рынков сельскохозяйственной продукции, сырья и продовольствия» на 2014 - 2025 годы».</w:t>
      </w:r>
    </w:p>
    <w:p w:rsidR="003A0CA4" w:rsidRPr="00235F2B" w:rsidRDefault="003A0CA4" w:rsidP="00235F2B">
      <w:pPr>
        <w:pStyle w:val="af9"/>
        <w:shd w:val="clear" w:color="auto" w:fill="FFFFFF"/>
        <w:spacing w:before="0" w:beforeAutospacing="0" w:after="0" w:afterAutospacing="0" w:line="276" w:lineRule="auto"/>
        <w:ind w:left="1099"/>
        <w:contextualSpacing/>
        <w:jc w:val="both"/>
        <w:rPr>
          <w:sz w:val="28"/>
          <w:szCs w:val="28"/>
        </w:rPr>
      </w:pPr>
    </w:p>
    <w:p w:rsidR="005B3CB4" w:rsidRPr="00235F2B" w:rsidRDefault="005B3CB4" w:rsidP="00235F2B">
      <w:pPr>
        <w:pStyle w:val="af9"/>
        <w:shd w:val="clear" w:color="auto" w:fill="FFFFFF"/>
        <w:tabs>
          <w:tab w:val="left" w:pos="851"/>
        </w:tabs>
        <w:spacing w:before="0" w:beforeAutospacing="0" w:after="0" w:afterAutospacing="0" w:line="276" w:lineRule="auto"/>
        <w:ind w:firstLine="709"/>
        <w:contextualSpacing/>
        <w:jc w:val="both"/>
        <w:rPr>
          <w:sz w:val="28"/>
          <w:szCs w:val="28"/>
        </w:rPr>
      </w:pPr>
      <w:r w:rsidRPr="00235F2B">
        <w:rPr>
          <w:sz w:val="28"/>
          <w:szCs w:val="28"/>
        </w:rPr>
        <w:t xml:space="preserve">2. </w:t>
      </w:r>
      <w:r w:rsidR="003A0CA4" w:rsidRPr="00235F2B">
        <w:rPr>
          <w:sz w:val="28"/>
          <w:szCs w:val="28"/>
        </w:rPr>
        <w:t>Для целей настоящих Правил используются следующие основные понятия:</w:t>
      </w:r>
    </w:p>
    <w:p w:rsidR="003A0CA4" w:rsidRPr="00235F2B" w:rsidRDefault="003A0CA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конкурсная комиссия по отбору глав крестьянских (фермерских) хозяйств для предоставления грантов на поддержку начинающих фермеров, на развитие семейных ферм, «</w:t>
      </w:r>
      <w:proofErr w:type="spellStart"/>
      <w:r w:rsidRPr="00235F2B">
        <w:rPr>
          <w:sz w:val="28"/>
          <w:szCs w:val="28"/>
        </w:rPr>
        <w:t>Агростартап</w:t>
      </w:r>
      <w:proofErr w:type="spellEnd"/>
      <w:r w:rsidRPr="00235F2B">
        <w:rPr>
          <w:sz w:val="28"/>
          <w:szCs w:val="28"/>
        </w:rPr>
        <w:t>» и «</w:t>
      </w:r>
      <w:proofErr w:type="spellStart"/>
      <w:r w:rsidRPr="00235F2B">
        <w:rPr>
          <w:sz w:val="28"/>
          <w:szCs w:val="28"/>
        </w:rPr>
        <w:t>Агропрогресс</w:t>
      </w:r>
      <w:proofErr w:type="spellEnd"/>
      <w:r w:rsidRPr="00235F2B">
        <w:rPr>
          <w:sz w:val="28"/>
          <w:szCs w:val="28"/>
        </w:rPr>
        <w:t>» - коллегиальный орган, созданный в целях конкурсного отбора глав крестьянских (фермерских) хозяйств для предоставления грантов на поддержку начинающих фермеров, на развитие семейных ферм, «</w:t>
      </w:r>
      <w:proofErr w:type="spellStart"/>
      <w:r w:rsidRPr="00235F2B">
        <w:rPr>
          <w:sz w:val="28"/>
          <w:szCs w:val="28"/>
        </w:rPr>
        <w:t>Агростартап</w:t>
      </w:r>
      <w:proofErr w:type="spellEnd"/>
      <w:r w:rsidRPr="00235F2B">
        <w:rPr>
          <w:sz w:val="28"/>
          <w:szCs w:val="28"/>
        </w:rPr>
        <w:t>» и «</w:t>
      </w:r>
      <w:proofErr w:type="spellStart"/>
      <w:r w:rsidRPr="00235F2B">
        <w:rPr>
          <w:sz w:val="28"/>
          <w:szCs w:val="28"/>
        </w:rPr>
        <w:t>Агропрогресс</w:t>
      </w:r>
      <w:proofErr w:type="spellEnd"/>
      <w:r w:rsidRPr="00235F2B">
        <w:rPr>
          <w:sz w:val="28"/>
          <w:szCs w:val="28"/>
        </w:rPr>
        <w:t>» (далее - конкурсная комиссия, конкурс). Состав конкурсной комиссии и положение о ней утверждаются постановлением Правительства Республики Северная Осетия-Алания;</w:t>
      </w:r>
    </w:p>
    <w:p w:rsidR="00C80C3B" w:rsidRPr="00235F2B" w:rsidRDefault="00C80C3B"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сельские территории - сельские поселения или сельские поселения и межселенные территории, объединенные общей территорией </w:t>
      </w:r>
      <w:r w:rsidRPr="00235F2B">
        <w:rPr>
          <w:sz w:val="28"/>
          <w:szCs w:val="28"/>
        </w:rPr>
        <w:br/>
        <w:t xml:space="preserve">в границах муниципальных образований </w:t>
      </w:r>
      <w:bookmarkStart w:id="0" w:name="_Hlk83380566"/>
      <w:r w:rsidRPr="00235F2B">
        <w:rPr>
          <w:sz w:val="28"/>
          <w:szCs w:val="28"/>
        </w:rPr>
        <w:t xml:space="preserve">Республики Северная </w:t>
      </w:r>
      <w:r w:rsidRPr="00235F2B">
        <w:rPr>
          <w:sz w:val="28"/>
          <w:szCs w:val="28"/>
        </w:rPr>
        <w:br/>
        <w:t>Осетия-Алания</w:t>
      </w:r>
      <w:bookmarkEnd w:id="0"/>
      <w:r w:rsidRPr="00235F2B">
        <w:rPr>
          <w:sz w:val="28"/>
          <w:szCs w:val="28"/>
        </w:rPr>
        <w:t xml:space="preserve">; </w:t>
      </w:r>
    </w:p>
    <w:p w:rsidR="00C80C3B" w:rsidRPr="00235F2B" w:rsidRDefault="00C80C3B"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lastRenderedPageBreak/>
        <w:t xml:space="preserve">сельские агломерации - </w:t>
      </w:r>
      <w:r w:rsidR="003A0CA4" w:rsidRPr="00235F2B">
        <w:rPr>
          <w:sz w:val="28"/>
          <w:szCs w:val="28"/>
        </w:rPr>
        <w:t>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Республики Северная Осетия-Алания определяется приказом Министерства;</w:t>
      </w:r>
    </w:p>
    <w:p w:rsidR="00684961"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грант «</w:t>
      </w:r>
      <w:proofErr w:type="spellStart"/>
      <w:r w:rsidRPr="00235F2B">
        <w:rPr>
          <w:sz w:val="28"/>
          <w:szCs w:val="28"/>
        </w:rPr>
        <w:t>Агропрогресс</w:t>
      </w:r>
      <w:proofErr w:type="spellEnd"/>
      <w:r w:rsidRPr="00235F2B">
        <w:rPr>
          <w:sz w:val="28"/>
          <w:szCs w:val="28"/>
        </w:rPr>
        <w:t xml:space="preserve"> – бюджетные ассигнования, перечисляемые из республиканского бюджета </w:t>
      </w:r>
      <w:r w:rsidR="00226F87" w:rsidRPr="00235F2B">
        <w:rPr>
          <w:sz w:val="28"/>
          <w:szCs w:val="28"/>
        </w:rPr>
        <w:t xml:space="preserve">заявителю </w:t>
      </w:r>
      <w:r w:rsidRPr="00235F2B">
        <w:rPr>
          <w:sz w:val="28"/>
          <w:szCs w:val="28"/>
        </w:rPr>
        <w:t xml:space="preserve">в соответствии с решением конкурсной комиссии </w:t>
      </w:r>
      <w:r w:rsidR="00EF56F5" w:rsidRPr="00235F2B">
        <w:rPr>
          <w:sz w:val="28"/>
          <w:szCs w:val="28"/>
        </w:rPr>
        <w:t>для финансового обеспечения е</w:t>
      </w:r>
      <w:r w:rsidR="000737D5" w:rsidRPr="00235F2B">
        <w:rPr>
          <w:sz w:val="28"/>
          <w:szCs w:val="28"/>
        </w:rPr>
        <w:t>го</w:t>
      </w:r>
      <w:r w:rsidR="00EF56F5" w:rsidRPr="00235F2B">
        <w:rPr>
          <w:sz w:val="28"/>
          <w:szCs w:val="28"/>
        </w:rPr>
        <w:t xml:space="preserve"> затрат, не </w:t>
      </w:r>
      <w:r w:rsidR="0036336E" w:rsidRPr="00235F2B">
        <w:rPr>
          <w:sz w:val="28"/>
          <w:szCs w:val="28"/>
        </w:rPr>
        <w:t xml:space="preserve">возмещаемых в рамках иных направлении государственной поддержки, предусмотренных Государственной программой, </w:t>
      </w:r>
      <w:r w:rsidR="00B95F99" w:rsidRPr="00235F2B">
        <w:rPr>
          <w:sz w:val="28"/>
          <w:szCs w:val="28"/>
        </w:rPr>
        <w:t>на расчетный сч</w:t>
      </w:r>
      <w:r w:rsidR="005C1E8C" w:rsidRPr="00235F2B">
        <w:rPr>
          <w:sz w:val="28"/>
          <w:szCs w:val="28"/>
        </w:rPr>
        <w:t>ет заявителя, открытый в российской кредитной организации, с которой заключено со</w:t>
      </w:r>
      <w:r w:rsidR="0064139C" w:rsidRPr="00235F2B">
        <w:rPr>
          <w:sz w:val="28"/>
          <w:szCs w:val="28"/>
        </w:rPr>
        <w:t>глашение о порядке обслуживания</w:t>
      </w:r>
      <w:r w:rsidR="00274662" w:rsidRPr="00235F2B">
        <w:rPr>
          <w:sz w:val="28"/>
          <w:szCs w:val="28"/>
        </w:rPr>
        <w:t xml:space="preserve">, в целях развития на сельских территориях и на территориях сельских агломераций </w:t>
      </w:r>
      <w:r w:rsidR="003219AE" w:rsidRPr="00235F2B">
        <w:rPr>
          <w:sz w:val="28"/>
          <w:szCs w:val="28"/>
        </w:rPr>
        <w:t>Р</w:t>
      </w:r>
      <w:r w:rsidR="00F111E7" w:rsidRPr="00235F2B">
        <w:rPr>
          <w:sz w:val="28"/>
          <w:szCs w:val="28"/>
        </w:rPr>
        <w:t xml:space="preserve">еспублики Северная Осетия-Алания малого и среднего предпринимательства и создания на сельских территориях и на территориях сельских агломераций новых </w:t>
      </w:r>
      <w:r w:rsidR="004B1D29" w:rsidRPr="00235F2B">
        <w:rPr>
          <w:sz w:val="28"/>
          <w:szCs w:val="28"/>
        </w:rPr>
        <w:t xml:space="preserve">постоянных рабочих мест исходя и расчета создание не менее 3 новых постоянных рабочих мест на один грант в срок </w:t>
      </w:r>
      <w:r w:rsidR="003219AE" w:rsidRPr="00235F2B">
        <w:rPr>
          <w:sz w:val="28"/>
          <w:szCs w:val="28"/>
        </w:rPr>
        <w:br/>
      </w:r>
      <w:r w:rsidR="004B1D29" w:rsidRPr="00235F2B">
        <w:rPr>
          <w:sz w:val="28"/>
          <w:szCs w:val="28"/>
        </w:rPr>
        <w:t xml:space="preserve">не позднее 24 месяцев </w:t>
      </w:r>
      <w:r w:rsidR="00C831AD" w:rsidRPr="00235F2B">
        <w:rPr>
          <w:sz w:val="28"/>
          <w:szCs w:val="28"/>
        </w:rPr>
        <w:t>с даты предоставления гранта (далее – грант</w:t>
      </w:r>
      <w:r w:rsidR="003219AE" w:rsidRPr="00235F2B">
        <w:rPr>
          <w:sz w:val="28"/>
          <w:szCs w:val="28"/>
        </w:rPr>
        <w:t xml:space="preserve"> «</w:t>
      </w:r>
      <w:proofErr w:type="spellStart"/>
      <w:r w:rsidR="003219AE" w:rsidRPr="00235F2B">
        <w:rPr>
          <w:sz w:val="28"/>
          <w:szCs w:val="28"/>
        </w:rPr>
        <w:t>Агропрогресс</w:t>
      </w:r>
      <w:proofErr w:type="spellEnd"/>
      <w:r w:rsidR="003219AE" w:rsidRPr="00235F2B">
        <w:rPr>
          <w:sz w:val="28"/>
          <w:szCs w:val="28"/>
        </w:rPr>
        <w:t>»</w:t>
      </w:r>
      <w:r w:rsidR="00C831AD" w:rsidRPr="00235F2B">
        <w:rPr>
          <w:sz w:val="28"/>
          <w:szCs w:val="28"/>
        </w:rPr>
        <w:t xml:space="preserve">); </w:t>
      </w:r>
    </w:p>
    <w:p w:rsidR="00303AD3" w:rsidRPr="00235F2B" w:rsidRDefault="00303AD3" w:rsidP="00235F2B">
      <w:pPr>
        <w:pStyle w:val="af9"/>
        <w:shd w:val="clear" w:color="auto" w:fill="FFFFFF"/>
        <w:spacing w:before="0" w:beforeAutospacing="0" w:after="0" w:afterAutospacing="0" w:line="276" w:lineRule="auto"/>
        <w:ind w:firstLine="709"/>
        <w:contextualSpacing/>
        <w:jc w:val="both"/>
        <w:rPr>
          <w:rFonts w:eastAsia="Calibri"/>
          <w:sz w:val="28"/>
          <w:szCs w:val="28"/>
          <w:lang w:eastAsia="en-US"/>
        </w:rPr>
      </w:pPr>
      <w:r w:rsidRPr="00235F2B">
        <w:rPr>
          <w:sz w:val="28"/>
          <w:szCs w:val="28"/>
        </w:rPr>
        <w:t>заявитель – сельскохозяйственны</w:t>
      </w:r>
      <w:r w:rsidR="00DB1DED" w:rsidRPr="00235F2B">
        <w:rPr>
          <w:sz w:val="28"/>
          <w:szCs w:val="28"/>
        </w:rPr>
        <w:t>й т</w:t>
      </w:r>
      <w:r w:rsidRPr="00235F2B">
        <w:rPr>
          <w:sz w:val="28"/>
          <w:szCs w:val="28"/>
        </w:rPr>
        <w:t>оваропроизводител</w:t>
      </w:r>
      <w:r w:rsidR="00DB1DED" w:rsidRPr="00235F2B">
        <w:rPr>
          <w:sz w:val="28"/>
          <w:szCs w:val="28"/>
        </w:rPr>
        <w:t>ь</w:t>
      </w:r>
      <w:r w:rsidRPr="00235F2B">
        <w:rPr>
          <w:sz w:val="28"/>
          <w:szCs w:val="28"/>
        </w:rPr>
        <w:t>,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осуществляющим деятельность более 24 месяцев с даты регистрации на сельской территории или на территории сельской агломерации Республики Северная Осетия-Алания, обязующимся в рамках соглашения о предоставлении гранта «</w:t>
      </w:r>
      <w:proofErr w:type="spellStart"/>
      <w:r w:rsidRPr="00235F2B">
        <w:rPr>
          <w:sz w:val="28"/>
          <w:szCs w:val="28"/>
        </w:rPr>
        <w:t>Агропрогресс</w:t>
      </w:r>
      <w:proofErr w:type="spellEnd"/>
      <w:r w:rsidRPr="00235F2B">
        <w:rPr>
          <w:sz w:val="28"/>
          <w:szCs w:val="28"/>
        </w:rPr>
        <w:t>» осуществлять деятельность, на которую предоставляется грант «</w:t>
      </w:r>
      <w:proofErr w:type="spellStart"/>
      <w:r w:rsidRPr="00235F2B">
        <w:rPr>
          <w:sz w:val="28"/>
          <w:szCs w:val="28"/>
        </w:rPr>
        <w:t>Агропрогресс</w:t>
      </w:r>
      <w:proofErr w:type="spellEnd"/>
      <w:r w:rsidRPr="00235F2B">
        <w:rPr>
          <w:sz w:val="28"/>
          <w:szCs w:val="28"/>
        </w:rPr>
        <w:t>», в течение 5 лет на территориях</w:t>
      </w:r>
      <w:r w:rsidRPr="00235F2B">
        <w:rPr>
          <w:rFonts w:eastAsia="Calibri"/>
          <w:sz w:val="28"/>
          <w:szCs w:val="28"/>
          <w:lang w:eastAsia="en-US"/>
        </w:rPr>
        <w:t>;</w:t>
      </w:r>
    </w:p>
    <w:p w:rsidR="00684961"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место реализации проекта создания и (или) развития хозяйства - сельские территории или сельские агломерации, на которых планируется реализация проекта создания и (или) развития хозяйства;</w:t>
      </w:r>
    </w:p>
    <w:p w:rsidR="00684961"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плановые показатели деятельности - </w:t>
      </w:r>
      <w:r w:rsidR="00DB1DED" w:rsidRPr="00235F2B">
        <w:rPr>
          <w:sz w:val="28"/>
          <w:szCs w:val="28"/>
        </w:rPr>
        <w:t xml:space="preserve">производственные и экономические показатели, включаемые в проект развития сельскохозяйственного товаропроизводителя заявителя: количество новых постоянных рабочих мест и работников, зарегистрированных в Пенсионном </w:t>
      </w:r>
      <w:r w:rsidR="00DB1DED" w:rsidRPr="00235F2B">
        <w:rPr>
          <w:sz w:val="28"/>
          <w:szCs w:val="28"/>
        </w:rPr>
        <w:lastRenderedPageBreak/>
        <w:t>фонде Российской Федерации, объем производства и реализации сельскохозяйственной продукции, выраженные в натуральных и стоимостных показателях соответственно;</w:t>
      </w:r>
    </w:p>
    <w:p w:rsidR="00684961"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грантополучатель - заявитель, отобранный конкурсной комиссией для предоставления гранта «</w:t>
      </w:r>
      <w:proofErr w:type="spellStart"/>
      <w:r w:rsidRPr="00235F2B">
        <w:rPr>
          <w:sz w:val="28"/>
          <w:szCs w:val="28"/>
        </w:rPr>
        <w:t>Агропрогресс</w:t>
      </w:r>
      <w:proofErr w:type="spellEnd"/>
      <w:r w:rsidRPr="00235F2B">
        <w:rPr>
          <w:sz w:val="28"/>
          <w:szCs w:val="28"/>
        </w:rPr>
        <w:t>» (далее – получатель);</w:t>
      </w:r>
    </w:p>
    <w:p w:rsidR="00DB1DED" w:rsidRPr="00235F2B" w:rsidRDefault="00DB1DED"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«собственные средства» - денежные средства заявителя, необходимые для финансового обеспечения затрат, указанных в плане расходов;</w:t>
      </w:r>
    </w:p>
    <w:p w:rsidR="00DB1DED" w:rsidRPr="00235F2B" w:rsidRDefault="00DB1DED"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 «проект развития» - бизнес-план, представляемый в конкурсную комиссию сельскохозяйственным товаропроизводителем, включающий структуру финансирования проекта развития сельскохозяйственного товаропроизводителя и направления расходования средств в рамках проекта развития сельскохозяйственного товаропроизводителя заявителя, предусматривающий развитие производственной базы сельскохозяйственного товаропроизводителя, предназначенной для производства и (или) первичной и последующей (промышленной) переработки сельскохозяйственной продукции, и плановые показатели деятельности сельскохозяйственного товаропроизводителя;</w:t>
      </w:r>
    </w:p>
    <w:p w:rsidR="00DB1DED" w:rsidRPr="00235F2B" w:rsidRDefault="00DB1DED" w:rsidP="00235F2B">
      <w:pPr>
        <w:pStyle w:val="ConsPlusNormal"/>
        <w:spacing w:line="276" w:lineRule="auto"/>
        <w:ind w:firstLine="540"/>
        <w:contextualSpacing/>
        <w:jc w:val="both"/>
        <w:rPr>
          <w:rFonts w:ascii="Times New Roman" w:hAnsi="Times New Roman" w:cs="Times New Roman"/>
          <w:sz w:val="28"/>
          <w:szCs w:val="28"/>
        </w:rPr>
      </w:pPr>
      <w:r w:rsidRPr="00235F2B">
        <w:rPr>
          <w:rFonts w:ascii="Times New Roman" w:hAnsi="Times New Roman" w:cs="Times New Roman"/>
          <w:sz w:val="28"/>
          <w:szCs w:val="28"/>
        </w:rPr>
        <w:t>структура финансирования проекта - средства, привлекаемые на реализацию проекта развития сельскохозяйственного товаропроизводителя заявителя в следующем соотношении: не менее 70 процентов стоимости проекта развития сельскохозяйственного товаропроизводителя - средства инвестиционного кредита, не более 25 процентов стоимости проекта развития сельскохозяйственного товаропроизводителя - средства гранта, не менее 5 процентов стоимости проекта развития сельскохозяйственного товаропроизводителя - размер собственных средств заявителя;</w:t>
      </w:r>
    </w:p>
    <w:p w:rsidR="00DB1DED" w:rsidRPr="00235F2B" w:rsidRDefault="00DB1DED"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план расходов - документ, представляемый в конкурсную комиссию по форме, утвержденной приказом Министерства сельского хозяйства и продовольствия Республики Северная Осетия–Алания (далее – Министерство), в котором указывается наименование приобретаемого имущества, количество, цена, источник финансирования, уровень </w:t>
      </w:r>
      <w:proofErr w:type="spellStart"/>
      <w:r w:rsidRPr="00235F2B">
        <w:rPr>
          <w:sz w:val="28"/>
          <w:szCs w:val="28"/>
        </w:rPr>
        <w:t>софинансирования</w:t>
      </w:r>
      <w:proofErr w:type="spellEnd"/>
      <w:r w:rsidRPr="00235F2B">
        <w:rPr>
          <w:sz w:val="28"/>
          <w:szCs w:val="28"/>
        </w:rPr>
        <w:t xml:space="preserve"> за счет собственных;</w:t>
      </w:r>
    </w:p>
    <w:p w:rsidR="003219AE" w:rsidRPr="00235F2B" w:rsidRDefault="003219AE"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Г</w:t>
      </w:r>
      <w:r w:rsidR="00D5571E" w:rsidRPr="00235F2B">
        <w:rPr>
          <w:sz w:val="28"/>
          <w:szCs w:val="28"/>
        </w:rPr>
        <w:t>рант «</w:t>
      </w:r>
      <w:proofErr w:type="spellStart"/>
      <w:r w:rsidR="00D5571E" w:rsidRPr="00235F2B">
        <w:rPr>
          <w:sz w:val="28"/>
          <w:szCs w:val="28"/>
        </w:rPr>
        <w:t>Агропрогресс</w:t>
      </w:r>
      <w:proofErr w:type="spellEnd"/>
      <w:r w:rsidR="00D5571E" w:rsidRPr="00235F2B">
        <w:rPr>
          <w:sz w:val="28"/>
          <w:szCs w:val="28"/>
        </w:rPr>
        <w:t>»</w:t>
      </w:r>
      <w:r w:rsidRPr="00235F2B">
        <w:rPr>
          <w:sz w:val="28"/>
          <w:szCs w:val="28"/>
        </w:rPr>
        <w:t xml:space="preserve"> предоставляется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w:t>
      </w:r>
    </w:p>
    <w:p w:rsidR="003219AE" w:rsidRPr="00235F2B" w:rsidRDefault="003219AE"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Срок использования гранта «</w:t>
      </w:r>
      <w:proofErr w:type="spellStart"/>
      <w:r w:rsidRPr="00235F2B">
        <w:rPr>
          <w:rFonts w:ascii="Times New Roman" w:eastAsia="Times New Roman" w:hAnsi="Times New Roman" w:cs="Times New Roman"/>
          <w:color w:val="auto"/>
          <w:kern w:val="0"/>
          <w:sz w:val="28"/>
          <w:szCs w:val="28"/>
          <w:lang w:eastAsia="ru-RU"/>
          <w14:ligatures w14:val="none"/>
        </w:rPr>
        <w:t>Агропрогресс</w:t>
      </w:r>
      <w:proofErr w:type="spellEnd"/>
      <w:r w:rsidRPr="00235F2B">
        <w:rPr>
          <w:rFonts w:ascii="Times New Roman" w:eastAsia="Times New Roman" w:hAnsi="Times New Roman" w:cs="Times New Roman"/>
          <w:color w:val="auto"/>
          <w:kern w:val="0"/>
          <w:sz w:val="28"/>
          <w:szCs w:val="28"/>
          <w:lang w:eastAsia="ru-RU"/>
          <w14:ligatures w14:val="none"/>
        </w:rPr>
        <w:t xml:space="preserve">» составляет не более 24 месяцев со дня его получения. </w:t>
      </w:r>
    </w:p>
    <w:p w:rsidR="003219AE" w:rsidRPr="00235F2B" w:rsidRDefault="003219AE"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Срок использования гранта «</w:t>
      </w:r>
      <w:proofErr w:type="spellStart"/>
      <w:r w:rsidRPr="00235F2B">
        <w:rPr>
          <w:rFonts w:ascii="Times New Roman" w:eastAsia="Times New Roman" w:hAnsi="Times New Roman" w:cs="Times New Roman"/>
          <w:color w:val="auto"/>
          <w:kern w:val="0"/>
          <w:sz w:val="28"/>
          <w:szCs w:val="28"/>
          <w:lang w:eastAsia="ru-RU"/>
          <w14:ligatures w14:val="none"/>
        </w:rPr>
        <w:t>Агропрогресс</w:t>
      </w:r>
      <w:proofErr w:type="spellEnd"/>
      <w:r w:rsidRPr="00235F2B">
        <w:rPr>
          <w:rFonts w:ascii="Times New Roman" w:eastAsia="Times New Roman" w:hAnsi="Times New Roman" w:cs="Times New Roman"/>
          <w:color w:val="auto"/>
          <w:kern w:val="0"/>
          <w:sz w:val="28"/>
          <w:szCs w:val="28"/>
          <w:lang w:eastAsia="ru-RU"/>
          <w14:ligatures w14:val="none"/>
        </w:rPr>
        <w:t xml:space="preserve">» может быть продлен по </w:t>
      </w:r>
      <w:r w:rsidRPr="00235F2B">
        <w:rPr>
          <w:rFonts w:ascii="Times New Roman" w:eastAsia="Times New Roman" w:hAnsi="Times New Roman" w:cs="Times New Roman"/>
          <w:color w:val="auto"/>
          <w:kern w:val="0"/>
          <w:sz w:val="28"/>
          <w:szCs w:val="28"/>
          <w:lang w:eastAsia="ru-RU"/>
          <w14:ligatures w14:val="none"/>
        </w:rPr>
        <w:lastRenderedPageBreak/>
        <w:t>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w:t>
      </w:r>
      <w:proofErr w:type="spellStart"/>
      <w:r w:rsidRPr="00235F2B">
        <w:rPr>
          <w:rFonts w:ascii="Times New Roman" w:eastAsia="Times New Roman" w:hAnsi="Times New Roman" w:cs="Times New Roman"/>
          <w:color w:val="auto"/>
          <w:kern w:val="0"/>
          <w:sz w:val="28"/>
          <w:szCs w:val="28"/>
          <w:lang w:eastAsia="ru-RU"/>
          <w14:ligatures w14:val="none"/>
        </w:rPr>
        <w:t>Агропрогресс</w:t>
      </w:r>
      <w:proofErr w:type="spellEnd"/>
      <w:r w:rsidRPr="00235F2B">
        <w:rPr>
          <w:rFonts w:ascii="Times New Roman" w:eastAsia="Times New Roman" w:hAnsi="Times New Roman" w:cs="Times New Roman"/>
          <w:color w:val="auto"/>
          <w:kern w:val="0"/>
          <w:sz w:val="28"/>
          <w:szCs w:val="28"/>
          <w:lang w:eastAsia="ru-RU"/>
          <w14:ligatures w14:val="none"/>
        </w:rPr>
        <w:t xml:space="preserve">» в установленный срок. </w:t>
      </w:r>
    </w:p>
    <w:p w:rsidR="00D5571E" w:rsidRPr="00235F2B" w:rsidRDefault="003219AE"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Повторное получение гранта «</w:t>
      </w:r>
      <w:proofErr w:type="spellStart"/>
      <w:r w:rsidRPr="00235F2B">
        <w:rPr>
          <w:rFonts w:ascii="Times New Roman" w:eastAsia="Times New Roman" w:hAnsi="Times New Roman" w:cs="Times New Roman"/>
          <w:color w:val="auto"/>
          <w:kern w:val="0"/>
          <w:sz w:val="28"/>
          <w:szCs w:val="28"/>
          <w:lang w:eastAsia="ru-RU"/>
          <w14:ligatures w14:val="none"/>
        </w:rPr>
        <w:t>Агропрогресс</w:t>
      </w:r>
      <w:proofErr w:type="spellEnd"/>
      <w:r w:rsidRPr="00235F2B">
        <w:rPr>
          <w:rFonts w:ascii="Times New Roman" w:eastAsia="Times New Roman" w:hAnsi="Times New Roman" w:cs="Times New Roman"/>
          <w:color w:val="auto"/>
          <w:kern w:val="0"/>
          <w:sz w:val="28"/>
          <w:szCs w:val="28"/>
          <w:lang w:eastAsia="ru-RU"/>
          <w14:ligatures w14:val="none"/>
        </w:rPr>
        <w:t>»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670EF4" w:rsidRPr="00235F2B" w:rsidRDefault="00294497"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3.</w:t>
      </w:r>
      <w:r w:rsidR="00684961" w:rsidRPr="00235F2B">
        <w:rPr>
          <w:sz w:val="28"/>
          <w:szCs w:val="28"/>
        </w:rPr>
        <w:t xml:space="preserve"> </w:t>
      </w:r>
      <w:r w:rsidR="00670EF4" w:rsidRPr="00235F2B">
        <w:rPr>
          <w:sz w:val="28"/>
          <w:szCs w:val="28"/>
        </w:rPr>
        <w:t>Главным распорядителем средств республиканского бюджета, предоставляющим гранты, является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Гранты предоставляются сельскохозяйственным товаропроизводителям в пределах бюджетных ассигнований, предусмотренных Министерству в соответствующем финансовом году законом Республики Северная Осетия-Алания об областном бюджете на соответствующий финансовый год и плановый период и (или) сводной бюджетной росписью республиканского бюджета.</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4. Получателями грантов могут быть сельскохозяйственные товаропроизводители, признанные победителями конкурсного отбора в соответствии с настоящими Правилами.</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5. Гранты предоставляются сельскохозяйственным товаропроизводителям по результатам конкурсного отбора в соответствии с решением конкурсной комиссии и настоящими Правилами в целях финансового обеспечения части расходов сельскохозяйственных товаропроизводителей, не возмещаемых в рамках иных направлений государственной поддержки, на реализацию проектов развития с участием средств инвестиционных кредитов с учетом плана расходов средств в рамках проекта развития.</w:t>
      </w:r>
    </w:p>
    <w:p w:rsidR="00670EF4" w:rsidRPr="00235F2B" w:rsidRDefault="00CC5BDF"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4. </w:t>
      </w:r>
      <w:r w:rsidR="00670EF4" w:rsidRPr="00235F2B">
        <w:rPr>
          <w:sz w:val="28"/>
          <w:szCs w:val="28"/>
        </w:rPr>
        <w:t>Перечень направлений расходования средств гранта:</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1) направление средств кредитной организации в соответствии со структурой финансирования проекта развития сельскохозяйственного товаропроизводителя в качестве обеспечения части расходов </w:t>
      </w:r>
      <w:r w:rsidRPr="00235F2B">
        <w:rPr>
          <w:sz w:val="28"/>
          <w:szCs w:val="28"/>
        </w:rPr>
        <w:lastRenderedPageBreak/>
        <w:t>сельскохозяйственного товаропроизводителя на реализацию проекта его развития с участием средств инвестиционного кредита;</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2) уплата процентов по инвестиционному кредиту, привлекаемому на реализацию проекта развития сельскохозяйственного товаропроизводителя, в течение 18 месяцев с даты получения гранта.</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5. Расходование средств в рамках проекта развития, реализация которого обеспечена в том числе:</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1) за счет средств гранта и льготного инвестиционного кредита, допускается в соответствии с Перечнем направлений целевого использования льготных инвестиционных кредитов, утвержденным приказом Министерства сельского хозяйства Российской Федерации от 23 июня 2020 года N 340;</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2) за счет средств гранта и инвестиционного кредита, допускается по следующим направлениям:</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приобретение, строительство и модернизация объектов, предназначенных для производства, хранения, переработки и реализации сельскохозяйственной продукции;</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комплектация объектов для производства, хранения, переработки и реализации сельскохозяйственной продукции техникой, транспортом и оборудованием в соответствии с перечнем, установленным Министерством;</w:t>
      </w:r>
    </w:p>
    <w:p w:rsidR="00670EF4" w:rsidRPr="00235F2B" w:rsidRDefault="00670EF4"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приобретение сельскохозяйственных животных (кроме свиней) и птицы; при этом планируемое маточное поголовье крупного рогатого скота не должно превышать 400 голов.</w:t>
      </w:r>
    </w:p>
    <w:p w:rsidR="00FA7781" w:rsidRPr="00235F2B" w:rsidRDefault="00FA7781" w:rsidP="00235F2B">
      <w:pPr>
        <w:pStyle w:val="af9"/>
        <w:shd w:val="clear" w:color="auto" w:fill="FFFFFF"/>
        <w:spacing w:before="0" w:beforeAutospacing="0" w:after="0" w:afterAutospacing="0" w:line="276" w:lineRule="auto"/>
        <w:ind w:firstLine="709"/>
        <w:contextualSpacing/>
        <w:jc w:val="both"/>
        <w:rPr>
          <w:sz w:val="28"/>
          <w:szCs w:val="28"/>
        </w:rPr>
      </w:pPr>
      <w:bookmarkStart w:id="1" w:name="P66"/>
      <w:bookmarkEnd w:id="1"/>
      <w:r w:rsidRPr="00235F2B">
        <w:rPr>
          <w:sz w:val="28"/>
          <w:szCs w:val="28"/>
        </w:rPr>
        <w:t>5</w:t>
      </w:r>
      <w:r w:rsidR="00004446" w:rsidRPr="00235F2B">
        <w:rPr>
          <w:sz w:val="28"/>
          <w:szCs w:val="28"/>
        </w:rPr>
        <w:t>. За счет гранта не допускается:</w:t>
      </w:r>
    </w:p>
    <w:p w:rsidR="00004446" w:rsidRPr="00235F2B" w:rsidRDefault="0000444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приобретение сельскохозяйственных животных на откорм (за исключением приобретения рыбы);</w:t>
      </w:r>
    </w:p>
    <w:p w:rsidR="00004446" w:rsidRPr="00235F2B" w:rsidRDefault="0000444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оплата расходов, которые были ранее просубсидированы или иным образом компенсированы за счет средств бюджетов бюджетной системы Российской Федерации;</w:t>
      </w:r>
    </w:p>
    <w:p w:rsidR="00004446" w:rsidRPr="00235F2B" w:rsidRDefault="0000444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расходование средств гранта по договорам, заключенным с физическими лицами, а также с физическими лицами, состоящими в родстве (дети, супруги и родители);</w:t>
      </w:r>
    </w:p>
    <w:p w:rsidR="00004446" w:rsidRPr="00235F2B" w:rsidRDefault="0000444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приобретение имущества, ранее приобретенного с использованием средств государственной поддержки;</w:t>
      </w:r>
    </w:p>
    <w:p w:rsidR="00004446" w:rsidRPr="00235F2B" w:rsidRDefault="0000444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приобретение иностранной валюты, за исключением операций, установленных частью 5.1 статьи 78 Бюджетного кодекса Российской Федерации.</w:t>
      </w:r>
    </w:p>
    <w:p w:rsidR="004A2898" w:rsidRPr="00235F2B" w:rsidRDefault="005A5DAF" w:rsidP="00235F2B">
      <w:pPr>
        <w:pStyle w:val="ConsPlusNormal"/>
        <w:spacing w:line="276" w:lineRule="auto"/>
        <w:ind w:firstLine="709"/>
        <w:contextualSpacing/>
        <w:jc w:val="both"/>
        <w:rPr>
          <w:rFonts w:ascii="Times New Roman" w:hAnsi="Times New Roman" w:cs="Times New Roman"/>
          <w:sz w:val="28"/>
          <w:szCs w:val="28"/>
        </w:rPr>
      </w:pPr>
      <w:r w:rsidRPr="00235F2B">
        <w:rPr>
          <w:rFonts w:ascii="Times New Roman" w:hAnsi="Times New Roman" w:cs="Times New Roman"/>
          <w:sz w:val="28"/>
          <w:szCs w:val="28"/>
        </w:rPr>
        <w:t>6. Имущество, приобретенное за счет гранта:</w:t>
      </w:r>
      <w:r w:rsidR="004A2898" w:rsidRPr="00235F2B">
        <w:rPr>
          <w:rFonts w:ascii="Times New Roman" w:hAnsi="Times New Roman" w:cs="Times New Roman"/>
          <w:sz w:val="28"/>
          <w:szCs w:val="28"/>
        </w:rPr>
        <w:t xml:space="preserve"> </w:t>
      </w:r>
    </w:p>
    <w:p w:rsidR="004A2898" w:rsidRPr="00235F2B" w:rsidRDefault="004A2898" w:rsidP="00235F2B">
      <w:pPr>
        <w:pStyle w:val="ConsPlusNormal"/>
        <w:spacing w:line="276" w:lineRule="auto"/>
        <w:ind w:firstLine="709"/>
        <w:contextualSpacing/>
        <w:jc w:val="both"/>
        <w:rPr>
          <w:rFonts w:ascii="Times New Roman" w:hAnsi="Times New Roman" w:cs="Times New Roman"/>
          <w:sz w:val="28"/>
          <w:szCs w:val="28"/>
        </w:rPr>
      </w:pPr>
      <w:r w:rsidRPr="00235F2B">
        <w:rPr>
          <w:rFonts w:ascii="Times New Roman" w:hAnsi="Times New Roman" w:cs="Times New Roman"/>
          <w:sz w:val="28"/>
          <w:szCs w:val="28"/>
        </w:rPr>
        <w:t xml:space="preserve">должно располагаться по месту реализации проекта грантополучателя. Изменение места реализации проекта грантополучателя и (или) перемещение </w:t>
      </w:r>
      <w:r w:rsidRPr="00235F2B">
        <w:rPr>
          <w:rFonts w:ascii="Times New Roman" w:hAnsi="Times New Roman" w:cs="Times New Roman"/>
          <w:sz w:val="28"/>
          <w:szCs w:val="28"/>
        </w:rPr>
        <w:lastRenderedPageBreak/>
        <w:t>имущества, приобретенного за счет гранта, допускается только по согласованию с конкурсной комиссией в порядке, установленном настоящими Правилами;</w:t>
      </w:r>
    </w:p>
    <w:p w:rsidR="004A2898" w:rsidRPr="00235F2B" w:rsidRDefault="004A2898"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bookmarkStart w:id="2" w:name="P83"/>
      <w:bookmarkEnd w:id="2"/>
      <w:r w:rsidRPr="00235F2B">
        <w:rPr>
          <w:rFonts w:ascii="Times New Roman" w:eastAsia="Times New Roman" w:hAnsi="Times New Roman" w:cs="Times New Roman"/>
          <w:color w:val="auto"/>
          <w:kern w:val="0"/>
          <w:sz w:val="28"/>
          <w:szCs w:val="28"/>
          <w:lang w:eastAsia="ru-RU"/>
          <w14:ligatures w14:val="none"/>
        </w:rPr>
        <w:t>не подлежит продаже, дарению, передаче в аренду, передаче в пользование другим лицам, обмену, взносу в виде пая, вклада или отчуждению иным образом в течение 5 лет с даты получения гранта, за исключением отчуждения сельскохозяйственных животных, связанного с проведением противоэпизоотических мероприятий, падежом, вынужденным забоем (далее - обстоятельства непреодолимой силы).</w:t>
      </w:r>
    </w:p>
    <w:p w:rsidR="003219AE" w:rsidRPr="00235F2B" w:rsidRDefault="003219AE"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Приобретение имущества, ранее приобретенного с участием средств государственной поддержки, за счет средств гранта «</w:t>
      </w:r>
      <w:proofErr w:type="spellStart"/>
      <w:r w:rsidRPr="00235F2B">
        <w:rPr>
          <w:rFonts w:ascii="Times New Roman" w:eastAsia="Times New Roman" w:hAnsi="Times New Roman" w:cs="Times New Roman"/>
          <w:color w:val="auto"/>
          <w:kern w:val="0"/>
          <w:sz w:val="28"/>
          <w:szCs w:val="28"/>
          <w:lang w:eastAsia="ru-RU"/>
          <w14:ligatures w14:val="none"/>
        </w:rPr>
        <w:t>Агропрогресс</w:t>
      </w:r>
      <w:proofErr w:type="spellEnd"/>
      <w:r w:rsidRPr="00235F2B">
        <w:rPr>
          <w:rFonts w:ascii="Times New Roman" w:eastAsia="Times New Roman" w:hAnsi="Times New Roman" w:cs="Times New Roman"/>
          <w:color w:val="auto"/>
          <w:kern w:val="0"/>
          <w:sz w:val="28"/>
          <w:szCs w:val="28"/>
          <w:lang w:eastAsia="ru-RU"/>
          <w14:ligatures w14:val="none"/>
        </w:rPr>
        <w:t>» не допускается.</w:t>
      </w:r>
    </w:p>
    <w:p w:rsidR="004A2898" w:rsidRPr="00235F2B" w:rsidRDefault="004A2898"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случае наступления обстоятельств, которые не были признаны конкурсной комиссией обстоятельствами непреодолимой силы, имущество, приобретенное за счет гранта и собственных средств, подлежит восстановлению в течение 12 месяцев с даты отчуждения имущества за счет собственных средств.</w:t>
      </w:r>
    </w:p>
    <w:p w:rsidR="004A2898" w:rsidRPr="00235F2B" w:rsidRDefault="004A2898"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случае признания конкурсной комиссией обстоятельств отчуждения имущества обстоятельствами непреодолимой силы имущество, приобретенное за счет гранта и собственных средств, не подлежит восстановлению.</w:t>
      </w:r>
    </w:p>
    <w:p w:rsidR="00303AD3" w:rsidRPr="00235F2B" w:rsidRDefault="00303AD3"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p>
    <w:p w:rsidR="00FB0F99" w:rsidRPr="00235F2B" w:rsidRDefault="00684961" w:rsidP="00235F2B">
      <w:pPr>
        <w:pStyle w:val="af9"/>
        <w:shd w:val="clear" w:color="auto" w:fill="FFFFFF"/>
        <w:spacing w:before="0" w:beforeAutospacing="0" w:after="0" w:afterAutospacing="0" w:line="276" w:lineRule="auto"/>
        <w:ind w:firstLine="709"/>
        <w:contextualSpacing/>
        <w:jc w:val="center"/>
        <w:rPr>
          <w:rStyle w:val="afa"/>
          <w:sz w:val="28"/>
          <w:szCs w:val="28"/>
        </w:rPr>
      </w:pPr>
      <w:r w:rsidRPr="00235F2B">
        <w:rPr>
          <w:rStyle w:val="afa"/>
          <w:sz w:val="28"/>
          <w:szCs w:val="28"/>
          <w:lang w:val="en-US"/>
        </w:rPr>
        <w:t>II</w:t>
      </w:r>
      <w:r w:rsidR="005B3CB4" w:rsidRPr="00235F2B">
        <w:rPr>
          <w:rStyle w:val="afa"/>
          <w:sz w:val="28"/>
          <w:szCs w:val="28"/>
        </w:rPr>
        <w:t>. Условия предоставления грантов</w:t>
      </w:r>
      <w:r w:rsidR="00D0471D" w:rsidRPr="00235F2B">
        <w:rPr>
          <w:rStyle w:val="afa"/>
          <w:sz w:val="28"/>
          <w:szCs w:val="28"/>
        </w:rPr>
        <w:t>.</w:t>
      </w:r>
    </w:p>
    <w:p w:rsidR="00303AD3" w:rsidRPr="00235F2B" w:rsidRDefault="00303AD3" w:rsidP="00235F2B">
      <w:pPr>
        <w:pStyle w:val="af9"/>
        <w:shd w:val="clear" w:color="auto" w:fill="FFFFFF"/>
        <w:spacing w:before="0" w:beforeAutospacing="0" w:after="0" w:afterAutospacing="0" w:line="276" w:lineRule="auto"/>
        <w:ind w:firstLine="709"/>
        <w:contextualSpacing/>
        <w:jc w:val="center"/>
        <w:rPr>
          <w:sz w:val="28"/>
          <w:szCs w:val="28"/>
        </w:rPr>
      </w:pPr>
    </w:p>
    <w:p w:rsidR="005B3CB4" w:rsidRPr="00235F2B" w:rsidRDefault="00F24F0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7</w:t>
      </w:r>
      <w:r w:rsidR="00684961" w:rsidRPr="00235F2B">
        <w:rPr>
          <w:sz w:val="28"/>
          <w:szCs w:val="28"/>
        </w:rPr>
        <w:t>.</w:t>
      </w:r>
      <w:r w:rsidR="005B3CB4" w:rsidRPr="00235F2B">
        <w:rPr>
          <w:sz w:val="28"/>
          <w:szCs w:val="28"/>
        </w:rPr>
        <w:t xml:space="preserve"> </w:t>
      </w:r>
      <w:r w:rsidR="00684961" w:rsidRPr="00235F2B">
        <w:rPr>
          <w:sz w:val="28"/>
          <w:szCs w:val="28"/>
        </w:rPr>
        <w:t>Д</w:t>
      </w:r>
      <w:r w:rsidR="005B3CB4" w:rsidRPr="00235F2B">
        <w:rPr>
          <w:sz w:val="28"/>
          <w:szCs w:val="28"/>
        </w:rPr>
        <w:t xml:space="preserve">ля участия в конкурсе </w:t>
      </w:r>
      <w:r w:rsidR="00684961" w:rsidRPr="00235F2B">
        <w:rPr>
          <w:sz w:val="28"/>
          <w:szCs w:val="28"/>
        </w:rPr>
        <w:t>з</w:t>
      </w:r>
      <w:r w:rsidR="000300E6" w:rsidRPr="00235F2B">
        <w:rPr>
          <w:sz w:val="28"/>
          <w:szCs w:val="28"/>
        </w:rPr>
        <w:t>аявител</w:t>
      </w:r>
      <w:r w:rsidR="00684961" w:rsidRPr="00235F2B">
        <w:rPr>
          <w:sz w:val="28"/>
          <w:szCs w:val="28"/>
        </w:rPr>
        <w:t>ь</w:t>
      </w:r>
      <w:r w:rsidR="005B3CB4" w:rsidRPr="00235F2B">
        <w:rPr>
          <w:sz w:val="28"/>
          <w:szCs w:val="28"/>
        </w:rPr>
        <w:t xml:space="preserve"> долж</w:t>
      </w:r>
      <w:r w:rsidR="00684961" w:rsidRPr="00235F2B">
        <w:rPr>
          <w:sz w:val="28"/>
          <w:szCs w:val="28"/>
        </w:rPr>
        <w:t>е</w:t>
      </w:r>
      <w:r w:rsidR="005B3CB4" w:rsidRPr="00235F2B">
        <w:rPr>
          <w:sz w:val="28"/>
          <w:szCs w:val="28"/>
        </w:rPr>
        <w:t>н соответствовать следующим условиям:</w:t>
      </w:r>
    </w:p>
    <w:p w:rsidR="00670EF4" w:rsidRPr="00235F2B" w:rsidRDefault="00670EF4" w:rsidP="00235F2B">
      <w:pPr>
        <w:pStyle w:val="af9"/>
        <w:numPr>
          <w:ilvl w:val="0"/>
          <w:numId w:val="4"/>
        </w:numPr>
        <w:shd w:val="clear" w:color="auto" w:fill="FFFFFF"/>
        <w:spacing w:before="0" w:beforeAutospacing="0" w:after="0" w:afterAutospacing="0" w:line="276" w:lineRule="auto"/>
        <w:ind w:left="0" w:firstLine="709"/>
        <w:contextualSpacing/>
        <w:jc w:val="both"/>
        <w:rPr>
          <w:sz w:val="28"/>
          <w:szCs w:val="28"/>
        </w:rPr>
      </w:pPr>
      <w:r w:rsidRPr="00235F2B">
        <w:rPr>
          <w:sz w:val="28"/>
          <w:szCs w:val="28"/>
        </w:rPr>
        <w:t xml:space="preserve">заявитель является сельскохозяйственным товаропроизводителем в соответствии с Федеральным законом от 29 декабря 2006 года </w:t>
      </w:r>
      <w:r w:rsidR="00BC2BFC" w:rsidRPr="00235F2B">
        <w:rPr>
          <w:sz w:val="28"/>
          <w:szCs w:val="28"/>
        </w:rPr>
        <w:t>№ </w:t>
      </w:r>
      <w:r w:rsidRPr="00235F2B">
        <w:rPr>
          <w:sz w:val="28"/>
          <w:szCs w:val="28"/>
        </w:rPr>
        <w:t xml:space="preserve">264-ФЗ </w:t>
      </w:r>
      <w:r w:rsidR="00BC2BFC" w:rsidRPr="00235F2B">
        <w:rPr>
          <w:sz w:val="28"/>
          <w:szCs w:val="28"/>
        </w:rPr>
        <w:br/>
        <w:t>«</w:t>
      </w:r>
      <w:r w:rsidRPr="00235F2B">
        <w:rPr>
          <w:sz w:val="28"/>
          <w:szCs w:val="28"/>
        </w:rPr>
        <w:t>О развитии сельского хозяйства</w:t>
      </w:r>
      <w:r w:rsidR="00BC2BFC" w:rsidRPr="00235F2B">
        <w:rPr>
          <w:sz w:val="28"/>
          <w:szCs w:val="28"/>
        </w:rPr>
        <w:t>»</w:t>
      </w:r>
      <w:r w:rsidRPr="00235F2B">
        <w:rPr>
          <w:sz w:val="28"/>
          <w:szCs w:val="28"/>
        </w:rPr>
        <w:t>;</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3) деятельность заявителя с даты его регистрации превышает 24 месяца;</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4) планируемое маточное товарное поголовье крупного рогатого скота, предусмотренное проектом развития сельскохозяйственного товаропроизводителя заявителя, направленным на разведение крупного рогатого скота, не должно превышать 400 голов (в случае реализации проекта по направлению молочного или мясного скотоводства);</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5) в случае если заявитель ранее являлся получателем гранта, порядок предоставления которого установлен настоящим порядком, с даты полного освоения ранее полученного гранта прошло не менее 24 месяцев, при </w:t>
      </w:r>
      <w:r w:rsidRPr="00235F2B">
        <w:rPr>
          <w:sz w:val="28"/>
          <w:szCs w:val="28"/>
        </w:rPr>
        <w:lastRenderedPageBreak/>
        <w:t>условии достижения плановых показателей деятельности ранее реализованного проекта развития сельскохозяйственного товаропроизводителя заявителя в полном объеме;</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6) заявитель имеет денежные средства в объеме, достаточном для оплаты не менее 5 процентов стоимости реализуемого проекта развития сельскохозяйственного товаропроизводителя с участием средств инвестиционного кредита и гранта;</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7) заявитель имеет предварительно одобренный инвестиционный кредит в размере, соответствующем структуре финансирования проекта развития сельскохозяйственного товаропроизводителя, указанной в проекте развития сельскохозяйственного товаропроизводителя и плане расходования средств в рамках проекта развития сельскохозяйственного товаропроизводителя, представленных в конкурсную комиссию вместе с заявкой;</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8)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9) заявитель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перед областным бюджетом,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10) заявитель не находится в процессе реорганизации (за исключением реорганизации в форме присоединения к заявителю - юридическому лицу другого юридического лица), ликвидации, в отношении него не введена процедура банкротства, деятельность не должна быть приостановлена в порядке, предусмотренном законодательством Российской Федерации (для заявителей, являющихся юридическими лицами), не прекратил деятельность в качестве индивидуального предпринимателя (для заявителей, являющихся индивидуальными предпринимателями);</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11) заявитель не получал средства из областного бюджета в соответствии с правовым актом, на основании иных нормативных правовых актов Калининградской области на цели, указанные в плане расходов;</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lastRenderedPageBreak/>
        <w:t>12)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C2BFC" w:rsidRPr="00235F2B" w:rsidRDefault="00BC2BFC"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13)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заявителей, являющихся юридическими лицами), об индивидуальном предпринимателе (для заявителей, являющихся индивидуальными предпринимателями);</w:t>
      </w:r>
    </w:p>
    <w:p w:rsidR="00BC2BFC" w:rsidRPr="00235F2B" w:rsidRDefault="00BC2BFC" w:rsidP="00235F2B">
      <w:pPr>
        <w:pStyle w:val="af9"/>
        <w:shd w:val="clear" w:color="auto" w:fill="FFFFFF"/>
        <w:spacing w:before="0" w:beforeAutospacing="0" w:after="0" w:afterAutospacing="0" w:line="276" w:lineRule="auto"/>
        <w:contextualSpacing/>
        <w:jc w:val="both"/>
        <w:rPr>
          <w:sz w:val="28"/>
          <w:szCs w:val="28"/>
        </w:rPr>
      </w:pPr>
    </w:p>
    <w:p w:rsidR="00BC2BFC" w:rsidRPr="00235F2B" w:rsidRDefault="00BC2BFC" w:rsidP="00235F2B">
      <w:pPr>
        <w:pStyle w:val="af9"/>
        <w:shd w:val="clear" w:color="auto" w:fill="FFFFFF"/>
        <w:spacing w:before="0" w:beforeAutospacing="0" w:after="0" w:afterAutospacing="0" w:line="276" w:lineRule="auto"/>
        <w:contextualSpacing/>
        <w:jc w:val="both"/>
        <w:rPr>
          <w:sz w:val="28"/>
          <w:szCs w:val="28"/>
        </w:rPr>
      </w:pPr>
    </w:p>
    <w:p w:rsidR="00BC2BFC" w:rsidRPr="00235F2B" w:rsidRDefault="00BC2BFC" w:rsidP="00235F2B">
      <w:pPr>
        <w:pStyle w:val="af9"/>
        <w:shd w:val="clear" w:color="auto" w:fill="FFFFFF"/>
        <w:spacing w:before="0" w:beforeAutospacing="0" w:after="0" w:afterAutospacing="0" w:line="276" w:lineRule="auto"/>
        <w:contextualSpacing/>
        <w:jc w:val="both"/>
        <w:rPr>
          <w:sz w:val="28"/>
          <w:szCs w:val="28"/>
        </w:rPr>
      </w:pPr>
    </w:p>
    <w:p w:rsidR="00BC2BFC" w:rsidRPr="00235F2B" w:rsidRDefault="00BC2BFC" w:rsidP="00235F2B">
      <w:pPr>
        <w:pStyle w:val="af9"/>
        <w:shd w:val="clear" w:color="auto" w:fill="FFFFFF"/>
        <w:spacing w:before="0" w:beforeAutospacing="0" w:after="0" w:afterAutospacing="0" w:line="276" w:lineRule="auto"/>
        <w:contextualSpacing/>
        <w:jc w:val="both"/>
        <w:rPr>
          <w:sz w:val="28"/>
          <w:szCs w:val="28"/>
        </w:rPr>
      </w:pPr>
    </w:p>
    <w:p w:rsidR="00BC2BFC" w:rsidRPr="00235F2B" w:rsidRDefault="00BC2BFC" w:rsidP="00235F2B">
      <w:pPr>
        <w:pStyle w:val="af9"/>
        <w:shd w:val="clear" w:color="auto" w:fill="FFFFFF"/>
        <w:spacing w:before="0" w:beforeAutospacing="0" w:after="0" w:afterAutospacing="0" w:line="276" w:lineRule="auto"/>
        <w:contextualSpacing/>
        <w:jc w:val="both"/>
        <w:rPr>
          <w:sz w:val="28"/>
          <w:szCs w:val="28"/>
        </w:rPr>
      </w:pPr>
    </w:p>
    <w:p w:rsidR="005B3CB4" w:rsidRPr="00235F2B" w:rsidRDefault="00182BB7" w:rsidP="00235F2B">
      <w:pPr>
        <w:pStyle w:val="af9"/>
        <w:numPr>
          <w:ilvl w:val="0"/>
          <w:numId w:val="4"/>
        </w:numPr>
        <w:shd w:val="clear" w:color="auto" w:fill="FFFFFF"/>
        <w:spacing w:before="0" w:beforeAutospacing="0" w:after="0" w:afterAutospacing="0" w:line="276" w:lineRule="auto"/>
        <w:ind w:left="0" w:firstLine="709"/>
        <w:contextualSpacing/>
        <w:jc w:val="both"/>
        <w:rPr>
          <w:sz w:val="28"/>
          <w:szCs w:val="28"/>
        </w:rPr>
      </w:pPr>
      <w:r w:rsidRPr="00235F2B">
        <w:rPr>
          <w:sz w:val="28"/>
          <w:szCs w:val="28"/>
        </w:rPr>
        <w:t xml:space="preserve">осуществление деятельности более 24 месяцев с даты регистрации на сельской территории или на территории сельской агломерации </w:t>
      </w:r>
      <w:r w:rsidR="005B3CB4" w:rsidRPr="00235F2B">
        <w:rPr>
          <w:sz w:val="28"/>
          <w:szCs w:val="28"/>
        </w:rPr>
        <w:t>Республики Северная Осетия-Алания;</w:t>
      </w:r>
    </w:p>
    <w:p w:rsidR="005B3CB4" w:rsidRPr="00235F2B" w:rsidRDefault="005B3CB4" w:rsidP="00235F2B">
      <w:pPr>
        <w:pStyle w:val="af9"/>
        <w:numPr>
          <w:ilvl w:val="0"/>
          <w:numId w:val="4"/>
        </w:numPr>
        <w:shd w:val="clear" w:color="auto" w:fill="FFFFFF"/>
        <w:spacing w:before="0" w:beforeAutospacing="0" w:after="0" w:afterAutospacing="0" w:line="276" w:lineRule="auto"/>
        <w:contextualSpacing/>
        <w:jc w:val="both"/>
        <w:rPr>
          <w:sz w:val="28"/>
          <w:szCs w:val="28"/>
        </w:rPr>
      </w:pPr>
      <w:r w:rsidRPr="00235F2B">
        <w:rPr>
          <w:sz w:val="28"/>
          <w:szCs w:val="28"/>
        </w:rPr>
        <w:t xml:space="preserve">наличие </w:t>
      </w:r>
      <w:r w:rsidR="00241C73" w:rsidRPr="00235F2B">
        <w:rPr>
          <w:sz w:val="28"/>
          <w:szCs w:val="28"/>
        </w:rPr>
        <w:t>бизнес - плана</w:t>
      </w:r>
      <w:r w:rsidRPr="00235F2B">
        <w:rPr>
          <w:sz w:val="28"/>
          <w:szCs w:val="28"/>
        </w:rPr>
        <w:t>;</w:t>
      </w:r>
    </w:p>
    <w:p w:rsidR="005B3CB4" w:rsidRPr="00235F2B" w:rsidRDefault="005B3CB4" w:rsidP="00235F2B">
      <w:pPr>
        <w:pStyle w:val="af9"/>
        <w:numPr>
          <w:ilvl w:val="0"/>
          <w:numId w:val="4"/>
        </w:numPr>
        <w:shd w:val="clear" w:color="auto" w:fill="FFFFFF"/>
        <w:spacing w:before="0" w:beforeAutospacing="0" w:after="0" w:afterAutospacing="0" w:line="276" w:lineRule="auto"/>
        <w:contextualSpacing/>
        <w:jc w:val="both"/>
        <w:rPr>
          <w:sz w:val="28"/>
          <w:szCs w:val="28"/>
        </w:rPr>
      </w:pPr>
      <w:r w:rsidRPr="00235F2B">
        <w:rPr>
          <w:sz w:val="28"/>
          <w:szCs w:val="28"/>
        </w:rPr>
        <w:t>наличие плана расходов;</w:t>
      </w:r>
    </w:p>
    <w:p w:rsidR="005B3CB4"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4) </w:t>
      </w:r>
      <w:r w:rsidR="005B3CB4" w:rsidRPr="00235F2B">
        <w:rPr>
          <w:sz w:val="28"/>
          <w:szCs w:val="28"/>
        </w:rPr>
        <w:t xml:space="preserve">наличие на расчетном счете собственных средств в размере не менее </w:t>
      </w:r>
      <w:r w:rsidR="00CB097A" w:rsidRPr="00235F2B">
        <w:rPr>
          <w:sz w:val="28"/>
          <w:szCs w:val="28"/>
        </w:rPr>
        <w:t>5</w:t>
      </w:r>
      <w:r w:rsidR="005B3CB4" w:rsidRPr="00235F2B">
        <w:rPr>
          <w:sz w:val="28"/>
          <w:szCs w:val="28"/>
        </w:rPr>
        <w:t xml:space="preserve"> процентов от стоимости </w:t>
      </w:r>
      <w:r w:rsidR="00932188" w:rsidRPr="00235F2B">
        <w:rPr>
          <w:sz w:val="28"/>
          <w:szCs w:val="28"/>
        </w:rPr>
        <w:t>п</w:t>
      </w:r>
      <w:r w:rsidR="00305EA7" w:rsidRPr="00235F2B">
        <w:rPr>
          <w:sz w:val="28"/>
          <w:szCs w:val="28"/>
        </w:rPr>
        <w:t>роекта</w:t>
      </w:r>
      <w:r w:rsidR="005B3CB4" w:rsidRPr="00235F2B">
        <w:rPr>
          <w:sz w:val="28"/>
          <w:szCs w:val="28"/>
        </w:rPr>
        <w:t>;</w:t>
      </w:r>
    </w:p>
    <w:p w:rsidR="0060750D"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5) </w:t>
      </w:r>
      <w:r w:rsidR="00302F76" w:rsidRPr="00235F2B">
        <w:rPr>
          <w:sz w:val="28"/>
          <w:szCs w:val="28"/>
        </w:rPr>
        <w:t xml:space="preserve">не менее 70 процентов стоимости </w:t>
      </w:r>
      <w:r w:rsidR="0080272C" w:rsidRPr="00235F2B">
        <w:rPr>
          <w:sz w:val="28"/>
          <w:szCs w:val="28"/>
        </w:rPr>
        <w:t>п</w:t>
      </w:r>
      <w:r w:rsidR="00D55303" w:rsidRPr="00235F2B">
        <w:rPr>
          <w:sz w:val="28"/>
          <w:szCs w:val="28"/>
        </w:rPr>
        <w:t>роекта</w:t>
      </w:r>
      <w:r w:rsidR="00302F76" w:rsidRPr="00235F2B">
        <w:rPr>
          <w:sz w:val="28"/>
          <w:szCs w:val="28"/>
        </w:rPr>
        <w:t>, реализуемого</w:t>
      </w:r>
      <w:r w:rsidR="00071732" w:rsidRPr="00235F2B">
        <w:rPr>
          <w:sz w:val="28"/>
          <w:szCs w:val="28"/>
        </w:rPr>
        <w:t xml:space="preserve"> </w:t>
      </w:r>
      <w:r w:rsidR="00010C82" w:rsidRPr="00235F2B">
        <w:rPr>
          <w:sz w:val="28"/>
          <w:szCs w:val="28"/>
        </w:rPr>
        <w:t>с участием средств гранта</w:t>
      </w:r>
      <w:r w:rsidR="00B37222" w:rsidRPr="00235F2B">
        <w:rPr>
          <w:sz w:val="28"/>
          <w:szCs w:val="28"/>
        </w:rPr>
        <w:t xml:space="preserve">, должны быть обеспечены средствами привлекаемого на реализацию </w:t>
      </w:r>
      <w:r w:rsidR="001431D1" w:rsidRPr="00235F2B">
        <w:rPr>
          <w:sz w:val="28"/>
          <w:szCs w:val="28"/>
        </w:rPr>
        <w:t>п</w:t>
      </w:r>
      <w:r w:rsidR="006757F4" w:rsidRPr="00235F2B">
        <w:rPr>
          <w:sz w:val="28"/>
          <w:szCs w:val="28"/>
        </w:rPr>
        <w:t>роекта инвестиционного кредита;</w:t>
      </w:r>
    </w:p>
    <w:p w:rsidR="00684961"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6) </w:t>
      </w:r>
      <w:r w:rsidR="00B47DA9" w:rsidRPr="00235F2B">
        <w:rPr>
          <w:sz w:val="28"/>
          <w:szCs w:val="28"/>
        </w:rPr>
        <w:t>размер гра</w:t>
      </w:r>
      <w:r w:rsidR="006757F4" w:rsidRPr="00235F2B">
        <w:rPr>
          <w:sz w:val="28"/>
          <w:szCs w:val="28"/>
        </w:rPr>
        <w:t>нта не должен превышать 25 проц</w:t>
      </w:r>
      <w:r w:rsidR="00B47DA9" w:rsidRPr="00235F2B">
        <w:rPr>
          <w:sz w:val="28"/>
          <w:szCs w:val="28"/>
        </w:rPr>
        <w:t>е</w:t>
      </w:r>
      <w:r w:rsidR="006757F4" w:rsidRPr="00235F2B">
        <w:rPr>
          <w:sz w:val="28"/>
          <w:szCs w:val="28"/>
        </w:rPr>
        <w:t>н</w:t>
      </w:r>
      <w:r w:rsidR="00B47DA9" w:rsidRPr="00235F2B">
        <w:rPr>
          <w:sz w:val="28"/>
          <w:szCs w:val="28"/>
        </w:rPr>
        <w:t xml:space="preserve">тов стоимости </w:t>
      </w:r>
      <w:r w:rsidR="00932188" w:rsidRPr="00235F2B">
        <w:rPr>
          <w:sz w:val="28"/>
          <w:szCs w:val="28"/>
        </w:rPr>
        <w:t>п</w:t>
      </w:r>
      <w:r w:rsidR="00305EA7" w:rsidRPr="00235F2B">
        <w:rPr>
          <w:sz w:val="28"/>
          <w:szCs w:val="28"/>
        </w:rPr>
        <w:t>роекта</w:t>
      </w:r>
      <w:r w:rsidR="00B47DA9" w:rsidRPr="00235F2B">
        <w:rPr>
          <w:sz w:val="28"/>
          <w:szCs w:val="28"/>
        </w:rPr>
        <w:t xml:space="preserve"> и быть более 30 млн рублей</w:t>
      </w:r>
      <w:r w:rsidR="0093293F" w:rsidRPr="00235F2B">
        <w:rPr>
          <w:sz w:val="28"/>
          <w:szCs w:val="28"/>
        </w:rPr>
        <w:t>;</w:t>
      </w:r>
    </w:p>
    <w:p w:rsidR="00684961" w:rsidRPr="00235F2B" w:rsidRDefault="0068496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 xml:space="preserve">7) </w:t>
      </w:r>
      <w:r w:rsidR="005B3CB4" w:rsidRPr="00235F2B">
        <w:rPr>
          <w:sz w:val="28"/>
          <w:szCs w:val="28"/>
        </w:rPr>
        <w:t>срок расходования гранта собственных средств не более 24 месяцев с даты его получения.</w:t>
      </w:r>
      <w:r w:rsidR="0093293F" w:rsidRPr="00235F2B">
        <w:rPr>
          <w:sz w:val="28"/>
          <w:szCs w:val="28"/>
        </w:rPr>
        <w:t xml:space="preserve"> </w:t>
      </w:r>
      <w:r w:rsidR="005B3CB4" w:rsidRPr="00235F2B">
        <w:rPr>
          <w:sz w:val="28"/>
          <w:szCs w:val="28"/>
        </w:rPr>
        <w:t xml:space="preserve">Срок расходования гранта или части средств гранта может быть продлен по решению Министерства, но не более чем на </w:t>
      </w:r>
      <w:r w:rsidR="00037210" w:rsidRPr="00235F2B">
        <w:rPr>
          <w:sz w:val="28"/>
          <w:szCs w:val="28"/>
        </w:rPr>
        <w:br/>
      </w:r>
      <w:r w:rsidR="005B3CB4" w:rsidRPr="00235F2B">
        <w:rPr>
          <w:sz w:val="28"/>
          <w:szCs w:val="28"/>
        </w:rPr>
        <w:t xml:space="preserve">6 месяцев. Основанием для принятия решения о продлении срока расходования гранта является документальное подтверждение </w:t>
      </w:r>
      <w:r w:rsidR="00170569" w:rsidRPr="00235F2B">
        <w:rPr>
          <w:sz w:val="28"/>
          <w:szCs w:val="28"/>
        </w:rPr>
        <w:t>з</w:t>
      </w:r>
      <w:r w:rsidR="001B7CCF" w:rsidRPr="00235F2B">
        <w:rPr>
          <w:sz w:val="28"/>
          <w:szCs w:val="28"/>
        </w:rPr>
        <w:t>аявителя</w:t>
      </w:r>
      <w:r w:rsidR="009C4FA9" w:rsidRPr="00235F2B">
        <w:rPr>
          <w:sz w:val="28"/>
          <w:szCs w:val="28"/>
        </w:rPr>
        <w:t xml:space="preserve"> </w:t>
      </w:r>
      <w:r w:rsidR="005B3CB4" w:rsidRPr="00235F2B">
        <w:rPr>
          <w:sz w:val="28"/>
          <w:szCs w:val="28"/>
        </w:rPr>
        <w:t>наступления обстоятельств непреодолимой силы, препятствующих использованию средств гранта в установленный срок;</w:t>
      </w:r>
    </w:p>
    <w:p w:rsidR="00684961" w:rsidRPr="00235F2B" w:rsidRDefault="001431D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lastRenderedPageBreak/>
        <w:t>8</w:t>
      </w:r>
      <w:r w:rsidR="00684961" w:rsidRPr="00235F2B">
        <w:rPr>
          <w:sz w:val="28"/>
          <w:szCs w:val="28"/>
        </w:rPr>
        <w:t xml:space="preserve">) </w:t>
      </w:r>
      <w:r w:rsidR="005B3CB4" w:rsidRPr="00235F2B">
        <w:rPr>
          <w:sz w:val="28"/>
          <w:szCs w:val="28"/>
        </w:rPr>
        <w:t xml:space="preserve">создание на сельских территориях или на территориях сельских агломераций новых постоянных рабочих мест исходя из расчета не менее </w:t>
      </w:r>
      <w:r w:rsidR="00DC6058" w:rsidRPr="00235F2B">
        <w:rPr>
          <w:sz w:val="28"/>
          <w:szCs w:val="28"/>
        </w:rPr>
        <w:t>3 новых постоянных рабочих мест на 1 грант в году получения гранта</w:t>
      </w:r>
      <w:r w:rsidR="005B3CB4" w:rsidRPr="00235F2B">
        <w:rPr>
          <w:sz w:val="28"/>
          <w:szCs w:val="28"/>
        </w:rPr>
        <w:t>;</w:t>
      </w:r>
    </w:p>
    <w:p w:rsidR="00684961" w:rsidRPr="00235F2B" w:rsidRDefault="001431D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9</w:t>
      </w:r>
      <w:r w:rsidR="00684961" w:rsidRPr="00235F2B">
        <w:rPr>
          <w:sz w:val="28"/>
          <w:szCs w:val="28"/>
        </w:rPr>
        <w:t xml:space="preserve">) </w:t>
      </w:r>
      <w:r w:rsidR="005B3CB4" w:rsidRPr="00235F2B">
        <w:rPr>
          <w:sz w:val="28"/>
          <w:szCs w:val="28"/>
        </w:rPr>
        <w:t>сохранение созданных новых постоянных рабочих мест в течение не менее 5 лет;</w:t>
      </w:r>
    </w:p>
    <w:p w:rsidR="00684961" w:rsidRPr="00235F2B" w:rsidRDefault="001431D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10</w:t>
      </w:r>
      <w:r w:rsidR="00684961" w:rsidRPr="00235F2B">
        <w:rPr>
          <w:sz w:val="28"/>
          <w:szCs w:val="28"/>
        </w:rPr>
        <w:t xml:space="preserve">) </w:t>
      </w:r>
      <w:r w:rsidR="005B3CB4" w:rsidRPr="00235F2B">
        <w:rPr>
          <w:sz w:val="28"/>
          <w:szCs w:val="28"/>
        </w:rPr>
        <w:t xml:space="preserve">осуществление деятельности по месту реализации </w:t>
      </w:r>
      <w:r w:rsidR="002F507B" w:rsidRPr="00235F2B">
        <w:rPr>
          <w:sz w:val="28"/>
          <w:szCs w:val="28"/>
        </w:rPr>
        <w:t>п</w:t>
      </w:r>
      <w:r w:rsidR="005B3CB4" w:rsidRPr="00235F2B">
        <w:rPr>
          <w:sz w:val="28"/>
          <w:szCs w:val="28"/>
        </w:rPr>
        <w:t>роекта в течение не менее 5 лет с даты получения гранта;</w:t>
      </w:r>
    </w:p>
    <w:p w:rsidR="00684961" w:rsidRPr="00235F2B" w:rsidRDefault="001431D1" w:rsidP="00235F2B">
      <w:pPr>
        <w:pStyle w:val="af9"/>
        <w:shd w:val="clear" w:color="auto" w:fill="FFFFFF"/>
        <w:spacing w:before="0" w:beforeAutospacing="0" w:after="0" w:afterAutospacing="0" w:line="276" w:lineRule="auto"/>
        <w:ind w:firstLine="709"/>
        <w:contextualSpacing/>
        <w:jc w:val="both"/>
        <w:rPr>
          <w:sz w:val="28"/>
          <w:szCs w:val="28"/>
        </w:rPr>
      </w:pPr>
      <w:r w:rsidRPr="00235F2B">
        <w:rPr>
          <w:sz w:val="28"/>
          <w:szCs w:val="28"/>
        </w:rPr>
        <w:t>11</w:t>
      </w:r>
      <w:r w:rsidR="00684961" w:rsidRPr="00235F2B">
        <w:rPr>
          <w:sz w:val="28"/>
          <w:szCs w:val="28"/>
        </w:rPr>
        <w:t xml:space="preserve">) </w:t>
      </w:r>
      <w:r w:rsidR="005B3CB4" w:rsidRPr="00235F2B">
        <w:rPr>
          <w:sz w:val="28"/>
          <w:szCs w:val="28"/>
        </w:rPr>
        <w:t>состоять в Едином государственном реестре юридических лиц не менее 5 лет с даты получения гранта;</w:t>
      </w:r>
    </w:p>
    <w:p w:rsidR="00A91FAF" w:rsidRPr="00235F2B" w:rsidRDefault="009E172A"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12</w:t>
      </w:r>
      <w:r w:rsidR="00684961" w:rsidRPr="00235F2B">
        <w:rPr>
          <w:rFonts w:ascii="Times New Roman" w:eastAsia="Times New Roman" w:hAnsi="Times New Roman" w:cs="Times New Roman"/>
          <w:color w:val="auto"/>
          <w:kern w:val="0"/>
          <w:sz w:val="28"/>
          <w:szCs w:val="28"/>
          <w:lang w:eastAsia="ru-RU"/>
          <w14:ligatures w14:val="none"/>
        </w:rPr>
        <w:t xml:space="preserve">) </w:t>
      </w:r>
      <w:r w:rsidR="00A91FAF" w:rsidRPr="00235F2B">
        <w:rPr>
          <w:rFonts w:ascii="Times New Roman" w:eastAsia="Times New Roman" w:hAnsi="Times New Roman" w:cs="Times New Roman"/>
          <w:color w:val="auto"/>
          <w:kern w:val="0"/>
          <w:sz w:val="28"/>
          <w:szCs w:val="28"/>
          <w:lang w:eastAsia="ru-RU"/>
          <w14:ligatures w14:val="none"/>
        </w:rPr>
        <w:t>не име</w:t>
      </w:r>
      <w:r w:rsidR="00254BEA" w:rsidRPr="00235F2B">
        <w:rPr>
          <w:rFonts w:ascii="Times New Roman" w:eastAsia="Times New Roman" w:hAnsi="Times New Roman" w:cs="Times New Roman"/>
          <w:color w:val="auto"/>
          <w:kern w:val="0"/>
          <w:sz w:val="28"/>
          <w:szCs w:val="28"/>
          <w:lang w:eastAsia="ru-RU"/>
          <w14:ligatures w14:val="none"/>
        </w:rPr>
        <w:t>ть</w:t>
      </w:r>
      <w:r w:rsidR="00A91FAF" w:rsidRPr="00235F2B">
        <w:rPr>
          <w:rFonts w:ascii="Times New Roman" w:eastAsia="Times New Roman" w:hAnsi="Times New Roman" w:cs="Times New Roman"/>
          <w:color w:val="auto"/>
          <w:kern w:val="0"/>
          <w:sz w:val="28"/>
          <w:szCs w:val="28"/>
          <w:lang w:eastAsia="ru-RU"/>
          <w14:ligatures w14:val="none"/>
        </w:rPr>
        <w:t xml:space="preserve"> неисполненную обязанность по уплате налогов, сборов, страховых взносов, пеней, штрафов и процентов, подлежащих уплате </w:t>
      </w:r>
      <w:r w:rsidR="00BE7FF3" w:rsidRPr="00235F2B">
        <w:rPr>
          <w:rFonts w:ascii="Times New Roman" w:eastAsia="Times New Roman" w:hAnsi="Times New Roman" w:cs="Times New Roman"/>
          <w:color w:val="auto"/>
          <w:kern w:val="0"/>
          <w:sz w:val="28"/>
          <w:szCs w:val="28"/>
          <w:lang w:eastAsia="ru-RU"/>
          <w14:ligatures w14:val="none"/>
        </w:rPr>
        <w:br/>
      </w:r>
      <w:r w:rsidR="00A91FAF" w:rsidRPr="00235F2B">
        <w:rPr>
          <w:rFonts w:ascii="Times New Roman" w:eastAsia="Times New Roman" w:hAnsi="Times New Roman" w:cs="Times New Roman"/>
          <w:color w:val="auto"/>
          <w:kern w:val="0"/>
          <w:sz w:val="28"/>
          <w:szCs w:val="28"/>
          <w:lang w:eastAsia="ru-RU"/>
          <w14:ligatures w14:val="none"/>
        </w:rPr>
        <w:t xml:space="preserve">в соответствии с законодательством Российской Федерации о налогах </w:t>
      </w:r>
      <w:r w:rsidR="00BE7FF3" w:rsidRPr="00235F2B">
        <w:rPr>
          <w:rFonts w:ascii="Times New Roman" w:eastAsia="Times New Roman" w:hAnsi="Times New Roman" w:cs="Times New Roman"/>
          <w:color w:val="auto"/>
          <w:kern w:val="0"/>
          <w:sz w:val="28"/>
          <w:szCs w:val="28"/>
          <w:lang w:eastAsia="ru-RU"/>
          <w14:ligatures w14:val="none"/>
        </w:rPr>
        <w:br/>
      </w:r>
      <w:r w:rsidR="00A91FAF" w:rsidRPr="00235F2B">
        <w:rPr>
          <w:rFonts w:ascii="Times New Roman" w:eastAsia="Times New Roman" w:hAnsi="Times New Roman" w:cs="Times New Roman"/>
          <w:color w:val="auto"/>
          <w:kern w:val="0"/>
          <w:sz w:val="28"/>
          <w:szCs w:val="28"/>
          <w:lang w:eastAsia="ru-RU"/>
          <w14:ligatures w14:val="none"/>
        </w:rPr>
        <w:t>и сборах</w:t>
      </w:r>
      <w:r w:rsidR="00684961" w:rsidRPr="00235F2B">
        <w:rPr>
          <w:rFonts w:ascii="Times New Roman" w:eastAsia="Times New Roman" w:hAnsi="Times New Roman" w:cs="Times New Roman"/>
          <w:color w:val="auto"/>
          <w:kern w:val="0"/>
          <w:sz w:val="28"/>
          <w:szCs w:val="28"/>
          <w:lang w:eastAsia="ru-RU"/>
          <w14:ligatures w14:val="none"/>
        </w:rPr>
        <w:t>, превышающей 10 000 рублей</w:t>
      </w:r>
      <w:r w:rsidR="00A91FAF" w:rsidRPr="00235F2B">
        <w:rPr>
          <w:rFonts w:ascii="Times New Roman" w:eastAsia="Times New Roman" w:hAnsi="Times New Roman" w:cs="Times New Roman"/>
          <w:color w:val="auto"/>
          <w:kern w:val="0"/>
          <w:sz w:val="28"/>
          <w:szCs w:val="28"/>
          <w:lang w:eastAsia="ru-RU"/>
          <w14:ligatures w14:val="none"/>
        </w:rPr>
        <w:t>;</w:t>
      </w:r>
    </w:p>
    <w:p w:rsidR="00983F86" w:rsidRPr="00235F2B" w:rsidRDefault="006D472B"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13</w:t>
      </w:r>
      <w:r w:rsidR="00983F86" w:rsidRPr="00235F2B">
        <w:rPr>
          <w:rFonts w:ascii="Times New Roman" w:eastAsia="Times New Roman" w:hAnsi="Times New Roman" w:cs="Times New Roman"/>
          <w:color w:val="auto"/>
          <w:kern w:val="0"/>
          <w:sz w:val="28"/>
          <w:szCs w:val="28"/>
          <w:lang w:eastAsia="ru-RU"/>
          <w14:ligatures w14:val="none"/>
        </w:rPr>
        <w:t>) достижение плановых показателей деятельности, предусмотренных проектом грантополучателя;</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6D472B" w:rsidRPr="00235F2B">
        <w:rPr>
          <w:rFonts w:ascii="Times New Roman" w:eastAsia="Times New Roman" w:hAnsi="Times New Roman" w:cs="Times New Roman"/>
          <w:color w:val="auto"/>
          <w:kern w:val="0"/>
          <w:sz w:val="28"/>
          <w:szCs w:val="28"/>
          <w:lang w:eastAsia="ru-RU"/>
          <w14:ligatures w14:val="none"/>
        </w:rPr>
        <w:t>4</w:t>
      </w:r>
      <w:r w:rsidRPr="00235F2B">
        <w:rPr>
          <w:rFonts w:ascii="Times New Roman" w:eastAsia="Times New Roman" w:hAnsi="Times New Roman" w:cs="Times New Roman"/>
          <w:color w:val="auto"/>
          <w:kern w:val="0"/>
          <w:sz w:val="28"/>
          <w:szCs w:val="28"/>
          <w:lang w:eastAsia="ru-RU"/>
          <w14:ligatures w14:val="none"/>
        </w:rPr>
        <w:t>) представление отчетности в порядке, сроки и по формам, утвержденным приказом Министерства;</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bookmarkStart w:id="3" w:name="P114"/>
      <w:bookmarkEnd w:id="3"/>
      <w:r w:rsidRPr="00235F2B">
        <w:rPr>
          <w:rFonts w:ascii="Times New Roman" w:eastAsia="Times New Roman" w:hAnsi="Times New Roman" w:cs="Times New Roman"/>
          <w:color w:val="auto"/>
          <w:kern w:val="0"/>
          <w:sz w:val="28"/>
          <w:szCs w:val="28"/>
          <w:lang w:eastAsia="ru-RU"/>
          <w14:ligatures w14:val="none"/>
        </w:rPr>
        <w:t>1</w:t>
      </w:r>
      <w:r w:rsidR="006D472B" w:rsidRPr="00235F2B">
        <w:rPr>
          <w:rFonts w:ascii="Times New Roman" w:eastAsia="Times New Roman" w:hAnsi="Times New Roman" w:cs="Times New Roman"/>
          <w:color w:val="auto"/>
          <w:kern w:val="0"/>
          <w:sz w:val="28"/>
          <w:szCs w:val="28"/>
          <w:lang w:eastAsia="ru-RU"/>
          <w14:ligatures w14:val="none"/>
        </w:rPr>
        <w:t>5</w:t>
      </w:r>
      <w:r w:rsidRPr="00235F2B">
        <w:rPr>
          <w:rFonts w:ascii="Times New Roman" w:eastAsia="Times New Roman" w:hAnsi="Times New Roman" w:cs="Times New Roman"/>
          <w:color w:val="auto"/>
          <w:kern w:val="0"/>
          <w:sz w:val="28"/>
          <w:szCs w:val="28"/>
          <w:lang w:eastAsia="ru-RU"/>
          <w14:ligatures w14:val="none"/>
        </w:rPr>
        <w:t>) наличие на праве собственности или ином праве пользования на срок не менее 5 лет:</w:t>
      </w:r>
    </w:p>
    <w:p w:rsidR="00983F86" w:rsidRPr="00235F2B" w:rsidRDefault="00983F8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объекта капитального строительства, права на который оформлены в порядке, установленном законодательством, предназначенного для разведения крупного рогатого скота молочного направления, коз молочного направления, птицы, для реконструкции, капитального ремонта или модернизации объектов для производства, хранения и переработки сельскохозяйственной продукции;</w:t>
      </w:r>
    </w:p>
    <w:p w:rsidR="00983F86" w:rsidRPr="00235F2B" w:rsidRDefault="00983F8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объекта строительства (строение, сооружение) и (или) объекта капитального строительства и (или) земельного участка (из расчета 0,5 га на 1 голову крупного рогатого скота), права на который оформлены в порядке, установленном законодательством, и (или) земельного участка, права на который оформлены в порядке, установленном законодательством, на срок 3 года с последующей пролонгацией, предназначенные для разведения крупного рогатого скота мясного направления;</w:t>
      </w:r>
    </w:p>
    <w:p w:rsidR="00983F86" w:rsidRPr="00235F2B" w:rsidRDefault="00983F8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земельного участка (из расчета 1 га на 1 голову яков, 1 га на 2 головы табунных лошадей, 0,5 га на 5 голов овец), права на который оформлены в порядке, установленном законодательством, и (или) земельного участка, права на который оформлены в порядке, установленном законодательством, на срок 3 года с последующей пролонгацией, предназначенные для содержания табунных лошадей, овец и яков, для строительства объектов для производства, хранения и переработки сельскохозяйственной продукции;</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lastRenderedPageBreak/>
        <w:t>рыбоводного участка и (или) объекта капитального строительства (пруд) и (или) земельного участка, на котором расположен пруд и (или) предназначенного для содержания и выращивания товарной рыбы и (или) для строительства производственных зданий, необходимых для производства сельскохозяйственной продукции, права на которые оформлены в порядке, установленном законодательством;</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6D472B" w:rsidRPr="00235F2B">
        <w:rPr>
          <w:rFonts w:ascii="Times New Roman" w:eastAsia="Times New Roman" w:hAnsi="Times New Roman" w:cs="Times New Roman"/>
          <w:color w:val="auto"/>
          <w:kern w:val="0"/>
          <w:sz w:val="28"/>
          <w:szCs w:val="28"/>
          <w:lang w:eastAsia="ru-RU"/>
          <w14:ligatures w14:val="none"/>
        </w:rPr>
        <w:t>6</w:t>
      </w:r>
      <w:r w:rsidRPr="00235F2B">
        <w:rPr>
          <w:rFonts w:ascii="Times New Roman" w:eastAsia="Times New Roman" w:hAnsi="Times New Roman" w:cs="Times New Roman"/>
          <w:color w:val="auto"/>
          <w:kern w:val="0"/>
          <w:sz w:val="28"/>
          <w:szCs w:val="28"/>
          <w:lang w:eastAsia="ru-RU"/>
          <w14:ligatures w14:val="none"/>
        </w:rPr>
        <w:t xml:space="preserve">) </w:t>
      </w:r>
      <w:proofErr w:type="spellStart"/>
      <w:r w:rsidRPr="00235F2B">
        <w:rPr>
          <w:rFonts w:ascii="Times New Roman" w:eastAsia="Times New Roman" w:hAnsi="Times New Roman" w:cs="Times New Roman"/>
          <w:color w:val="auto"/>
          <w:kern w:val="0"/>
          <w:sz w:val="28"/>
          <w:szCs w:val="28"/>
          <w:lang w:eastAsia="ru-RU"/>
          <w14:ligatures w14:val="none"/>
        </w:rPr>
        <w:t>ненахождение</w:t>
      </w:r>
      <w:proofErr w:type="spellEnd"/>
      <w:r w:rsidRPr="00235F2B">
        <w:rPr>
          <w:rFonts w:ascii="Times New Roman" w:eastAsia="Times New Roman" w:hAnsi="Times New Roman" w:cs="Times New Roman"/>
          <w:color w:val="auto"/>
          <w:kern w:val="0"/>
          <w:sz w:val="28"/>
          <w:szCs w:val="28"/>
          <w:lang w:eastAsia="ru-RU"/>
          <w14:ligatures w14:val="none"/>
        </w:rPr>
        <w:t xml:space="preserve"> в процессе ликвидации и банкротства в соответствии с законодательством;</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6D472B" w:rsidRPr="00235F2B">
        <w:rPr>
          <w:rFonts w:ascii="Times New Roman" w:eastAsia="Times New Roman" w:hAnsi="Times New Roman" w:cs="Times New Roman"/>
          <w:color w:val="auto"/>
          <w:kern w:val="0"/>
          <w:sz w:val="28"/>
          <w:szCs w:val="28"/>
          <w:lang w:eastAsia="ru-RU"/>
          <w14:ligatures w14:val="none"/>
        </w:rPr>
        <w:t>7</w:t>
      </w:r>
      <w:r w:rsidRPr="00235F2B">
        <w:rPr>
          <w:rFonts w:ascii="Times New Roman" w:eastAsia="Times New Roman" w:hAnsi="Times New Roman" w:cs="Times New Roman"/>
          <w:color w:val="auto"/>
          <w:kern w:val="0"/>
          <w:sz w:val="28"/>
          <w:szCs w:val="28"/>
          <w:lang w:eastAsia="ru-RU"/>
          <w14:ligatures w14:val="none"/>
        </w:rPr>
        <w:t>) согласие на осуществление Министерством с органами государственного финансового контроля проверок соблюдения условий, целей и порядка предоставления гранта;</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bookmarkStart w:id="4" w:name="P121"/>
      <w:bookmarkEnd w:id="4"/>
      <w:r w:rsidRPr="00235F2B">
        <w:rPr>
          <w:rFonts w:ascii="Times New Roman" w:eastAsia="Times New Roman" w:hAnsi="Times New Roman" w:cs="Times New Roman"/>
          <w:color w:val="auto"/>
          <w:kern w:val="0"/>
          <w:sz w:val="28"/>
          <w:szCs w:val="28"/>
          <w:lang w:eastAsia="ru-RU"/>
          <w14:ligatures w14:val="none"/>
        </w:rPr>
        <w:t>1</w:t>
      </w:r>
      <w:r w:rsidR="006D472B" w:rsidRPr="00235F2B">
        <w:rPr>
          <w:rFonts w:ascii="Times New Roman" w:eastAsia="Times New Roman" w:hAnsi="Times New Roman" w:cs="Times New Roman"/>
          <w:color w:val="auto"/>
          <w:kern w:val="0"/>
          <w:sz w:val="28"/>
          <w:szCs w:val="28"/>
          <w:lang w:eastAsia="ru-RU"/>
          <w14:ligatures w14:val="none"/>
        </w:rPr>
        <w:t>8</w:t>
      </w:r>
      <w:r w:rsidRPr="00235F2B">
        <w:rPr>
          <w:rFonts w:ascii="Times New Roman" w:eastAsia="Times New Roman" w:hAnsi="Times New Roman" w:cs="Times New Roman"/>
          <w:color w:val="auto"/>
          <w:kern w:val="0"/>
          <w:sz w:val="28"/>
          <w:szCs w:val="28"/>
          <w:lang w:eastAsia="ru-RU"/>
          <w14:ligatures w14:val="none"/>
        </w:rPr>
        <w:t>) согласие на передачу и обработку персональных данных в соответствии с законодательством;</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6D472B" w:rsidRPr="00235F2B">
        <w:rPr>
          <w:rFonts w:ascii="Times New Roman" w:eastAsia="Times New Roman" w:hAnsi="Times New Roman" w:cs="Times New Roman"/>
          <w:color w:val="auto"/>
          <w:kern w:val="0"/>
          <w:sz w:val="28"/>
          <w:szCs w:val="28"/>
          <w:lang w:eastAsia="ru-RU"/>
          <w14:ligatures w14:val="none"/>
        </w:rPr>
        <w:t>9</w:t>
      </w:r>
      <w:r w:rsidRPr="00235F2B">
        <w:rPr>
          <w:rFonts w:ascii="Times New Roman" w:eastAsia="Times New Roman" w:hAnsi="Times New Roman" w:cs="Times New Roman"/>
          <w:color w:val="auto"/>
          <w:kern w:val="0"/>
          <w:sz w:val="28"/>
          <w:szCs w:val="28"/>
          <w:lang w:eastAsia="ru-RU"/>
          <w14:ligatures w14:val="none"/>
        </w:rPr>
        <w:t xml:space="preserve">) планируемое к приобретению </w:t>
      </w:r>
      <w:r w:rsidR="000C1AEB" w:rsidRPr="00235F2B">
        <w:rPr>
          <w:rFonts w:ascii="Times New Roman" w:hAnsi="Times New Roman" w:cs="Times New Roman"/>
          <w:color w:val="auto"/>
          <w:sz w:val="28"/>
          <w:szCs w:val="28"/>
        </w:rPr>
        <w:t>АО (ООО) или СПК</w:t>
      </w:r>
      <w:r w:rsidR="000C1AEB" w:rsidRPr="00235F2B">
        <w:rPr>
          <w:rFonts w:ascii="Times New Roman" w:eastAsia="Times New Roman" w:hAnsi="Times New Roman" w:cs="Times New Roman"/>
          <w:color w:val="auto"/>
          <w:kern w:val="0"/>
          <w:sz w:val="28"/>
          <w:szCs w:val="28"/>
          <w:lang w:eastAsia="ru-RU"/>
          <w14:ligatures w14:val="none"/>
        </w:rPr>
        <w:t xml:space="preserve"> </w:t>
      </w:r>
      <w:r w:rsidRPr="00235F2B">
        <w:rPr>
          <w:rFonts w:ascii="Times New Roman" w:eastAsia="Times New Roman" w:hAnsi="Times New Roman" w:cs="Times New Roman"/>
          <w:color w:val="auto"/>
          <w:kern w:val="0"/>
          <w:sz w:val="28"/>
          <w:szCs w:val="28"/>
          <w:lang w:eastAsia="ru-RU"/>
          <w14:ligatures w14:val="none"/>
        </w:rPr>
        <w:t>поголовье сельскохозяйственных животных должно составлять:</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для крупного рогатого скота молочного или мясного направлений - не менее 50 голов;</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для овец - не менее 500 голов;</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для коз молочного направления - не менее 100 голов;</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для яков - не менее 300 голов;</w:t>
      </w:r>
    </w:p>
    <w:p w:rsidR="00983F86" w:rsidRPr="00235F2B" w:rsidRDefault="00983F86"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для табунных лошадей - не менее 150 голов.</w:t>
      </w:r>
    </w:p>
    <w:p w:rsidR="00684961" w:rsidRPr="00235F2B" w:rsidRDefault="00684961"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4428D3" w:rsidRPr="00235F2B">
        <w:rPr>
          <w:rFonts w:ascii="Times New Roman" w:eastAsia="Times New Roman" w:hAnsi="Times New Roman" w:cs="Times New Roman"/>
          <w:color w:val="auto"/>
          <w:kern w:val="0"/>
          <w:sz w:val="28"/>
          <w:szCs w:val="28"/>
          <w:lang w:eastAsia="ru-RU"/>
          <w14:ligatures w14:val="none"/>
        </w:rPr>
        <w:t>0</w:t>
      </w:r>
      <w:r w:rsidRPr="00235F2B">
        <w:rPr>
          <w:rFonts w:ascii="Times New Roman" w:eastAsia="Times New Roman" w:hAnsi="Times New Roman" w:cs="Times New Roman"/>
          <w:color w:val="auto"/>
          <w:kern w:val="0"/>
          <w:sz w:val="28"/>
          <w:szCs w:val="28"/>
          <w:lang w:eastAsia="ru-RU"/>
          <w14:ligatures w14:val="none"/>
        </w:rPr>
        <w:t xml:space="preserve">) </w:t>
      </w:r>
      <w:r w:rsidR="00F73876" w:rsidRPr="00235F2B">
        <w:rPr>
          <w:rFonts w:ascii="Times New Roman" w:eastAsia="Times New Roman" w:hAnsi="Times New Roman" w:cs="Times New Roman"/>
          <w:color w:val="auto"/>
          <w:kern w:val="0"/>
          <w:sz w:val="28"/>
          <w:szCs w:val="28"/>
          <w:lang w:eastAsia="ru-RU"/>
          <w14:ligatures w14:val="none"/>
        </w:rPr>
        <w:t>освоить</w:t>
      </w:r>
      <w:r w:rsidR="0002755B" w:rsidRPr="00235F2B">
        <w:rPr>
          <w:rFonts w:ascii="Times New Roman" w:eastAsia="Times New Roman" w:hAnsi="Times New Roman" w:cs="Times New Roman"/>
          <w:color w:val="auto"/>
          <w:kern w:val="0"/>
          <w:sz w:val="28"/>
          <w:szCs w:val="28"/>
          <w:lang w:eastAsia="ru-RU"/>
          <w14:ligatures w14:val="none"/>
        </w:rPr>
        <w:t xml:space="preserve"> средства грантовой поддержки в срок не более 24 месяцев со дня получения гранта по каждому наименованию (статье) расходов в со</w:t>
      </w:r>
      <w:r w:rsidR="00D9471A" w:rsidRPr="00235F2B">
        <w:rPr>
          <w:rFonts w:ascii="Times New Roman" w:eastAsia="Times New Roman" w:hAnsi="Times New Roman" w:cs="Times New Roman"/>
          <w:color w:val="auto"/>
          <w:kern w:val="0"/>
          <w:sz w:val="28"/>
          <w:szCs w:val="28"/>
          <w:lang w:eastAsia="ru-RU"/>
          <w14:ligatures w14:val="none"/>
        </w:rPr>
        <w:t xml:space="preserve">ответствии с планом расходов и </w:t>
      </w:r>
      <w:r w:rsidRPr="00235F2B">
        <w:rPr>
          <w:rFonts w:ascii="Times New Roman" w:eastAsia="Times New Roman" w:hAnsi="Times New Roman" w:cs="Times New Roman"/>
          <w:color w:val="auto"/>
          <w:kern w:val="0"/>
          <w:sz w:val="28"/>
          <w:szCs w:val="28"/>
          <w:lang w:eastAsia="ru-RU"/>
          <w14:ligatures w14:val="none"/>
        </w:rPr>
        <w:t>п</w:t>
      </w:r>
      <w:r w:rsidR="00D9471A" w:rsidRPr="00235F2B">
        <w:rPr>
          <w:rFonts w:ascii="Times New Roman" w:eastAsia="Times New Roman" w:hAnsi="Times New Roman" w:cs="Times New Roman"/>
          <w:color w:val="auto"/>
          <w:kern w:val="0"/>
          <w:sz w:val="28"/>
          <w:szCs w:val="28"/>
          <w:lang w:eastAsia="ru-RU"/>
          <w14:ligatures w14:val="none"/>
        </w:rPr>
        <w:t>роектом</w:t>
      </w:r>
      <w:r w:rsidRPr="00235F2B">
        <w:rPr>
          <w:rFonts w:ascii="Times New Roman" w:eastAsia="Times New Roman" w:hAnsi="Times New Roman" w:cs="Times New Roman"/>
          <w:color w:val="auto"/>
          <w:kern w:val="0"/>
          <w:sz w:val="28"/>
          <w:szCs w:val="28"/>
          <w:lang w:eastAsia="ru-RU"/>
          <w14:ligatures w14:val="none"/>
        </w:rPr>
        <w:t>;</w:t>
      </w:r>
    </w:p>
    <w:p w:rsidR="00D9471A" w:rsidRPr="00235F2B" w:rsidRDefault="00684961"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4428D3"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xml:space="preserve">) </w:t>
      </w:r>
      <w:r w:rsidR="00DF13C4" w:rsidRPr="00235F2B">
        <w:rPr>
          <w:rFonts w:ascii="Times New Roman" w:eastAsia="Times New Roman" w:hAnsi="Times New Roman" w:cs="Times New Roman"/>
          <w:color w:val="auto"/>
          <w:kern w:val="0"/>
          <w:sz w:val="28"/>
          <w:szCs w:val="28"/>
          <w:lang w:eastAsia="ru-RU"/>
          <w14:ligatures w14:val="none"/>
        </w:rPr>
        <w:t>осуществлять</w:t>
      </w:r>
      <w:r w:rsidR="00D9471A" w:rsidRPr="00235F2B">
        <w:rPr>
          <w:rFonts w:ascii="Times New Roman" w:eastAsia="Times New Roman" w:hAnsi="Times New Roman" w:cs="Times New Roman"/>
          <w:color w:val="auto"/>
          <w:kern w:val="0"/>
          <w:sz w:val="28"/>
          <w:szCs w:val="28"/>
          <w:lang w:eastAsia="ru-RU"/>
          <w14:ligatures w14:val="none"/>
        </w:rPr>
        <w:t xml:space="preserve"> деятельность на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w:t>
      </w:r>
      <w:r w:rsidRPr="00235F2B">
        <w:rPr>
          <w:rFonts w:ascii="Times New Roman" w:eastAsia="Times New Roman" w:hAnsi="Times New Roman" w:cs="Times New Roman"/>
          <w:color w:val="auto"/>
          <w:kern w:val="0"/>
          <w:sz w:val="28"/>
          <w:szCs w:val="28"/>
          <w:lang w:eastAsia="ru-RU"/>
          <w14:ligatures w14:val="none"/>
        </w:rPr>
        <w:t>з</w:t>
      </w:r>
      <w:r w:rsidR="00D9471A" w:rsidRPr="00235F2B">
        <w:rPr>
          <w:rFonts w:ascii="Times New Roman" w:eastAsia="Times New Roman" w:hAnsi="Times New Roman" w:cs="Times New Roman"/>
          <w:color w:val="auto"/>
          <w:kern w:val="0"/>
          <w:sz w:val="28"/>
          <w:szCs w:val="28"/>
          <w:lang w:eastAsia="ru-RU"/>
          <w14:ligatures w14:val="none"/>
        </w:rPr>
        <w:t>аявитель осуществляет деятельность по направлению животноводства)</w:t>
      </w:r>
      <w:bookmarkStart w:id="5" w:name="P925"/>
      <w:bookmarkStart w:id="6" w:name="P948"/>
      <w:bookmarkEnd w:id="5"/>
      <w:bookmarkEnd w:id="6"/>
      <w:r w:rsidR="00D9471A" w:rsidRPr="00235F2B">
        <w:rPr>
          <w:rFonts w:ascii="Times New Roman" w:eastAsia="Times New Roman" w:hAnsi="Times New Roman" w:cs="Times New Roman"/>
          <w:color w:val="auto"/>
          <w:kern w:val="0"/>
          <w:sz w:val="28"/>
          <w:szCs w:val="28"/>
          <w:lang w:eastAsia="ru-RU"/>
          <w14:ligatures w14:val="none"/>
        </w:rPr>
        <w:t>.</w:t>
      </w:r>
    </w:p>
    <w:p w:rsidR="00684961" w:rsidRPr="00235F2B" w:rsidRDefault="00684961"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p>
    <w:p w:rsidR="00684961" w:rsidRPr="00235F2B" w:rsidRDefault="00E0635C" w:rsidP="00235F2B">
      <w:pPr>
        <w:spacing w:after="0"/>
        <w:ind w:firstLine="709"/>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val="en-US" w:eastAsia="ru-RU"/>
          <w14:ligatures w14:val="none"/>
        </w:rPr>
        <w:t>III</w:t>
      </w:r>
      <w:r w:rsidR="00684961" w:rsidRPr="00235F2B">
        <w:rPr>
          <w:rFonts w:ascii="Times New Roman" w:eastAsia="Times New Roman" w:hAnsi="Times New Roman" w:cs="Times New Roman"/>
          <w:b/>
          <w:color w:val="auto"/>
          <w:kern w:val="0"/>
          <w:sz w:val="28"/>
          <w:szCs w:val="28"/>
          <w:lang w:eastAsia="ru-RU"/>
          <w14:ligatures w14:val="none"/>
        </w:rPr>
        <w:t>.</w:t>
      </w:r>
      <w:r w:rsidR="009B32BB" w:rsidRPr="00235F2B">
        <w:rPr>
          <w:rFonts w:ascii="Times New Roman" w:eastAsia="Times New Roman" w:hAnsi="Times New Roman" w:cs="Times New Roman"/>
          <w:b/>
          <w:color w:val="auto"/>
          <w:kern w:val="0"/>
          <w:sz w:val="28"/>
          <w:szCs w:val="28"/>
          <w:lang w:eastAsia="ru-RU"/>
          <w14:ligatures w14:val="none"/>
        </w:rPr>
        <w:t xml:space="preserve"> </w:t>
      </w:r>
      <w:r w:rsidR="00684961" w:rsidRPr="00235F2B">
        <w:rPr>
          <w:rFonts w:ascii="Times New Roman" w:eastAsia="Times New Roman" w:hAnsi="Times New Roman" w:cs="Times New Roman"/>
          <w:b/>
          <w:color w:val="auto"/>
          <w:kern w:val="0"/>
          <w:sz w:val="28"/>
          <w:szCs w:val="28"/>
          <w:lang w:eastAsia="ru-RU"/>
          <w14:ligatures w14:val="none"/>
        </w:rPr>
        <w:t>Порядок проведения конкурса</w:t>
      </w:r>
    </w:p>
    <w:p w:rsidR="004077AB" w:rsidRPr="00235F2B" w:rsidRDefault="001172E5"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8</w:t>
      </w:r>
      <w:r w:rsidR="00684961" w:rsidRPr="00235F2B">
        <w:rPr>
          <w:rFonts w:ascii="Times New Roman" w:eastAsia="Times New Roman" w:hAnsi="Times New Roman" w:cs="Times New Roman"/>
          <w:color w:val="auto"/>
          <w:kern w:val="0"/>
          <w:sz w:val="28"/>
          <w:szCs w:val="28"/>
          <w:lang w:eastAsia="ru-RU"/>
          <w14:ligatures w14:val="none"/>
        </w:rPr>
        <w:t>. Объявление о проведении конкурса, дате начала и окончания приема документов на участие в конкурсе размещается Министерством в газете "Северная Осетия" и на официальном сайте Министерства в информационно-телекоммуникационной сети "Интернет" по адресу: www.mcx.alania.gov.ru (далее - официальный сайт) не позднее 30 рабочих дней до даты начала приема документов.</w:t>
      </w:r>
      <w:r w:rsidR="004077AB" w:rsidRPr="00235F2B">
        <w:rPr>
          <w:rFonts w:ascii="Times New Roman" w:eastAsia="Times New Roman" w:hAnsi="Times New Roman" w:cs="Times New Roman"/>
          <w:color w:val="auto"/>
          <w:kern w:val="0"/>
          <w:sz w:val="28"/>
          <w:szCs w:val="28"/>
          <w:lang w:eastAsia="ru-RU"/>
          <w14:ligatures w14:val="none"/>
        </w:rPr>
        <w:t xml:space="preserve"> Сроки проведения конкурса устанавливаются приказом Министерства.</w:t>
      </w:r>
    </w:p>
    <w:p w:rsidR="00684961" w:rsidRPr="00235F2B" w:rsidRDefault="001172E5"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7" w:name="P163"/>
      <w:bookmarkEnd w:id="7"/>
      <w:r w:rsidRPr="00235F2B">
        <w:rPr>
          <w:rFonts w:ascii="Times New Roman" w:eastAsia="Times New Roman" w:hAnsi="Times New Roman" w:cs="Times New Roman"/>
          <w:color w:val="auto"/>
          <w:kern w:val="0"/>
          <w:sz w:val="28"/>
          <w:szCs w:val="28"/>
          <w:lang w:eastAsia="ru-RU"/>
          <w14:ligatures w14:val="none"/>
        </w:rPr>
        <w:t>9</w:t>
      </w:r>
      <w:r w:rsidR="00684961" w:rsidRPr="00235F2B">
        <w:rPr>
          <w:rFonts w:ascii="Times New Roman" w:eastAsia="Times New Roman" w:hAnsi="Times New Roman" w:cs="Times New Roman"/>
          <w:color w:val="auto"/>
          <w:kern w:val="0"/>
          <w:sz w:val="28"/>
          <w:szCs w:val="28"/>
          <w:lang w:eastAsia="ru-RU"/>
          <w14:ligatures w14:val="none"/>
        </w:rPr>
        <w:t xml:space="preserve">. Для участия в конкурсе заявитель в течение срока, указанного в </w:t>
      </w:r>
      <w:r w:rsidR="00684961" w:rsidRPr="00235F2B">
        <w:rPr>
          <w:rFonts w:ascii="Times New Roman" w:eastAsia="Times New Roman" w:hAnsi="Times New Roman" w:cs="Times New Roman"/>
          <w:color w:val="auto"/>
          <w:kern w:val="0"/>
          <w:sz w:val="28"/>
          <w:szCs w:val="28"/>
          <w:lang w:eastAsia="ru-RU"/>
          <w14:ligatures w14:val="none"/>
        </w:rPr>
        <w:lastRenderedPageBreak/>
        <w:t>объявлении о проведении конкурса, подает в Министерство следующие документы:</w:t>
      </w:r>
    </w:p>
    <w:p w:rsidR="00383D66" w:rsidRPr="00235F2B" w:rsidRDefault="00383D66" w:rsidP="00235F2B">
      <w:pPr>
        <w:widowControl w:val="0"/>
        <w:autoSpaceDE w:val="0"/>
        <w:autoSpaceDN w:val="0"/>
        <w:spacing w:after="0"/>
        <w:ind w:firstLine="567"/>
        <w:contextualSpacing/>
        <w:jc w:val="both"/>
        <w:rPr>
          <w:rFonts w:ascii="Times New Roman" w:eastAsia="Times New Roman" w:hAnsi="Times New Roman" w:cs="Times New Roman"/>
          <w:color w:val="auto"/>
          <w:kern w:val="0"/>
          <w:sz w:val="28"/>
          <w:szCs w:val="28"/>
          <w:lang w:eastAsia="ru-RU"/>
          <w14:ligatures w14:val="none"/>
        </w:rPr>
      </w:pPr>
      <w:bookmarkStart w:id="8" w:name="P134"/>
      <w:bookmarkEnd w:id="8"/>
      <w:r w:rsidRPr="00235F2B">
        <w:rPr>
          <w:rFonts w:ascii="Times New Roman" w:eastAsia="Times New Roman" w:hAnsi="Times New Roman" w:cs="Times New Roman"/>
          <w:color w:val="auto"/>
          <w:kern w:val="0"/>
          <w:sz w:val="28"/>
          <w:szCs w:val="28"/>
          <w:lang w:eastAsia="ru-RU"/>
          <w14:ligatures w14:val="none"/>
        </w:rPr>
        <w:t>1) заявление на получение гранта в 2 экземплярах по форме, утвержденной приказом Министерства;</w:t>
      </w:r>
    </w:p>
    <w:p w:rsidR="00113C9A" w:rsidRPr="00235F2B" w:rsidRDefault="00113C9A"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 за</w:t>
      </w:r>
      <w:r w:rsidR="0048238F" w:rsidRPr="00235F2B">
        <w:rPr>
          <w:rFonts w:ascii="Times New Roman" w:eastAsia="Times New Roman" w:hAnsi="Times New Roman" w:cs="Times New Roman"/>
          <w:color w:val="auto"/>
          <w:kern w:val="0"/>
          <w:sz w:val="28"/>
          <w:szCs w:val="28"/>
          <w:lang w:eastAsia="ru-RU"/>
          <w14:ligatures w14:val="none"/>
        </w:rPr>
        <w:t xml:space="preserve">веренная копия </w:t>
      </w:r>
      <w:r w:rsidR="003C29B4" w:rsidRPr="00235F2B">
        <w:rPr>
          <w:rFonts w:ascii="Times New Roman" w:eastAsia="Times New Roman" w:hAnsi="Times New Roman" w:cs="Times New Roman"/>
          <w:color w:val="auto"/>
          <w:kern w:val="0"/>
          <w:sz w:val="28"/>
          <w:szCs w:val="28"/>
          <w:lang w:eastAsia="ru-RU"/>
          <w14:ligatures w14:val="none"/>
        </w:rPr>
        <w:t>у</w:t>
      </w:r>
      <w:r w:rsidR="0048238F" w:rsidRPr="00235F2B">
        <w:rPr>
          <w:rFonts w:ascii="Times New Roman" w:eastAsia="Times New Roman" w:hAnsi="Times New Roman" w:cs="Times New Roman"/>
          <w:color w:val="auto"/>
          <w:kern w:val="0"/>
          <w:sz w:val="28"/>
          <w:szCs w:val="28"/>
          <w:lang w:eastAsia="ru-RU"/>
          <w14:ligatures w14:val="none"/>
        </w:rPr>
        <w:t>става АО(ООО) или СПК</w:t>
      </w:r>
      <w:r w:rsidR="00B477E2" w:rsidRPr="00235F2B">
        <w:rPr>
          <w:rFonts w:ascii="Times New Roman" w:eastAsia="Times New Roman" w:hAnsi="Times New Roman" w:cs="Times New Roman"/>
          <w:color w:val="auto"/>
          <w:kern w:val="0"/>
          <w:sz w:val="28"/>
          <w:szCs w:val="28"/>
          <w:lang w:eastAsia="ru-RU"/>
          <w14:ligatures w14:val="none"/>
        </w:rPr>
        <w:t xml:space="preserve"> (все страницы)</w:t>
      </w:r>
      <w:r w:rsidR="0048238F" w:rsidRPr="00235F2B">
        <w:rPr>
          <w:rFonts w:ascii="Times New Roman" w:eastAsia="Times New Roman" w:hAnsi="Times New Roman" w:cs="Times New Roman"/>
          <w:color w:val="auto"/>
          <w:kern w:val="0"/>
          <w:sz w:val="28"/>
          <w:szCs w:val="28"/>
          <w:lang w:eastAsia="ru-RU"/>
          <w14:ligatures w14:val="none"/>
        </w:rPr>
        <w:t>;</w:t>
      </w:r>
    </w:p>
    <w:p w:rsidR="0018708C" w:rsidRPr="00235F2B" w:rsidRDefault="00303AD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w:t>
      </w:r>
      <w:r w:rsidR="0018708C" w:rsidRPr="00235F2B">
        <w:rPr>
          <w:rFonts w:ascii="Times New Roman" w:eastAsia="Times New Roman" w:hAnsi="Times New Roman" w:cs="Times New Roman"/>
          <w:color w:val="auto"/>
          <w:kern w:val="0"/>
          <w:sz w:val="28"/>
          <w:szCs w:val="28"/>
          <w:lang w:eastAsia="ru-RU"/>
          <w14:ligatures w14:val="none"/>
        </w:rPr>
        <w:t xml:space="preserve">) копии паспортов </w:t>
      </w:r>
      <w:r w:rsidRPr="00235F2B">
        <w:rPr>
          <w:rFonts w:ascii="Times New Roman" w:eastAsia="Times New Roman" w:hAnsi="Times New Roman" w:cs="Times New Roman"/>
          <w:color w:val="auto"/>
          <w:kern w:val="0"/>
          <w:sz w:val="28"/>
          <w:szCs w:val="28"/>
          <w:lang w:eastAsia="ru-RU"/>
          <w14:ligatures w14:val="none"/>
        </w:rPr>
        <w:t>руководителя</w:t>
      </w:r>
      <w:r w:rsidR="0018708C" w:rsidRPr="00235F2B">
        <w:rPr>
          <w:rFonts w:ascii="Times New Roman" w:eastAsia="Times New Roman" w:hAnsi="Times New Roman" w:cs="Times New Roman"/>
          <w:color w:val="auto"/>
          <w:kern w:val="0"/>
          <w:sz w:val="28"/>
          <w:szCs w:val="28"/>
          <w:lang w:eastAsia="ru-RU"/>
          <w14:ligatures w14:val="none"/>
        </w:rPr>
        <w:t xml:space="preserve"> и членов </w:t>
      </w:r>
      <w:r w:rsidR="00383D66" w:rsidRPr="00235F2B">
        <w:rPr>
          <w:rFonts w:ascii="Times New Roman" w:eastAsia="Times New Roman" w:hAnsi="Times New Roman" w:cs="Times New Roman"/>
          <w:color w:val="auto"/>
          <w:kern w:val="0"/>
          <w:sz w:val="28"/>
          <w:szCs w:val="28"/>
          <w:lang w:eastAsia="ru-RU"/>
          <w14:ligatures w14:val="none"/>
        </w:rPr>
        <w:t xml:space="preserve">АО(ООО) или СПК </w:t>
      </w:r>
      <w:r w:rsidR="0018708C" w:rsidRPr="00235F2B">
        <w:rPr>
          <w:rFonts w:ascii="Times New Roman" w:eastAsia="Times New Roman" w:hAnsi="Times New Roman" w:cs="Times New Roman"/>
          <w:color w:val="auto"/>
          <w:kern w:val="0"/>
          <w:sz w:val="28"/>
          <w:szCs w:val="28"/>
          <w:lang w:eastAsia="ru-RU"/>
          <w14:ligatures w14:val="none"/>
        </w:rPr>
        <w:t>(все страницы);</w:t>
      </w:r>
    </w:p>
    <w:p w:rsidR="002C0651" w:rsidRPr="00235F2B" w:rsidRDefault="00303AD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9" w:name="P145"/>
      <w:bookmarkEnd w:id="9"/>
      <w:r w:rsidRPr="00235F2B">
        <w:rPr>
          <w:rFonts w:ascii="Times New Roman" w:eastAsia="Times New Roman" w:hAnsi="Times New Roman" w:cs="Times New Roman"/>
          <w:color w:val="auto"/>
          <w:kern w:val="0"/>
          <w:sz w:val="28"/>
          <w:szCs w:val="28"/>
          <w:lang w:eastAsia="ru-RU"/>
          <w14:ligatures w14:val="none"/>
        </w:rPr>
        <w:t>4</w:t>
      </w:r>
      <w:r w:rsidR="0018708C" w:rsidRPr="00235F2B">
        <w:rPr>
          <w:rFonts w:ascii="Times New Roman" w:eastAsia="Times New Roman" w:hAnsi="Times New Roman" w:cs="Times New Roman"/>
          <w:color w:val="auto"/>
          <w:kern w:val="0"/>
          <w:sz w:val="28"/>
          <w:szCs w:val="28"/>
          <w:lang w:eastAsia="ru-RU"/>
          <w14:ligatures w14:val="none"/>
        </w:rPr>
        <w:t>) бизнес-план;</w:t>
      </w:r>
      <w:bookmarkStart w:id="10" w:name="P146"/>
      <w:bookmarkEnd w:id="10"/>
    </w:p>
    <w:p w:rsidR="0018708C" w:rsidRPr="00235F2B" w:rsidRDefault="00303AD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5</w:t>
      </w:r>
      <w:r w:rsidR="0018708C" w:rsidRPr="00235F2B">
        <w:rPr>
          <w:rFonts w:ascii="Times New Roman" w:eastAsia="Times New Roman" w:hAnsi="Times New Roman" w:cs="Times New Roman"/>
          <w:color w:val="auto"/>
          <w:kern w:val="0"/>
          <w:sz w:val="28"/>
          <w:szCs w:val="28"/>
          <w:lang w:eastAsia="ru-RU"/>
          <w14:ligatures w14:val="none"/>
        </w:rPr>
        <w:t>) план расходов;</w:t>
      </w:r>
    </w:p>
    <w:p w:rsidR="0018708C" w:rsidRPr="00235F2B" w:rsidRDefault="00303AD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6</w:t>
      </w:r>
      <w:r w:rsidR="0018708C" w:rsidRPr="00235F2B">
        <w:rPr>
          <w:rFonts w:ascii="Times New Roman" w:eastAsia="Times New Roman" w:hAnsi="Times New Roman" w:cs="Times New Roman"/>
          <w:color w:val="auto"/>
          <w:kern w:val="0"/>
          <w:sz w:val="28"/>
          <w:szCs w:val="28"/>
          <w:lang w:eastAsia="ru-RU"/>
          <w14:ligatures w14:val="none"/>
        </w:rPr>
        <w:t xml:space="preserve">) заверенную российской кредитной организацией выписку из расчетного счета </w:t>
      </w:r>
      <w:r w:rsidR="00096EA2" w:rsidRPr="00235F2B">
        <w:rPr>
          <w:rFonts w:ascii="Times New Roman" w:eastAsia="Times New Roman" w:hAnsi="Times New Roman" w:cs="Times New Roman"/>
          <w:color w:val="auto"/>
          <w:kern w:val="0"/>
          <w:sz w:val="28"/>
          <w:szCs w:val="28"/>
          <w:lang w:eastAsia="ru-RU"/>
          <w14:ligatures w14:val="none"/>
        </w:rPr>
        <w:t>АО(ООО) или СПК</w:t>
      </w:r>
      <w:r w:rsidR="0018708C" w:rsidRPr="00235F2B">
        <w:rPr>
          <w:rFonts w:ascii="Times New Roman" w:eastAsia="Times New Roman" w:hAnsi="Times New Roman" w:cs="Times New Roman"/>
          <w:color w:val="auto"/>
          <w:kern w:val="0"/>
          <w:sz w:val="28"/>
          <w:szCs w:val="28"/>
          <w:lang w:eastAsia="ru-RU"/>
          <w14:ligatures w14:val="none"/>
        </w:rPr>
        <w:t>, подтверждающую наличие собственных средств в размере, указанном в представленном им плане расходов, которая должна быть выдана не ранее чем за 30 календарных дней до дня подачи документов на участие в конкурсе;</w:t>
      </w:r>
    </w:p>
    <w:p w:rsidR="0018708C" w:rsidRPr="00235F2B" w:rsidRDefault="00303AD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7</w:t>
      </w:r>
      <w:r w:rsidR="0018708C" w:rsidRPr="00235F2B">
        <w:rPr>
          <w:rFonts w:ascii="Times New Roman" w:eastAsia="Times New Roman" w:hAnsi="Times New Roman" w:cs="Times New Roman"/>
          <w:color w:val="auto"/>
          <w:kern w:val="0"/>
          <w:sz w:val="28"/>
          <w:szCs w:val="28"/>
          <w:lang w:eastAsia="ru-RU"/>
          <w14:ligatures w14:val="none"/>
        </w:rPr>
        <w:t>) материалы фотофиксации объекта недвижимости;</w:t>
      </w:r>
    </w:p>
    <w:p w:rsidR="0018708C" w:rsidRPr="00235F2B" w:rsidRDefault="00303AD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8</w:t>
      </w:r>
      <w:r w:rsidR="0018708C" w:rsidRPr="00235F2B">
        <w:rPr>
          <w:rFonts w:ascii="Times New Roman" w:eastAsia="Times New Roman" w:hAnsi="Times New Roman" w:cs="Times New Roman"/>
          <w:color w:val="auto"/>
          <w:kern w:val="0"/>
          <w:sz w:val="28"/>
          <w:szCs w:val="28"/>
          <w:lang w:eastAsia="ru-RU"/>
          <w14:ligatures w14:val="none"/>
        </w:rPr>
        <w:t>) информацию об эпизоотическом состоянии объекта недвижимости, используемого для содержания сельскохозяйственных животных, выданную учреждениями, подведомственными Управлению ветеринарии Республики Северная Осетия-Алания. В информации должны содержаться идентификационные признаки объекта недвижимости: кадастровый номер объекта недвижимости, его площадь, адрес местонахождения;</w:t>
      </w:r>
    </w:p>
    <w:p w:rsidR="0018708C" w:rsidRPr="00235F2B" w:rsidRDefault="00303AD3"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9</w:t>
      </w:r>
      <w:r w:rsidR="0018708C" w:rsidRPr="00235F2B">
        <w:rPr>
          <w:rFonts w:ascii="Times New Roman" w:eastAsia="Times New Roman" w:hAnsi="Times New Roman" w:cs="Times New Roman"/>
          <w:color w:val="auto"/>
          <w:kern w:val="0"/>
          <w:sz w:val="28"/>
          <w:szCs w:val="28"/>
          <w:lang w:eastAsia="ru-RU"/>
          <w14:ligatures w14:val="none"/>
        </w:rPr>
        <w:t xml:space="preserve">) копию государственного акта, свидетельства либо другого документа, удостоверяющего права </w:t>
      </w:r>
      <w:r w:rsidR="00096EA2" w:rsidRPr="00235F2B">
        <w:rPr>
          <w:rFonts w:ascii="Times New Roman" w:eastAsia="Times New Roman" w:hAnsi="Times New Roman" w:cs="Times New Roman"/>
          <w:color w:val="auto"/>
          <w:kern w:val="0"/>
          <w:sz w:val="28"/>
          <w:szCs w:val="28"/>
          <w:lang w:eastAsia="ru-RU"/>
          <w14:ligatures w14:val="none"/>
        </w:rPr>
        <w:t>АО(ООО) или СПК</w:t>
      </w:r>
      <w:r w:rsidR="0018708C" w:rsidRPr="00235F2B">
        <w:rPr>
          <w:rFonts w:ascii="Times New Roman" w:eastAsia="Times New Roman" w:hAnsi="Times New Roman" w:cs="Times New Roman"/>
          <w:color w:val="auto"/>
          <w:kern w:val="0"/>
          <w:sz w:val="28"/>
          <w:szCs w:val="28"/>
          <w:lang w:eastAsia="ru-RU"/>
          <w14:ligatures w14:val="none"/>
        </w:rPr>
        <w:t xml:space="preserve"> на землю и выданного до введения в действие Федерального закона "О государственной регистрации прав на недвижимое иму</w:t>
      </w:r>
      <w:r w:rsidR="000F6AA1" w:rsidRPr="00235F2B">
        <w:rPr>
          <w:rFonts w:ascii="Times New Roman" w:eastAsia="Times New Roman" w:hAnsi="Times New Roman" w:cs="Times New Roman"/>
          <w:color w:val="auto"/>
          <w:kern w:val="0"/>
          <w:sz w:val="28"/>
          <w:szCs w:val="28"/>
          <w:lang w:eastAsia="ru-RU"/>
          <w14:ligatures w14:val="none"/>
        </w:rPr>
        <w:t xml:space="preserve">щество и сделок с ним", </w:t>
      </w:r>
      <w:r w:rsidR="0018708C" w:rsidRPr="00235F2B">
        <w:rPr>
          <w:rFonts w:ascii="Times New Roman" w:eastAsia="Times New Roman" w:hAnsi="Times New Roman" w:cs="Times New Roman"/>
          <w:color w:val="auto"/>
          <w:kern w:val="0"/>
          <w:sz w:val="28"/>
          <w:szCs w:val="28"/>
          <w:lang w:eastAsia="ru-RU"/>
          <w14:ligatures w14:val="none"/>
        </w:rPr>
        <w:t>права которых на земельный участок не зарегистрированы в Едином государственном реестре недвижимости);</w:t>
      </w:r>
    </w:p>
    <w:p w:rsidR="00303AD3" w:rsidRPr="00235F2B" w:rsidRDefault="00303AD3"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копию льготного инвестиционного кредитного договора, заключенного между заявителем и кредитной организацией, с подписью и оттиском печати кредитной организации или копия документа кредитной организации, подтверждающего предварительное одобрение либо подтверждающего готовность рассмотреть возможность предоставления заявителю льготного инвестиционного кредита, с указанием суммы кредита в российских рублях, процентной ставки и объекта (объектов) кредитования, заверенная заявителем (в случае, если заявитель планирует использовать средства гранта в целях уплаты планируемых затрат.</w:t>
      </w:r>
    </w:p>
    <w:p w:rsidR="0018708C" w:rsidRPr="00235F2B" w:rsidRDefault="00972983"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АО(ООО) или СПК</w:t>
      </w:r>
      <w:r w:rsidR="0018708C" w:rsidRPr="00235F2B">
        <w:rPr>
          <w:rFonts w:ascii="Times New Roman" w:eastAsia="Times New Roman" w:hAnsi="Times New Roman" w:cs="Times New Roman"/>
          <w:color w:val="auto"/>
          <w:kern w:val="0"/>
          <w:sz w:val="28"/>
          <w:szCs w:val="28"/>
          <w:lang w:eastAsia="ru-RU"/>
          <w14:ligatures w14:val="none"/>
        </w:rPr>
        <w:t xml:space="preserve"> одновременно с документами на участие в конкурсе вправе по собственной инициативе представить документы, которые могут учитываться при проведении оценки документов на участие в </w:t>
      </w:r>
      <w:r w:rsidR="0018708C" w:rsidRPr="00235F2B">
        <w:rPr>
          <w:rFonts w:ascii="Times New Roman" w:eastAsia="Times New Roman" w:hAnsi="Times New Roman" w:cs="Times New Roman"/>
          <w:color w:val="auto"/>
          <w:kern w:val="0"/>
          <w:sz w:val="28"/>
          <w:szCs w:val="28"/>
          <w:lang w:eastAsia="ru-RU"/>
          <w14:ligatures w14:val="none"/>
        </w:rPr>
        <w:lastRenderedPageBreak/>
        <w:t>конкурсе.</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По истечении срока окончания приема документов, указанного в объявлении о проведении конкурса, документы на участие в конкурсе приему не подлежат.</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2D73F4" w:rsidRPr="00235F2B">
        <w:rPr>
          <w:rFonts w:ascii="Times New Roman" w:eastAsia="Times New Roman" w:hAnsi="Times New Roman" w:cs="Times New Roman"/>
          <w:color w:val="auto"/>
          <w:kern w:val="0"/>
          <w:sz w:val="28"/>
          <w:szCs w:val="28"/>
          <w:lang w:eastAsia="ru-RU"/>
          <w14:ligatures w14:val="none"/>
        </w:rPr>
        <w:t>0</w:t>
      </w:r>
      <w:r w:rsidRPr="00235F2B">
        <w:rPr>
          <w:rFonts w:ascii="Times New Roman" w:eastAsia="Times New Roman" w:hAnsi="Times New Roman" w:cs="Times New Roman"/>
          <w:color w:val="auto"/>
          <w:kern w:val="0"/>
          <w:sz w:val="28"/>
          <w:szCs w:val="28"/>
          <w:lang w:eastAsia="ru-RU"/>
          <w14:ligatures w14:val="none"/>
        </w:rPr>
        <w:t xml:space="preserve">. </w:t>
      </w:r>
      <w:r w:rsidR="00931C7D"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несет ответственность за достоверность представляемых в Министерство документов на участие в конкурсе в соответствии с законодательством.</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2D73F4"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xml:space="preserve">. Министерство в течение 5 рабочих дней с даты окончания приема документов запрашивает в отношении </w:t>
      </w:r>
      <w:r w:rsidR="003C39E7"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в порядке межведомственного информационного взаимодействия следующие документы:</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выписку из Единого государственного реестра юридических лиц по состоянию на текущую дату;</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выписку из Единого государственного реестра недвижимости по состоянию на текущую дату;</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информацию о состоянии расчетов по налогам, сборам, пеням, штрафам по состоянию на текущую дату;</w:t>
      </w:r>
    </w:p>
    <w:p w:rsidR="00303AD3" w:rsidRPr="00235F2B" w:rsidRDefault="00303AD3"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p>
    <w:p w:rsidR="00121802" w:rsidRPr="00235F2B" w:rsidRDefault="00121802"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3712F2"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АО(ООО) или СПК </w:t>
      </w:r>
      <w:r w:rsidR="0018708C" w:rsidRPr="00235F2B">
        <w:rPr>
          <w:rFonts w:ascii="Times New Roman" w:eastAsia="Times New Roman" w:hAnsi="Times New Roman" w:cs="Times New Roman"/>
          <w:color w:val="auto"/>
          <w:kern w:val="0"/>
          <w:sz w:val="28"/>
          <w:szCs w:val="28"/>
          <w:lang w:eastAsia="ru-RU"/>
          <w14:ligatures w14:val="none"/>
        </w:rPr>
        <w:t>вправе представить указанные документы самостоятельно.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При представлении </w:t>
      </w:r>
      <w:r w:rsidR="003712F2"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документов, указанных в настоящем пункте, запрос в порядке межведомственного информационного взаимодействия не осуществляется.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Представленная </w:t>
      </w:r>
      <w:r w:rsidR="003712F2"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выписка из Единого государственного реестра юридических лиц, выписка из Единого государственного реестра недвижимости, информация о состоянии расчетов по налогам, сборам, пеням, штрафам должны быть выданы не ранее чем за 30 календарных дней до дня подачи документов на участие в конкурсе. В случае представления указанных информации и выписок, выданных ранее установленного срока, Министерство запрашивает их в порядке межведомственного информационного взаимодействия в сроки, установленные настоящим пунктом.</w:t>
      </w:r>
    </w:p>
    <w:p w:rsidR="00DD0CC8" w:rsidRPr="00235F2B" w:rsidRDefault="00DD0CC8"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bookmarkStart w:id="11" w:name="P174"/>
      <w:bookmarkEnd w:id="11"/>
      <w:r w:rsidRPr="00235F2B">
        <w:rPr>
          <w:rFonts w:ascii="Times New Roman" w:eastAsia="Times New Roman" w:hAnsi="Times New Roman" w:cs="Times New Roman"/>
          <w:color w:val="auto"/>
          <w:kern w:val="0"/>
          <w:sz w:val="28"/>
          <w:szCs w:val="28"/>
          <w:lang w:eastAsia="ru-RU"/>
          <w14:ligatures w14:val="none"/>
        </w:rPr>
        <w:t>1</w:t>
      </w:r>
      <w:r w:rsidR="000E7CF7"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Документы на участие в конкурсе, представленные заявителями должны быть пронумерованы постранично, прошиты и заверены подписью и печатью заявителя.</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0E7CF7" w:rsidRPr="00235F2B">
        <w:rPr>
          <w:rFonts w:ascii="Times New Roman" w:eastAsia="Times New Roman" w:hAnsi="Times New Roman" w:cs="Times New Roman"/>
          <w:color w:val="auto"/>
          <w:kern w:val="0"/>
          <w:sz w:val="28"/>
          <w:szCs w:val="28"/>
          <w:lang w:eastAsia="ru-RU"/>
          <w14:ligatures w14:val="none"/>
        </w:rPr>
        <w:t>3</w:t>
      </w:r>
      <w:r w:rsidRPr="00235F2B">
        <w:rPr>
          <w:rFonts w:ascii="Times New Roman" w:eastAsia="Times New Roman" w:hAnsi="Times New Roman" w:cs="Times New Roman"/>
          <w:color w:val="auto"/>
          <w:kern w:val="0"/>
          <w:sz w:val="28"/>
          <w:szCs w:val="28"/>
          <w:lang w:eastAsia="ru-RU"/>
          <w14:ligatures w14:val="none"/>
        </w:rPr>
        <w:t xml:space="preserve">. Документы на участие в конкурсе, представленные </w:t>
      </w:r>
      <w:r w:rsidR="00DD0CC8"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регистрируются в день приема и в порядке поступления в Министерство в автоматизированной системе электронного </w:t>
      </w:r>
      <w:r w:rsidRPr="00235F2B">
        <w:rPr>
          <w:rFonts w:ascii="Times New Roman" w:eastAsia="Times New Roman" w:hAnsi="Times New Roman" w:cs="Times New Roman"/>
          <w:color w:val="auto"/>
          <w:kern w:val="0"/>
          <w:sz w:val="28"/>
          <w:szCs w:val="28"/>
          <w:lang w:eastAsia="ru-RU"/>
          <w14:ligatures w14:val="none"/>
        </w:rPr>
        <w:lastRenderedPageBreak/>
        <w:t>документооборота.</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0E7CF7" w:rsidRPr="00235F2B">
        <w:rPr>
          <w:rFonts w:ascii="Times New Roman" w:eastAsia="Times New Roman" w:hAnsi="Times New Roman" w:cs="Times New Roman"/>
          <w:color w:val="auto"/>
          <w:kern w:val="0"/>
          <w:sz w:val="28"/>
          <w:szCs w:val="28"/>
          <w:lang w:eastAsia="ru-RU"/>
          <w14:ligatures w14:val="none"/>
        </w:rPr>
        <w:t>4</w:t>
      </w:r>
      <w:r w:rsidRPr="00235F2B">
        <w:rPr>
          <w:rFonts w:ascii="Times New Roman" w:eastAsia="Times New Roman" w:hAnsi="Times New Roman" w:cs="Times New Roman"/>
          <w:color w:val="auto"/>
          <w:kern w:val="0"/>
          <w:sz w:val="28"/>
          <w:szCs w:val="28"/>
          <w:lang w:eastAsia="ru-RU"/>
          <w14:ligatures w14:val="none"/>
        </w:rPr>
        <w:t xml:space="preserve">. Конкурсная комиссия в течение 5 рабочих дней с даты получения документов на участие в конкурсе и документов, полученных в порядке межведомственного информационного взаимодействия, рассматривает их на соответствие условиям и требованиям, установленным настоящими Правилами, и принимает решение о допуске либо об отказе в допуске </w:t>
      </w:r>
      <w:r w:rsidR="007410CE"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к участию в конкурсе.</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w:t>
      </w:r>
      <w:r w:rsidR="000E7CF7" w:rsidRPr="00235F2B">
        <w:rPr>
          <w:rFonts w:ascii="Times New Roman" w:eastAsia="Times New Roman" w:hAnsi="Times New Roman" w:cs="Times New Roman"/>
          <w:color w:val="auto"/>
          <w:kern w:val="0"/>
          <w:sz w:val="28"/>
          <w:szCs w:val="28"/>
          <w:lang w:eastAsia="ru-RU"/>
          <w14:ligatures w14:val="none"/>
        </w:rPr>
        <w:t>5</w:t>
      </w:r>
      <w:r w:rsidRPr="00235F2B">
        <w:rPr>
          <w:rFonts w:ascii="Times New Roman" w:eastAsia="Times New Roman" w:hAnsi="Times New Roman" w:cs="Times New Roman"/>
          <w:color w:val="auto"/>
          <w:kern w:val="0"/>
          <w:sz w:val="28"/>
          <w:szCs w:val="28"/>
          <w:lang w:eastAsia="ru-RU"/>
          <w14:ligatures w14:val="none"/>
        </w:rPr>
        <w:t>. Министерство:</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в течение 15 рабочих дней уведомляет </w:t>
      </w:r>
      <w:r w:rsidR="007410CE"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 xml:space="preserve">об отказе в допуске к участию в конкурсе письмом с указанием причин отказа, которое вручается лично под подпись </w:t>
      </w:r>
      <w:r w:rsidR="007410CE"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или направляется заказным письмом с уведомлением о вручении.</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К участию в конкурсе </w:t>
      </w:r>
      <w:r w:rsidR="007410CE"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не допускаются в случаях:</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непредставления в Министерство в полном объеме документов, указанных в пункте 1</w:t>
      </w:r>
      <w:r w:rsidR="000E7CF7" w:rsidRPr="00235F2B">
        <w:rPr>
          <w:rFonts w:ascii="Times New Roman" w:eastAsia="Times New Roman" w:hAnsi="Times New Roman" w:cs="Times New Roman"/>
          <w:color w:val="auto"/>
          <w:kern w:val="0"/>
          <w:sz w:val="28"/>
          <w:szCs w:val="28"/>
          <w:lang w:eastAsia="ru-RU"/>
          <w14:ligatures w14:val="none"/>
        </w:rPr>
        <w:t xml:space="preserve">7 </w:t>
      </w:r>
      <w:r w:rsidRPr="00235F2B">
        <w:rPr>
          <w:rFonts w:ascii="Times New Roman" w:eastAsia="Times New Roman" w:hAnsi="Times New Roman" w:cs="Times New Roman"/>
          <w:color w:val="auto"/>
          <w:kern w:val="0"/>
          <w:sz w:val="28"/>
          <w:szCs w:val="28"/>
          <w:lang w:eastAsia="ru-RU"/>
          <w14:ligatures w14:val="none"/>
        </w:rPr>
        <w:t>настоящих Правил;</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несоответствия документов требованиям, установленным в пункте 1</w:t>
      </w:r>
      <w:r w:rsidR="000E7CF7"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xml:space="preserve"> настоящих Правил;</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наличия недостоверных сведений в представленных документах;</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несоответствия </w:t>
      </w:r>
      <w:r w:rsidR="00420716"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требованиям, установленным разделами I и II настоящих Правил.</w:t>
      </w:r>
    </w:p>
    <w:p w:rsidR="0018708C" w:rsidRPr="00235F2B" w:rsidRDefault="00422183"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bookmarkStart w:id="12" w:name="P192"/>
      <w:bookmarkEnd w:id="12"/>
      <w:r w:rsidRPr="00235F2B">
        <w:rPr>
          <w:rFonts w:ascii="Times New Roman" w:eastAsia="Times New Roman" w:hAnsi="Times New Roman" w:cs="Times New Roman"/>
          <w:color w:val="auto"/>
          <w:kern w:val="0"/>
          <w:sz w:val="28"/>
          <w:szCs w:val="28"/>
          <w:lang w:eastAsia="ru-RU"/>
          <w14:ligatures w14:val="none"/>
        </w:rPr>
        <w:t>16</w:t>
      </w:r>
      <w:r w:rsidR="0018708C" w:rsidRPr="00235F2B">
        <w:rPr>
          <w:rFonts w:ascii="Times New Roman" w:eastAsia="Times New Roman" w:hAnsi="Times New Roman" w:cs="Times New Roman"/>
          <w:color w:val="auto"/>
          <w:kern w:val="0"/>
          <w:sz w:val="28"/>
          <w:szCs w:val="28"/>
          <w:lang w:eastAsia="ru-RU"/>
          <w14:ligatures w14:val="none"/>
        </w:rPr>
        <w:t xml:space="preserve">. Конкурсная комиссия не позднее 15 рабочих дней с даты принятия решения о допуске либо об отказе в допуске </w:t>
      </w:r>
      <w:r w:rsidR="00420716" w:rsidRPr="00235F2B">
        <w:rPr>
          <w:rFonts w:ascii="Times New Roman" w:eastAsia="Times New Roman" w:hAnsi="Times New Roman" w:cs="Times New Roman"/>
          <w:color w:val="auto"/>
          <w:kern w:val="0"/>
          <w:sz w:val="28"/>
          <w:szCs w:val="28"/>
          <w:lang w:eastAsia="ru-RU"/>
          <w14:ligatures w14:val="none"/>
        </w:rPr>
        <w:t xml:space="preserve">АО(ООО) или СПК </w:t>
      </w:r>
      <w:r w:rsidR="0018708C" w:rsidRPr="00235F2B">
        <w:rPr>
          <w:rFonts w:ascii="Times New Roman" w:eastAsia="Times New Roman" w:hAnsi="Times New Roman" w:cs="Times New Roman"/>
          <w:color w:val="auto"/>
          <w:kern w:val="0"/>
          <w:sz w:val="28"/>
          <w:szCs w:val="28"/>
          <w:lang w:eastAsia="ru-RU"/>
          <w14:ligatures w14:val="none"/>
        </w:rPr>
        <w:t>к участию в конкурсе:</w:t>
      </w:r>
    </w:p>
    <w:p w:rsidR="0018708C" w:rsidRPr="00235F2B" w:rsidRDefault="0018708C" w:rsidP="00235F2B">
      <w:pPr>
        <w:widowControl w:val="0"/>
        <w:autoSpaceDE w:val="0"/>
        <w:autoSpaceDN w:val="0"/>
        <w:spacing w:after="0"/>
        <w:ind w:firstLine="709"/>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оценивает документы, представленные главой </w:t>
      </w:r>
      <w:r w:rsidR="00217DA0"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на участие в конкурсе;</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посещает </w:t>
      </w:r>
      <w:r w:rsidR="00217DA0"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по месту реализации проекта с целью установления достоверности сведений, содержащихся в представленных документах на участие в конкурсе;</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формирует реестр </w:t>
      </w:r>
      <w:r w:rsidR="00217DA0"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 xml:space="preserve">с учетом набранного количества баллов (чем больше количество баллов, тем меньше порядковый номер победителя в реестре, при равном количестве баллов меньший порядковый номер присваивается </w:t>
      </w:r>
      <w:r w:rsidR="00217DA0"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заявление которого зарегистрировано раньше).</w:t>
      </w:r>
    </w:p>
    <w:p w:rsidR="0018708C" w:rsidRPr="00235F2B" w:rsidRDefault="0042218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17</w:t>
      </w:r>
      <w:r w:rsidR="0018708C" w:rsidRPr="00235F2B">
        <w:rPr>
          <w:rFonts w:ascii="Times New Roman" w:eastAsia="Times New Roman" w:hAnsi="Times New Roman" w:cs="Times New Roman"/>
          <w:color w:val="auto"/>
          <w:kern w:val="0"/>
          <w:sz w:val="28"/>
          <w:szCs w:val="28"/>
          <w:lang w:eastAsia="ru-RU"/>
          <w14:ligatures w14:val="none"/>
        </w:rPr>
        <w:t>. Оценка документов осуществляется членами конкурсной комиссии с применением балльной системы на основе критериев оценки, утвержденных приказом Министерства.</w:t>
      </w:r>
    </w:p>
    <w:p w:rsidR="0018708C" w:rsidRPr="00235F2B" w:rsidRDefault="0042218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18</w:t>
      </w:r>
      <w:r w:rsidR="0018708C" w:rsidRPr="00235F2B">
        <w:rPr>
          <w:rFonts w:ascii="Times New Roman" w:eastAsia="Times New Roman" w:hAnsi="Times New Roman" w:cs="Times New Roman"/>
          <w:color w:val="auto"/>
          <w:kern w:val="0"/>
          <w:sz w:val="28"/>
          <w:szCs w:val="28"/>
          <w:lang w:eastAsia="ru-RU"/>
          <w14:ligatures w14:val="none"/>
        </w:rPr>
        <w:t>. Результат оценки документов заносится в оценочную ведомость представленных документов по форме, утвержденной приказом Министерства.</w:t>
      </w:r>
    </w:p>
    <w:p w:rsidR="0018708C" w:rsidRPr="00235F2B" w:rsidRDefault="00422183"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lastRenderedPageBreak/>
        <w:t>19</w:t>
      </w:r>
      <w:r w:rsidR="0018708C" w:rsidRPr="00235F2B">
        <w:rPr>
          <w:rFonts w:ascii="Times New Roman" w:eastAsia="Times New Roman" w:hAnsi="Times New Roman" w:cs="Times New Roman"/>
          <w:color w:val="auto"/>
          <w:kern w:val="0"/>
          <w:sz w:val="28"/>
          <w:szCs w:val="28"/>
          <w:lang w:eastAsia="ru-RU"/>
          <w14:ligatures w14:val="none"/>
        </w:rPr>
        <w:t xml:space="preserve">. Размер гранта определяется конкурсной комиссией в размере, установленном в пункте </w:t>
      </w:r>
      <w:r w:rsidRPr="00235F2B">
        <w:rPr>
          <w:rFonts w:ascii="Times New Roman" w:eastAsia="Times New Roman" w:hAnsi="Times New Roman" w:cs="Times New Roman"/>
          <w:color w:val="auto"/>
          <w:kern w:val="0"/>
          <w:sz w:val="28"/>
          <w:szCs w:val="28"/>
          <w:lang w:eastAsia="ru-RU"/>
          <w14:ligatures w14:val="none"/>
        </w:rPr>
        <w:t>16</w:t>
      </w:r>
      <w:r w:rsidR="0018708C" w:rsidRPr="00235F2B">
        <w:rPr>
          <w:rFonts w:ascii="Times New Roman" w:eastAsia="Times New Roman" w:hAnsi="Times New Roman" w:cs="Times New Roman"/>
          <w:color w:val="auto"/>
          <w:kern w:val="0"/>
          <w:sz w:val="28"/>
          <w:szCs w:val="28"/>
          <w:lang w:eastAsia="ru-RU"/>
          <w14:ligatures w14:val="none"/>
        </w:rPr>
        <w:t xml:space="preserve"> настоящих Правил, но не более максимального размера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423EEB" w:rsidRPr="00235F2B">
        <w:rPr>
          <w:rFonts w:ascii="Times New Roman" w:eastAsia="Times New Roman" w:hAnsi="Times New Roman" w:cs="Times New Roman"/>
          <w:color w:val="auto"/>
          <w:kern w:val="0"/>
          <w:sz w:val="28"/>
          <w:szCs w:val="28"/>
          <w:lang w:eastAsia="ru-RU"/>
          <w14:ligatures w14:val="none"/>
        </w:rPr>
        <w:t>0</w:t>
      </w:r>
      <w:r w:rsidRPr="00235F2B">
        <w:rPr>
          <w:rFonts w:ascii="Times New Roman" w:eastAsia="Times New Roman" w:hAnsi="Times New Roman" w:cs="Times New Roman"/>
          <w:color w:val="auto"/>
          <w:kern w:val="0"/>
          <w:sz w:val="28"/>
          <w:szCs w:val="28"/>
          <w:lang w:eastAsia="ru-RU"/>
          <w14:ligatures w14:val="none"/>
        </w:rPr>
        <w:t>. В течение 2 рабочих дней с даты проведения итогового заседания конкурсная комиссия: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 оформляет протокол заседания конкурсной комиссии, который подписывается председателем и членами конкурсной комиссии;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13" w:name="P205"/>
      <w:bookmarkEnd w:id="13"/>
      <w:r w:rsidRPr="00235F2B">
        <w:rPr>
          <w:rFonts w:ascii="Times New Roman" w:eastAsia="Times New Roman" w:hAnsi="Times New Roman" w:cs="Times New Roman"/>
          <w:color w:val="auto"/>
          <w:kern w:val="0"/>
          <w:sz w:val="28"/>
          <w:szCs w:val="28"/>
          <w:lang w:eastAsia="ru-RU"/>
          <w14:ligatures w14:val="none"/>
        </w:rPr>
        <w:t xml:space="preserve">2) принимает решения о предоставлении гранта </w:t>
      </w:r>
      <w:r w:rsidR="00C14E20"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и включении его в реестр получателей грантов в порядке очередности, определенной реестром </w:t>
      </w:r>
      <w:r w:rsidR="007D7152"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либо об отказе в предоставлении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 формирует в пределах бюджетных ассигнований реестр получателей грантов.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Грант не предоставляется в случаях:</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отсутствия бюджетных ассигнований, доведенных в установленном порядке до Министерства на цели, указанные в пункте </w:t>
      </w:r>
      <w:r w:rsidR="00423EEB" w:rsidRPr="00235F2B">
        <w:rPr>
          <w:rFonts w:ascii="Times New Roman" w:eastAsia="Times New Roman" w:hAnsi="Times New Roman" w:cs="Times New Roman"/>
          <w:color w:val="auto"/>
          <w:kern w:val="0"/>
          <w:sz w:val="28"/>
          <w:szCs w:val="28"/>
          <w:lang w:eastAsia="ru-RU"/>
          <w14:ligatures w14:val="none"/>
        </w:rPr>
        <w:t>4</w:t>
      </w:r>
      <w:r w:rsidRPr="00235F2B">
        <w:rPr>
          <w:rFonts w:ascii="Times New Roman" w:eastAsia="Times New Roman" w:hAnsi="Times New Roman" w:cs="Times New Roman"/>
          <w:color w:val="auto"/>
          <w:kern w:val="0"/>
          <w:sz w:val="28"/>
          <w:szCs w:val="28"/>
          <w:lang w:eastAsia="ru-RU"/>
          <w14:ligatures w14:val="none"/>
        </w:rPr>
        <w:t xml:space="preserve"> настоящих Правил;</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отказа главы </w:t>
      </w:r>
      <w:r w:rsidR="00C14E20"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от получения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423EEB"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Министерство: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в течение 7 рабочих дней с даты принятия решения, предусмотренного подпунктом 2 пункта </w:t>
      </w:r>
      <w:r w:rsidR="00423EEB" w:rsidRPr="00235F2B">
        <w:rPr>
          <w:rFonts w:ascii="Times New Roman" w:eastAsia="Times New Roman" w:hAnsi="Times New Roman" w:cs="Times New Roman"/>
          <w:color w:val="auto"/>
          <w:kern w:val="0"/>
          <w:sz w:val="28"/>
          <w:szCs w:val="28"/>
          <w:lang w:eastAsia="ru-RU"/>
          <w14:ligatures w14:val="none"/>
        </w:rPr>
        <w:t>20</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уведомляет </w:t>
      </w:r>
      <w:r w:rsidR="00734D0D"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об отказе в предоставлении гранта письмом с указанием причин отказа, которое вручается лично под подпись главе </w:t>
      </w:r>
      <w:r w:rsidR="00734D0D"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направляется заказным письмом с уведомлением о вручении;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течение 5 рабочих дней после представления получателем гранта реквизитов расчетного счета подписывает с ним соглашение о предоставлении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соглашении о предоставлении гранта указываются: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 обязательства получателя гранта по: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выполнению показателей результативности использования гранта по увеличению объема сельскохозяйственной продукции, выраженной в натуральных и денежных показателях, не менее чем на 10 процентов в год;</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представлению отчетности в порядке, сроки и по формам, утвержденным приказом Министерства;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согласованию с Министерством операций по расходованию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недопущению совершения сделок с имуществом, приобретенным за счет гранта и собственных средств;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2) случаи возврата получателем гранта (остатка гранта), не использованного в срок, установленный подпунктом </w:t>
      </w:r>
      <w:r w:rsidR="00B0464D" w:rsidRPr="00235F2B">
        <w:rPr>
          <w:rFonts w:ascii="Times New Roman" w:eastAsia="Times New Roman" w:hAnsi="Times New Roman" w:cs="Times New Roman"/>
          <w:color w:val="auto"/>
          <w:kern w:val="0"/>
          <w:sz w:val="28"/>
          <w:szCs w:val="28"/>
          <w:lang w:eastAsia="ru-RU"/>
          <w14:ligatures w14:val="none"/>
        </w:rPr>
        <w:t>12 пункта 7</w:t>
      </w:r>
      <w:r w:rsidRPr="00235F2B">
        <w:rPr>
          <w:rFonts w:ascii="Times New Roman" w:eastAsia="Times New Roman" w:hAnsi="Times New Roman" w:cs="Times New Roman"/>
          <w:color w:val="auto"/>
          <w:kern w:val="0"/>
          <w:sz w:val="28"/>
          <w:szCs w:val="28"/>
          <w:lang w:eastAsia="ru-RU"/>
          <w14:ligatures w14:val="none"/>
        </w:rPr>
        <w:t xml:space="preserve"> настоящих Правил.</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lastRenderedPageBreak/>
        <w:t>Обязательными условиями предоставления гранта, включаемыми в соглашение, являются согласие получателя гранта на осуществление Министерством и органами государственного финансового контроля обязательных проверок соблюдения условий, целей и порядка предоставления гранта и запрет приобретения за счет полученных средств иностранной валюты, за исключением операций, установленных частью 5.1 статьи 78 Бюджетного кодекса Российской Федерации.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B0464D"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xml:space="preserve">. Министерство в течение 7 рабочих дней с даты подписания соглашения о предоставлении гранта вручает подписанное соглашение лично под подпись главе </w:t>
      </w:r>
      <w:r w:rsidR="007D7152"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или направляет заказным письмом с уведомлением о вручении.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B0464D" w:rsidRPr="00235F2B">
        <w:rPr>
          <w:rFonts w:ascii="Times New Roman" w:eastAsia="Times New Roman" w:hAnsi="Times New Roman" w:cs="Times New Roman"/>
          <w:color w:val="auto"/>
          <w:kern w:val="0"/>
          <w:sz w:val="28"/>
          <w:szCs w:val="28"/>
          <w:lang w:eastAsia="ru-RU"/>
          <w14:ligatures w14:val="none"/>
        </w:rPr>
        <w:t>3</w:t>
      </w:r>
      <w:r w:rsidRPr="00235F2B">
        <w:rPr>
          <w:rFonts w:ascii="Times New Roman" w:eastAsia="Times New Roman" w:hAnsi="Times New Roman" w:cs="Times New Roman"/>
          <w:color w:val="auto"/>
          <w:kern w:val="0"/>
          <w:sz w:val="28"/>
          <w:szCs w:val="28"/>
          <w:lang w:eastAsia="ru-RU"/>
          <w14:ligatures w14:val="none"/>
        </w:rPr>
        <w:t>. Получатель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течение 5 рабочих дней с даты принятия решения, предусмотренного подпунктом 2 пункта 2</w:t>
      </w:r>
      <w:r w:rsidR="00B0464D" w:rsidRPr="00235F2B">
        <w:rPr>
          <w:rFonts w:ascii="Times New Roman" w:eastAsia="Times New Roman" w:hAnsi="Times New Roman" w:cs="Times New Roman"/>
          <w:color w:val="auto"/>
          <w:kern w:val="0"/>
          <w:sz w:val="28"/>
          <w:szCs w:val="28"/>
          <w:lang w:eastAsia="ru-RU"/>
          <w14:ligatures w14:val="none"/>
        </w:rPr>
        <w:t>0</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осуществляет открытие расчетного счета в российской кредитной организации, с которой заключено соглашение о порядке обслуживания;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течение 3 рабочих дней с даты открытия расчетного счета представляет в Министерство реквизиты расчетного счета;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B0464D" w:rsidRPr="00235F2B">
        <w:rPr>
          <w:rFonts w:ascii="Times New Roman" w:eastAsia="Times New Roman" w:hAnsi="Times New Roman" w:cs="Times New Roman"/>
          <w:color w:val="auto"/>
          <w:kern w:val="0"/>
          <w:sz w:val="28"/>
          <w:szCs w:val="28"/>
          <w:lang w:eastAsia="ru-RU"/>
          <w14:ligatures w14:val="none"/>
        </w:rPr>
        <w:t>4</w:t>
      </w:r>
      <w:r w:rsidRPr="00235F2B">
        <w:rPr>
          <w:rFonts w:ascii="Times New Roman" w:eastAsia="Times New Roman" w:hAnsi="Times New Roman" w:cs="Times New Roman"/>
          <w:color w:val="auto"/>
          <w:kern w:val="0"/>
          <w:sz w:val="28"/>
          <w:szCs w:val="28"/>
          <w:lang w:eastAsia="ru-RU"/>
          <w14:ligatures w14:val="none"/>
        </w:rPr>
        <w:t xml:space="preserve">. После подписания соглашений о предоставлении гранта с получателями гранта Министерство в целях перечисления грантов направляет в Министерство финансов Республики Северная Осетия-Алания в порядке, установленном законодательством, реестр получателей грантов на развитие </w:t>
      </w:r>
      <w:r w:rsidR="00E529BA" w:rsidRPr="00235F2B">
        <w:rPr>
          <w:rFonts w:ascii="Times New Roman" w:eastAsia="Times New Roman" w:hAnsi="Times New Roman" w:cs="Times New Roman"/>
          <w:color w:val="auto"/>
          <w:kern w:val="0"/>
          <w:sz w:val="28"/>
          <w:szCs w:val="28"/>
          <w:lang w:eastAsia="ru-RU"/>
          <w14:ligatures w14:val="none"/>
        </w:rPr>
        <w:t>гранта «</w:t>
      </w:r>
      <w:proofErr w:type="spellStart"/>
      <w:r w:rsidR="00E529BA" w:rsidRPr="00235F2B">
        <w:rPr>
          <w:rFonts w:ascii="Times New Roman" w:eastAsia="Times New Roman" w:hAnsi="Times New Roman" w:cs="Times New Roman"/>
          <w:color w:val="auto"/>
          <w:kern w:val="0"/>
          <w:sz w:val="28"/>
          <w:szCs w:val="28"/>
          <w:lang w:eastAsia="ru-RU"/>
          <w14:ligatures w14:val="none"/>
        </w:rPr>
        <w:t>Агропрогресс</w:t>
      </w:r>
      <w:proofErr w:type="spellEnd"/>
      <w:r w:rsidR="00E529BA" w:rsidRPr="00235F2B">
        <w:rPr>
          <w:rFonts w:ascii="Times New Roman" w:eastAsia="Times New Roman" w:hAnsi="Times New Roman" w:cs="Times New Roman"/>
          <w:color w:val="auto"/>
          <w:kern w:val="0"/>
          <w:sz w:val="28"/>
          <w:szCs w:val="28"/>
          <w:lang w:eastAsia="ru-RU"/>
          <w14:ligatures w14:val="none"/>
        </w:rPr>
        <w:t>»</w:t>
      </w:r>
      <w:r w:rsidRPr="00235F2B">
        <w:rPr>
          <w:rFonts w:ascii="Times New Roman" w:eastAsia="Times New Roman" w:hAnsi="Times New Roman" w:cs="Times New Roman"/>
          <w:color w:val="auto"/>
          <w:kern w:val="0"/>
          <w:sz w:val="28"/>
          <w:szCs w:val="28"/>
          <w:lang w:eastAsia="ru-RU"/>
          <w14:ligatures w14:val="none"/>
        </w:rPr>
        <w:t xml:space="preserve"> (далее - реестр).</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w:t>
      </w:r>
      <w:r w:rsidR="00352318" w:rsidRPr="00235F2B">
        <w:rPr>
          <w:rFonts w:ascii="Times New Roman" w:eastAsia="Times New Roman" w:hAnsi="Times New Roman" w:cs="Times New Roman"/>
          <w:color w:val="auto"/>
          <w:kern w:val="0"/>
          <w:sz w:val="28"/>
          <w:szCs w:val="28"/>
          <w:lang w:eastAsia="ru-RU"/>
          <w14:ligatures w14:val="none"/>
        </w:rPr>
        <w:t>5</w:t>
      </w:r>
      <w:r w:rsidRPr="00235F2B">
        <w:rPr>
          <w:rFonts w:ascii="Times New Roman" w:eastAsia="Times New Roman" w:hAnsi="Times New Roman" w:cs="Times New Roman"/>
          <w:color w:val="auto"/>
          <w:kern w:val="0"/>
          <w:sz w:val="28"/>
          <w:szCs w:val="28"/>
          <w:lang w:eastAsia="ru-RU"/>
          <w14:ligatures w14:val="none"/>
        </w:rPr>
        <w:t>. Министерство финансов Республики Северная Осетия-Алания на основании полученного реестра в течение 5 рабочих дней при наличии предельных объемов финансирования, доведенных Министерством сельского хозяйства Российской Федерации, осуществляет перечисление средств республиканского бюджета, предназначенных для выплаты грантов, на лицевой счет Министерства, открытый в Управлении Федерального казначейства по Республике Северная Осетия-Алания.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Министерство в течение 5 рабочих дней после перечисления Министерством финансов Республики Северная Осетия-Алания средств республиканского бюджета, предназначенных для выплаты грантов, на лицевой счет Министерства, открытый в Управлении Федерального казначейства по Республике Северная Осетия-Алания, осуществляет перечисление средств республиканского бюджета на расчетные счета получателей грантов, открытые ими в российской кредитной организации по Республике Северная Осетия-Алания.</w:t>
      </w:r>
    </w:p>
    <w:p w:rsidR="0018708C" w:rsidRPr="00235F2B" w:rsidRDefault="00352318"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26</w:t>
      </w:r>
      <w:r w:rsidR="0018708C" w:rsidRPr="00235F2B">
        <w:rPr>
          <w:rFonts w:ascii="Times New Roman" w:eastAsia="Times New Roman" w:hAnsi="Times New Roman" w:cs="Times New Roman"/>
          <w:color w:val="auto"/>
          <w:kern w:val="0"/>
          <w:sz w:val="28"/>
          <w:szCs w:val="28"/>
          <w:lang w:eastAsia="ru-RU"/>
          <w14:ligatures w14:val="none"/>
        </w:rPr>
        <w:t xml:space="preserve">. В случае расторжения соглашения о предоставлении гранта по </w:t>
      </w:r>
      <w:r w:rsidR="0018708C" w:rsidRPr="00235F2B">
        <w:rPr>
          <w:rFonts w:ascii="Times New Roman" w:eastAsia="Times New Roman" w:hAnsi="Times New Roman" w:cs="Times New Roman"/>
          <w:color w:val="auto"/>
          <w:kern w:val="0"/>
          <w:sz w:val="28"/>
          <w:szCs w:val="28"/>
          <w:lang w:eastAsia="ru-RU"/>
          <w14:ligatures w14:val="none"/>
        </w:rPr>
        <w:lastRenderedPageBreak/>
        <w:t>инициативе получателя гранта в году получения гранта и возврата им средств гранта на лицевой счет Министерства и (или) увеличения в течение текущего финансового года бюджетных ассигнований конкурсная комиссия в течение 15 рабочих дней с даты возврата средств гранта на лицевой счет Министерства и (или) с даты доведения дополнительных бюджетных ассигнований до Министерства: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1) в порядке очередности принимает решение о предоставлении грантов </w:t>
      </w:r>
      <w:r w:rsidR="00253F1D"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которым было отказано в предоставлении гранта по причине отсутствия бюджетных ассигнований;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 формирует дополнительный реестр получателей грантов в порядке очередности.</w:t>
      </w:r>
    </w:p>
    <w:p w:rsidR="0018708C" w:rsidRPr="00235F2B" w:rsidRDefault="00352318"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27</w:t>
      </w:r>
      <w:r w:rsidR="0018708C" w:rsidRPr="00235F2B">
        <w:rPr>
          <w:rFonts w:ascii="Times New Roman" w:eastAsia="Times New Roman" w:hAnsi="Times New Roman" w:cs="Times New Roman"/>
          <w:color w:val="auto"/>
          <w:kern w:val="0"/>
          <w:sz w:val="28"/>
          <w:szCs w:val="28"/>
          <w:lang w:eastAsia="ru-RU"/>
          <w14:ligatures w14:val="none"/>
        </w:rPr>
        <w:t>. Министерство в течение 3 рабочих дней со дня формирования дополнительного реестра получателей грантов подписывает с получателями грантов соглашения на предоставление грантов.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18708C" w:rsidP="00235F2B">
      <w:pPr>
        <w:widowControl w:val="0"/>
        <w:autoSpaceDE w:val="0"/>
        <w:autoSpaceDN w:val="0"/>
        <w:spacing w:after="0"/>
        <w:contextualSpacing/>
        <w:jc w:val="center"/>
        <w:outlineLvl w:val="1"/>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IV. Порядок согласования расходования гранта</w:t>
      </w:r>
    </w:p>
    <w:p w:rsidR="0018708C" w:rsidRPr="00235F2B" w:rsidRDefault="00352318"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14" w:name="P244"/>
      <w:bookmarkEnd w:id="14"/>
      <w:r w:rsidRPr="00235F2B">
        <w:rPr>
          <w:rFonts w:ascii="Times New Roman" w:eastAsia="Times New Roman" w:hAnsi="Times New Roman" w:cs="Times New Roman"/>
          <w:color w:val="auto"/>
          <w:kern w:val="0"/>
          <w:sz w:val="28"/>
          <w:szCs w:val="28"/>
          <w:lang w:eastAsia="ru-RU"/>
          <w14:ligatures w14:val="none"/>
        </w:rPr>
        <w:t>28</w:t>
      </w:r>
      <w:r w:rsidR="0018708C" w:rsidRPr="00235F2B">
        <w:rPr>
          <w:rFonts w:ascii="Times New Roman" w:eastAsia="Times New Roman" w:hAnsi="Times New Roman" w:cs="Times New Roman"/>
          <w:color w:val="auto"/>
          <w:kern w:val="0"/>
          <w:sz w:val="28"/>
          <w:szCs w:val="28"/>
          <w:lang w:eastAsia="ru-RU"/>
          <w14:ligatures w14:val="none"/>
        </w:rPr>
        <w:t>. Для согласования расходования гранта с расчетного счета получатель гранта направляет в Министерство заявление (в свободной форме) о согласовании расходования гранта с приложением:</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копий проектов договоров с поставщиками о поставке товаров и (или) услуг на цели, указанные в пункте </w:t>
      </w:r>
      <w:r w:rsidR="00352318" w:rsidRPr="00235F2B">
        <w:rPr>
          <w:rFonts w:ascii="Times New Roman" w:eastAsia="Times New Roman" w:hAnsi="Times New Roman" w:cs="Times New Roman"/>
          <w:color w:val="auto"/>
          <w:kern w:val="0"/>
          <w:sz w:val="28"/>
          <w:szCs w:val="28"/>
          <w:lang w:eastAsia="ru-RU"/>
          <w14:ligatures w14:val="none"/>
        </w:rPr>
        <w:t>4</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с указанием полного наименования юридического лица или фамилии, имени, отчества (при наличии) физического лица, почтового и юридического адресов, идентификационного номера налогоплательщика, расчетного счета, открытого индивидуальным предпринимателем или юридическим лицом в российской кредитной организации, заверенных получателем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копий счетов на оплату и (или) спецификаций счетов;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копии акта отбора сельскохозяйственных животных, удостоверенного подписями сторон договора поставки сельскохозяйственных животных, специалиста государственного казенного учреждения "Управление сельского хозяйства Республики Северная Осетия-Алания" и представителя ветеринарной службы, подведомственной Управлению ветеринарии Республики Северная Осетия-Алания;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копии информации об эпизоотическом состоянии животноводческого хозяйства поставщика сельскохозяйственных животных, выданной органами государственной ветеринарной службы;</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копий свидетельств о регистрации в государственном племенном регистре поставщика сельскохозяйственных животных (для </w:t>
      </w:r>
      <w:r w:rsidR="001B03D1"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 планируемое к приобретению поголовье племенных </w:t>
      </w:r>
      <w:r w:rsidRPr="00235F2B">
        <w:rPr>
          <w:rFonts w:ascii="Times New Roman" w:eastAsia="Times New Roman" w:hAnsi="Times New Roman" w:cs="Times New Roman"/>
          <w:color w:val="auto"/>
          <w:kern w:val="0"/>
          <w:sz w:val="28"/>
          <w:szCs w:val="28"/>
          <w:lang w:eastAsia="ru-RU"/>
          <w14:ligatures w14:val="none"/>
        </w:rPr>
        <w:lastRenderedPageBreak/>
        <w:t>сельскохозяйственных животных).</w:t>
      </w:r>
    </w:p>
    <w:p w:rsidR="0018708C" w:rsidRPr="00235F2B" w:rsidRDefault="00352318"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29</w:t>
      </w:r>
      <w:r w:rsidR="0018708C" w:rsidRPr="00235F2B">
        <w:rPr>
          <w:rFonts w:ascii="Times New Roman" w:eastAsia="Times New Roman" w:hAnsi="Times New Roman" w:cs="Times New Roman"/>
          <w:color w:val="auto"/>
          <w:kern w:val="0"/>
          <w:sz w:val="28"/>
          <w:szCs w:val="28"/>
          <w:lang w:eastAsia="ru-RU"/>
          <w14:ligatures w14:val="none"/>
        </w:rPr>
        <w:t>.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w:t>
      </w:r>
    </w:p>
    <w:p w:rsidR="0018708C" w:rsidRPr="00235F2B" w:rsidRDefault="00477B67"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30</w:t>
      </w:r>
      <w:r w:rsidR="0018708C" w:rsidRPr="00235F2B">
        <w:rPr>
          <w:rFonts w:ascii="Times New Roman" w:eastAsia="Times New Roman" w:hAnsi="Times New Roman" w:cs="Times New Roman"/>
          <w:color w:val="auto"/>
          <w:kern w:val="0"/>
          <w:sz w:val="28"/>
          <w:szCs w:val="28"/>
          <w:lang w:eastAsia="ru-RU"/>
          <w14:ligatures w14:val="none"/>
        </w:rPr>
        <w:t>. Министерство в течение 10 рабочих дней с даты регистрации заявления о согласовании расходования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 рассматривает представленное получателем гранта заявление о согласовании расходования гранта на соответствие плану расходов;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 принимает решение о согласовании расходования гранта либо об отказе в согласовании расходования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В согласовании расходования гранта отказывается в случае </w:t>
      </w:r>
      <w:proofErr w:type="gramStart"/>
      <w:r w:rsidRPr="00235F2B">
        <w:rPr>
          <w:rFonts w:ascii="Times New Roman" w:eastAsia="Times New Roman" w:hAnsi="Times New Roman" w:cs="Times New Roman"/>
          <w:color w:val="auto"/>
          <w:kern w:val="0"/>
          <w:sz w:val="28"/>
          <w:szCs w:val="28"/>
          <w:lang w:eastAsia="ru-RU"/>
          <w14:ligatures w14:val="none"/>
        </w:rPr>
        <w:t>не соответствия</w:t>
      </w:r>
      <w:proofErr w:type="gramEnd"/>
      <w:r w:rsidRPr="00235F2B">
        <w:rPr>
          <w:rFonts w:ascii="Times New Roman" w:eastAsia="Times New Roman" w:hAnsi="Times New Roman" w:cs="Times New Roman"/>
          <w:color w:val="auto"/>
          <w:kern w:val="0"/>
          <w:sz w:val="28"/>
          <w:szCs w:val="28"/>
          <w:lang w:eastAsia="ru-RU"/>
          <w14:ligatures w14:val="none"/>
        </w:rPr>
        <w:t xml:space="preserve"> плану расходов и (или) несогласования выбора породы и поставщика сельскохозяйственных животных с Министерством, непредставления документов, указанных в пункте </w:t>
      </w:r>
      <w:r w:rsidR="00477B67" w:rsidRPr="00235F2B">
        <w:rPr>
          <w:rFonts w:ascii="Times New Roman" w:eastAsia="Times New Roman" w:hAnsi="Times New Roman" w:cs="Times New Roman"/>
          <w:color w:val="auto"/>
          <w:kern w:val="0"/>
          <w:sz w:val="28"/>
          <w:szCs w:val="28"/>
          <w:lang w:eastAsia="ru-RU"/>
          <w14:ligatures w14:val="none"/>
        </w:rPr>
        <w:t>28</w:t>
      </w:r>
      <w:r w:rsidRPr="00235F2B">
        <w:rPr>
          <w:rFonts w:ascii="Times New Roman" w:eastAsia="Times New Roman" w:hAnsi="Times New Roman" w:cs="Times New Roman"/>
          <w:color w:val="auto"/>
          <w:kern w:val="0"/>
          <w:sz w:val="28"/>
          <w:szCs w:val="28"/>
          <w:lang w:eastAsia="ru-RU"/>
          <w14:ligatures w14:val="none"/>
        </w:rPr>
        <w:t xml:space="preserve"> настоящих Правил;</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 уведомляет о принятом решении получателя гранта письмом, которое вручается лично под подпись получателю гранта или направляется заказным письмом с уведомлением о вручении (в случае отказа в согласовании расходования гранта в письме указываются причины отказа).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15" w:name="P260"/>
      <w:bookmarkEnd w:id="15"/>
      <w:r w:rsidRPr="00235F2B">
        <w:rPr>
          <w:rFonts w:ascii="Times New Roman" w:eastAsia="Times New Roman" w:hAnsi="Times New Roman" w:cs="Times New Roman"/>
          <w:color w:val="auto"/>
          <w:kern w:val="0"/>
          <w:sz w:val="28"/>
          <w:szCs w:val="28"/>
          <w:lang w:eastAsia="ru-RU"/>
          <w14:ligatures w14:val="none"/>
        </w:rPr>
        <w:t>3</w:t>
      </w:r>
      <w:r w:rsidR="007B384B"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Получатель гранта с момента получения уведомления о согласовании расходования гранта перечисляет собственные средства со своего расчетного счета, открытого в российской кредитной организации, денежные средства на оплату стоимости договора, представленного на согласование, в соответствии с уровнем софинансирования собственных средств, указанных в плане расходов, и представляет в Министерство платежное поручение о списании денежных средств со своего расчетного счета, заверенное российской кредитной организацией, в размере, указанном в настоящем пункте.</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w:t>
      </w:r>
      <w:r w:rsidR="007B384B"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Министерство после получения документов, указанных в пункте 3</w:t>
      </w:r>
      <w:r w:rsidR="007B384B"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вручает лично под подпись получателю гранта или направляет заказным письмом с уведомлением о вручении лист согласования на перечисление гранта с расчетного счета главы </w:t>
      </w:r>
      <w:r w:rsidR="003D1345"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в соответствии с уровнем софинансирования, указанным в плане расходов.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w:t>
      </w:r>
      <w:r w:rsidR="000241A5" w:rsidRPr="00235F2B">
        <w:rPr>
          <w:rFonts w:ascii="Times New Roman" w:eastAsia="Times New Roman" w:hAnsi="Times New Roman" w:cs="Times New Roman"/>
          <w:color w:val="auto"/>
          <w:kern w:val="0"/>
          <w:sz w:val="28"/>
          <w:szCs w:val="28"/>
          <w:lang w:eastAsia="ru-RU"/>
          <w14:ligatures w14:val="none"/>
        </w:rPr>
        <w:t>3</w:t>
      </w:r>
      <w:r w:rsidRPr="00235F2B">
        <w:rPr>
          <w:rFonts w:ascii="Times New Roman" w:eastAsia="Times New Roman" w:hAnsi="Times New Roman" w:cs="Times New Roman"/>
          <w:color w:val="auto"/>
          <w:kern w:val="0"/>
          <w:sz w:val="28"/>
          <w:szCs w:val="28"/>
          <w:lang w:eastAsia="ru-RU"/>
          <w14:ligatures w14:val="none"/>
        </w:rPr>
        <w:t xml:space="preserve">. Операции по списанию средств, отраженных на расчетном счете главы </w:t>
      </w:r>
      <w:r w:rsidR="004F7CE2"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осуществляются на основании листа согласования на перечисление гранта с расчетного счета главы </w:t>
      </w:r>
      <w:r w:rsidR="00921AC6" w:rsidRPr="00235F2B">
        <w:rPr>
          <w:rFonts w:ascii="Times New Roman" w:eastAsia="Times New Roman" w:hAnsi="Times New Roman" w:cs="Times New Roman"/>
          <w:color w:val="auto"/>
          <w:kern w:val="0"/>
          <w:sz w:val="28"/>
          <w:szCs w:val="28"/>
          <w:lang w:eastAsia="ru-RU"/>
          <w14:ligatures w14:val="none"/>
        </w:rPr>
        <w:t>АО(ООО) или СПК.</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w:t>
      </w:r>
      <w:r w:rsidR="000241A5" w:rsidRPr="00235F2B">
        <w:rPr>
          <w:rFonts w:ascii="Times New Roman" w:eastAsia="Times New Roman" w:hAnsi="Times New Roman" w:cs="Times New Roman"/>
          <w:color w:val="auto"/>
          <w:kern w:val="0"/>
          <w:sz w:val="28"/>
          <w:szCs w:val="28"/>
          <w:lang w:eastAsia="ru-RU"/>
          <w14:ligatures w14:val="none"/>
        </w:rPr>
        <w:t>4</w:t>
      </w:r>
      <w:r w:rsidRPr="00235F2B">
        <w:rPr>
          <w:rFonts w:ascii="Times New Roman" w:eastAsia="Times New Roman" w:hAnsi="Times New Roman" w:cs="Times New Roman"/>
          <w:color w:val="auto"/>
          <w:kern w:val="0"/>
          <w:sz w:val="28"/>
          <w:szCs w:val="28"/>
          <w:lang w:eastAsia="ru-RU"/>
          <w14:ligatures w14:val="none"/>
        </w:rPr>
        <w:t xml:space="preserve">. Получатель гранта в течение 3 рабочих дней с момента подписания акта приема-передачи сельскохозяйственных животных представляет копии товарных накладных (ТОРГ-12), копии актов приема-передачи сельскохозяйственных животных, копии ветеринарных свидетельств, а также </w:t>
      </w:r>
      <w:r w:rsidRPr="00235F2B">
        <w:rPr>
          <w:rFonts w:ascii="Times New Roman" w:eastAsia="Times New Roman" w:hAnsi="Times New Roman" w:cs="Times New Roman"/>
          <w:color w:val="auto"/>
          <w:kern w:val="0"/>
          <w:sz w:val="28"/>
          <w:szCs w:val="28"/>
          <w:lang w:eastAsia="ru-RU"/>
          <w14:ligatures w14:val="none"/>
        </w:rPr>
        <w:lastRenderedPageBreak/>
        <w:t xml:space="preserve">копии племенных свидетельств (для </w:t>
      </w:r>
      <w:r w:rsidR="00A03212"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 планируемое к приобретению поголовье племенных сельскохозяйственных животных).</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18708C" w:rsidP="00235F2B">
      <w:pPr>
        <w:widowControl w:val="0"/>
        <w:autoSpaceDE w:val="0"/>
        <w:autoSpaceDN w:val="0"/>
        <w:spacing w:after="0"/>
        <w:contextualSpacing/>
        <w:jc w:val="center"/>
        <w:outlineLvl w:val="1"/>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V. Порядок согласования получателем гранта</w:t>
      </w:r>
    </w:p>
    <w:p w:rsidR="0018708C" w:rsidRPr="00235F2B" w:rsidRDefault="0018708C"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изменений в план расходов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0241A5"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16" w:name="P271"/>
      <w:bookmarkEnd w:id="16"/>
      <w:r w:rsidRPr="00235F2B">
        <w:rPr>
          <w:rFonts w:ascii="Times New Roman" w:eastAsia="Times New Roman" w:hAnsi="Times New Roman" w:cs="Times New Roman"/>
          <w:color w:val="auto"/>
          <w:kern w:val="0"/>
          <w:sz w:val="28"/>
          <w:szCs w:val="28"/>
          <w:lang w:eastAsia="ru-RU"/>
          <w14:ligatures w14:val="none"/>
        </w:rPr>
        <w:t>35</w:t>
      </w:r>
      <w:r w:rsidR="0018708C" w:rsidRPr="00235F2B">
        <w:rPr>
          <w:rFonts w:ascii="Times New Roman" w:eastAsia="Times New Roman" w:hAnsi="Times New Roman" w:cs="Times New Roman"/>
          <w:color w:val="auto"/>
          <w:kern w:val="0"/>
          <w:sz w:val="28"/>
          <w:szCs w:val="28"/>
          <w:lang w:eastAsia="ru-RU"/>
          <w14:ligatures w14:val="none"/>
        </w:rPr>
        <w:t>. Внесение изменений в план расходов в пределах предоставленного гранта подлежит согласованию с конкурсной комиссией.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 возникновении необходимости внесения изменений в план расходов получатель гранта направляет в Министерство: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заявление о согласовании изменений в план расходов (в свободной форме), в котором обосновывает необходимость внесения изменений;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бизнес-план в соответствии с подпунктом 6 пункта </w:t>
      </w:r>
      <w:r w:rsidR="000241A5" w:rsidRPr="00235F2B">
        <w:rPr>
          <w:rFonts w:ascii="Times New Roman" w:eastAsia="Times New Roman" w:hAnsi="Times New Roman" w:cs="Times New Roman"/>
          <w:color w:val="auto"/>
          <w:kern w:val="0"/>
          <w:sz w:val="28"/>
          <w:szCs w:val="28"/>
          <w:lang w:eastAsia="ru-RU"/>
          <w14:ligatures w14:val="none"/>
        </w:rPr>
        <w:t>9</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содержащий корректировки в соответствии с планируемыми изменениями;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план расходов в соответствии с подпунктом 7 пункта </w:t>
      </w:r>
      <w:r w:rsidR="000241A5" w:rsidRPr="00235F2B">
        <w:rPr>
          <w:rFonts w:ascii="Times New Roman" w:eastAsia="Times New Roman" w:hAnsi="Times New Roman" w:cs="Times New Roman"/>
          <w:color w:val="auto"/>
          <w:kern w:val="0"/>
          <w:sz w:val="28"/>
          <w:szCs w:val="28"/>
          <w:lang w:eastAsia="ru-RU"/>
          <w14:ligatures w14:val="none"/>
        </w:rPr>
        <w:t>9</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содержащий корректировки в соответствии с планируемыми изменениями.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Изменения плана расходов не должны менять отраслевое направление деятельности хозяйства получателя гранта и уменьшать значение показателей эффективности, установленных соглашением о предоставлении гранта.</w:t>
      </w:r>
    </w:p>
    <w:p w:rsidR="0018708C" w:rsidRPr="00235F2B" w:rsidRDefault="00721244"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36</w:t>
      </w:r>
      <w:r w:rsidR="0018708C" w:rsidRPr="00235F2B">
        <w:rPr>
          <w:rFonts w:ascii="Times New Roman" w:eastAsia="Times New Roman" w:hAnsi="Times New Roman" w:cs="Times New Roman"/>
          <w:color w:val="auto"/>
          <w:kern w:val="0"/>
          <w:sz w:val="28"/>
          <w:szCs w:val="28"/>
          <w:lang w:eastAsia="ru-RU"/>
          <w14:ligatures w14:val="none"/>
        </w:rPr>
        <w:t xml:space="preserve">. Министерство регистрирует документы, указанные в пункте </w:t>
      </w:r>
      <w:r w:rsidRPr="00235F2B">
        <w:rPr>
          <w:rFonts w:ascii="Times New Roman" w:eastAsia="Times New Roman" w:hAnsi="Times New Roman" w:cs="Times New Roman"/>
          <w:color w:val="auto"/>
          <w:kern w:val="0"/>
          <w:sz w:val="28"/>
          <w:szCs w:val="28"/>
          <w:lang w:eastAsia="ru-RU"/>
          <w14:ligatures w14:val="none"/>
        </w:rPr>
        <w:t>35</w:t>
      </w:r>
      <w:r w:rsidR="0018708C" w:rsidRPr="00235F2B">
        <w:rPr>
          <w:rFonts w:ascii="Times New Roman" w:eastAsia="Times New Roman" w:hAnsi="Times New Roman" w:cs="Times New Roman"/>
          <w:color w:val="auto"/>
          <w:kern w:val="0"/>
          <w:sz w:val="28"/>
          <w:szCs w:val="28"/>
          <w:lang w:eastAsia="ru-RU"/>
          <w14:ligatures w14:val="none"/>
        </w:rPr>
        <w:t xml:space="preserve"> настоящих Правил, в день принятия и в порядке их поступления в автоматизированной системе электронного документооборота и в течение 1 рабочего дня передает их конкурсной комиссии.</w:t>
      </w:r>
    </w:p>
    <w:p w:rsidR="0018708C" w:rsidRPr="00235F2B" w:rsidRDefault="00C2303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37</w:t>
      </w:r>
      <w:r w:rsidR="0018708C" w:rsidRPr="00235F2B">
        <w:rPr>
          <w:rFonts w:ascii="Times New Roman" w:eastAsia="Times New Roman" w:hAnsi="Times New Roman" w:cs="Times New Roman"/>
          <w:color w:val="auto"/>
          <w:kern w:val="0"/>
          <w:sz w:val="28"/>
          <w:szCs w:val="28"/>
          <w:lang w:eastAsia="ru-RU"/>
          <w14:ligatures w14:val="none"/>
        </w:rPr>
        <w:t>. Конкурсная комиссия в течение 10 рабочих дней: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 рассматривает представленные получателем гранта документы на соответствие условиям и требованиям, установленным настоящими Правилами;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 принимает решение о согласовании внесения изменений в план расходов либо об отказе в согласовании внесения изменений в план расходов.</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В согласовании внесения изменений в план расходов отказывается в случае, если вносимые в план расходов изменения: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не соответствуют условиям и требованиям, установленным в подпунктах </w:t>
      </w:r>
      <w:r w:rsidR="00C23036" w:rsidRPr="00235F2B">
        <w:rPr>
          <w:rFonts w:ascii="Times New Roman" w:eastAsia="Times New Roman" w:hAnsi="Times New Roman" w:cs="Times New Roman"/>
          <w:color w:val="auto"/>
          <w:kern w:val="0"/>
          <w:sz w:val="28"/>
          <w:szCs w:val="28"/>
          <w:lang w:eastAsia="ru-RU"/>
          <w14:ligatures w14:val="none"/>
        </w:rPr>
        <w:t>7 - 9 пункта 7</w:t>
      </w:r>
      <w:r w:rsidRPr="00235F2B">
        <w:rPr>
          <w:rFonts w:ascii="Times New Roman" w:eastAsia="Times New Roman" w:hAnsi="Times New Roman" w:cs="Times New Roman"/>
          <w:color w:val="auto"/>
          <w:kern w:val="0"/>
          <w:sz w:val="28"/>
          <w:szCs w:val="28"/>
          <w:lang w:eastAsia="ru-RU"/>
          <w14:ligatures w14:val="none"/>
        </w:rPr>
        <w:t xml:space="preserve"> настоящих Правил;</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меняют направление производственной деятельности получателя гранта и предусматривают уменьшение значения показателей результативности, установленных соглашением о предоставлении гранта.</w:t>
      </w:r>
    </w:p>
    <w:p w:rsidR="0018708C" w:rsidRPr="00235F2B" w:rsidRDefault="00C2303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lastRenderedPageBreak/>
        <w:t>38</w:t>
      </w:r>
      <w:r w:rsidR="0018708C" w:rsidRPr="00235F2B">
        <w:rPr>
          <w:rFonts w:ascii="Times New Roman" w:eastAsia="Times New Roman" w:hAnsi="Times New Roman" w:cs="Times New Roman"/>
          <w:color w:val="auto"/>
          <w:kern w:val="0"/>
          <w:sz w:val="28"/>
          <w:szCs w:val="28"/>
          <w:lang w:eastAsia="ru-RU"/>
          <w14:ligatures w14:val="none"/>
        </w:rPr>
        <w:t>. Министерство в течение 10 рабочих дней уведомляет о принятом решении получателя гранта письмом, которое вручается лично под подпись получателю гранта или направляется заказным письмом с уведомлением о вручении (в случае отказа в согласовании внесения изменений в план расходов в письме указываются причины отказа).</w:t>
      </w:r>
    </w:p>
    <w:p w:rsidR="0018708C" w:rsidRPr="00235F2B" w:rsidRDefault="00C2303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39</w:t>
      </w:r>
      <w:r w:rsidR="0018708C" w:rsidRPr="00235F2B">
        <w:rPr>
          <w:rFonts w:ascii="Times New Roman" w:eastAsia="Times New Roman" w:hAnsi="Times New Roman" w:cs="Times New Roman"/>
          <w:color w:val="auto"/>
          <w:kern w:val="0"/>
          <w:sz w:val="28"/>
          <w:szCs w:val="28"/>
          <w:lang w:eastAsia="ru-RU"/>
          <w14:ligatures w14:val="none"/>
        </w:rPr>
        <w:t>. По итогам принятия конкурсной комиссией решения о внесении изменений в план расходов с получателем гранта заключается дополнительное соглашение к соглашению о предоставлении гранта в порядке, предусмотренном для подписания соглашения о предоставлении гранта, в соответствии с настоящими Правилами.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18708C" w:rsidP="00235F2B">
      <w:pPr>
        <w:widowControl w:val="0"/>
        <w:autoSpaceDE w:val="0"/>
        <w:autoSpaceDN w:val="0"/>
        <w:spacing w:after="0"/>
        <w:contextualSpacing/>
        <w:jc w:val="center"/>
        <w:outlineLvl w:val="1"/>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VI. Порядок согласования получателем гранта изменения</w:t>
      </w:r>
    </w:p>
    <w:p w:rsidR="0018708C" w:rsidRPr="00235F2B" w:rsidRDefault="0018708C"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места реализации проекта и (или) перемещения имущества,</w:t>
      </w:r>
    </w:p>
    <w:p w:rsidR="0018708C" w:rsidRPr="00235F2B" w:rsidRDefault="0018708C"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приобретенного за счет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4</w:t>
      </w:r>
      <w:r w:rsidR="00C23036" w:rsidRPr="00235F2B">
        <w:rPr>
          <w:rFonts w:ascii="Times New Roman" w:eastAsia="Times New Roman" w:hAnsi="Times New Roman" w:cs="Times New Roman"/>
          <w:color w:val="auto"/>
          <w:kern w:val="0"/>
          <w:sz w:val="28"/>
          <w:szCs w:val="28"/>
          <w:lang w:eastAsia="ru-RU"/>
          <w14:ligatures w14:val="none"/>
        </w:rPr>
        <w:t>0</w:t>
      </w:r>
      <w:r w:rsidRPr="00235F2B">
        <w:rPr>
          <w:rFonts w:ascii="Times New Roman" w:eastAsia="Times New Roman" w:hAnsi="Times New Roman" w:cs="Times New Roman"/>
          <w:color w:val="auto"/>
          <w:kern w:val="0"/>
          <w:sz w:val="28"/>
          <w:szCs w:val="28"/>
          <w:lang w:eastAsia="ru-RU"/>
          <w14:ligatures w14:val="none"/>
        </w:rPr>
        <w:t>. Изменение места реализации проекта и (или) перемещение имущества, приобретенного за счет гранта, подлежат согласованию с конкурсной комиссией.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17" w:name="P298"/>
      <w:bookmarkEnd w:id="17"/>
      <w:r w:rsidRPr="00235F2B">
        <w:rPr>
          <w:rFonts w:ascii="Times New Roman" w:eastAsia="Times New Roman" w:hAnsi="Times New Roman" w:cs="Times New Roman"/>
          <w:color w:val="auto"/>
          <w:kern w:val="0"/>
          <w:sz w:val="28"/>
          <w:szCs w:val="28"/>
          <w:lang w:eastAsia="ru-RU"/>
          <w14:ligatures w14:val="none"/>
        </w:rPr>
        <w:t>4</w:t>
      </w:r>
      <w:r w:rsidR="00C23036"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При возникновении необходимости изменения места реализации проекта получатель гранта направляет в Министерство: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заявление о согласовании изменения места реализации проекта (в свободной форме), в котором обосновывает необходимость изменения места реализации проекта, с указанием срока изменения места реализации проекта, кадастрового номера объекта недвижимости.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Министерство в течение 5 рабочих дней с даты приема заявления о согласовании изменения места реализации проекта запрашивает в отношении получателя гранта в порядке межведомственного информационного взаимодействия следующие документы:</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выписку из Единого государственного реестра недвижимости, содержащую сведения о </w:t>
      </w:r>
      <w:r w:rsidR="00EC2E64"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на объект недвижимости;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информацию об эпизоотическом состоянии объекта недвижимости, используемого для содержания сельскохозяйственных животных, выданную учреждением, подведомственным Управлению ветеринарии Республики Северная Осетия-Алания.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Получатель гранта вправе представить указанные документы самостоятельно.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 представлении получателем гранта указанных документов запрос в порядке межведомственного информационного взаимодействия не осуществляется.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lastRenderedPageBreak/>
        <w:t xml:space="preserve">Представленные получателем выписка из Единого государственного реестра недвижимости, содержащая сведения о правах </w:t>
      </w:r>
      <w:r w:rsidR="007C1DA9" w:rsidRPr="00235F2B">
        <w:rPr>
          <w:rFonts w:ascii="Times New Roman" w:eastAsia="Times New Roman" w:hAnsi="Times New Roman" w:cs="Times New Roman"/>
          <w:color w:val="auto"/>
          <w:kern w:val="0"/>
          <w:sz w:val="28"/>
          <w:szCs w:val="28"/>
          <w:lang w:eastAsia="ru-RU"/>
          <w14:ligatures w14:val="none"/>
        </w:rPr>
        <w:t xml:space="preserve">АО(ООО) или СПК </w:t>
      </w:r>
      <w:r w:rsidRPr="00235F2B">
        <w:rPr>
          <w:rFonts w:ascii="Times New Roman" w:eastAsia="Times New Roman" w:hAnsi="Times New Roman" w:cs="Times New Roman"/>
          <w:color w:val="auto"/>
          <w:kern w:val="0"/>
          <w:sz w:val="28"/>
          <w:szCs w:val="28"/>
          <w:lang w:eastAsia="ru-RU"/>
          <w14:ligatures w14:val="none"/>
        </w:rPr>
        <w:t xml:space="preserve">на объект недвижимости, информация об эпизоотическом состоянии животноводческого объекта, используемого для содержания сельскохозяйственных животных, выданная учреждением, подведомственным Управлению ветеринарии Республики Северная Осетия-Алания (в информации должны содержаться идентификационные признаки животноводческого объекта: кадастровый номер объекта недвижимости, его площадь, адрес местонахождения), должны быть выданы не ранее чем за 30 календарных дней до дня подачи заявления о согласовании изменения местонахождения </w:t>
      </w:r>
      <w:r w:rsidR="00770D7C"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В случае представления указанных информации и выписок, выданных ранее установленного срока, Министерство запрашивает их в порядке межведомственного информационного взаимодействия в сроки, установленные настоящим пунктом.</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18" w:name="P312"/>
      <w:bookmarkEnd w:id="18"/>
      <w:r w:rsidRPr="00235F2B">
        <w:rPr>
          <w:rFonts w:ascii="Times New Roman" w:eastAsia="Times New Roman" w:hAnsi="Times New Roman" w:cs="Times New Roman"/>
          <w:color w:val="auto"/>
          <w:kern w:val="0"/>
          <w:sz w:val="28"/>
          <w:szCs w:val="28"/>
          <w:lang w:eastAsia="ru-RU"/>
          <w14:ligatures w14:val="none"/>
        </w:rPr>
        <w:t>4</w:t>
      </w:r>
      <w:r w:rsidR="00FB12C9"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При возникновении необходимости перемещения имущества, приобретенного за счет гранта, получатель гранта направляет в Министерство: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заявление о согласовании перемещения имущества, приобретенного за счет гранта (в свободной форме), в котором обосновывает необходимость перемещения имущества, приобретенного за счет гранта, с указанием срока перемещения такого имущества, указывает кадастровый номер объекта недвижимости;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копии договоров аренды, субаренды, безвозмездного пользования земельным участком, заключенных сроком до одного года или без указания срока их окончания, копию государственного акта, свидетельства, другого документа, удостоверяющего право на землю и выданного главе </w:t>
      </w:r>
      <w:r w:rsidR="00770D7C"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до введения в действие Федерального закона "О государственной регистрации прав на недвижимое имущество и сделок с ним".</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Министерство в течение 5 рабочих дней с даты приема заявления о согласовании перемещения имущества, приобретенного за счет гранта, запрашивает в отношении получателя гранта в порядке межведомственного информационного взаимодействия следующие документы:</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выписку из Единого государственного реестра недвижимости, содержащую сведения о правах главы </w:t>
      </w:r>
      <w:r w:rsidR="001C069E"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на объект недвижимости;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информацию об</w:t>
      </w:r>
      <w:bookmarkStart w:id="19" w:name="_GoBack"/>
      <w:bookmarkEnd w:id="19"/>
      <w:r w:rsidRPr="00235F2B">
        <w:rPr>
          <w:rFonts w:ascii="Times New Roman" w:eastAsia="Times New Roman" w:hAnsi="Times New Roman" w:cs="Times New Roman"/>
          <w:color w:val="auto"/>
          <w:kern w:val="0"/>
          <w:sz w:val="28"/>
          <w:szCs w:val="28"/>
          <w:lang w:eastAsia="ru-RU"/>
          <w14:ligatures w14:val="none"/>
        </w:rPr>
        <w:t xml:space="preserve"> эпизоотическом состоянии объекта недвижимости, используемого для содержания сельскохозяйственных животных, выданную учреждением, подведомственным Управлению ветеринарии Республики </w:t>
      </w:r>
      <w:r w:rsidRPr="00235F2B">
        <w:rPr>
          <w:rFonts w:ascii="Times New Roman" w:eastAsia="Times New Roman" w:hAnsi="Times New Roman" w:cs="Times New Roman"/>
          <w:color w:val="auto"/>
          <w:kern w:val="0"/>
          <w:sz w:val="28"/>
          <w:szCs w:val="28"/>
          <w:lang w:eastAsia="ru-RU"/>
          <w14:ligatures w14:val="none"/>
        </w:rPr>
        <w:lastRenderedPageBreak/>
        <w:t>Северная Осетия-Алания.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Получатель гранта вправе представить указанные документы самостоятельно.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При представлении получателем гранта указанных документов запрос в порядке межведомственного информационного взаимодействия не осуществляется.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Представленные получателем выписка из Единого государственного реестра недвижимости, содержащая сведения о правах главы </w:t>
      </w:r>
      <w:r w:rsidR="00BD74C3"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на объект недвижимости и информация об эпизоотическом состоянии объекта недвижимости, используемого для содержания сельскохозяйственных животных, выданная учреждением, подведомственным Управлению ветеринарии Республики Северная Осетия-Алания (в информации должны содержаться идентификационные признаки объекта недвижимости: кадастровый номер объекта недвижимости, его площадь, адрес местонахождения), должны быть выданы не ранее чем за 30 календарных дней до дня подачи о согласовании перемещения имущества, приобретенного за счет гранта. В случае представления указанных информации и выписок, выданных ранее установленного срока, Министерство запрашивает их в порядке межведомственного информационного взаимодействия в сроки, установленные настоящим пунктом.</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bookmarkStart w:id="20" w:name="P325"/>
      <w:bookmarkEnd w:id="20"/>
      <w:r w:rsidRPr="00235F2B">
        <w:rPr>
          <w:rFonts w:ascii="Times New Roman" w:eastAsia="Times New Roman" w:hAnsi="Times New Roman" w:cs="Times New Roman"/>
          <w:color w:val="auto"/>
          <w:kern w:val="0"/>
          <w:sz w:val="28"/>
          <w:szCs w:val="28"/>
          <w:lang w:eastAsia="ru-RU"/>
          <w14:ligatures w14:val="none"/>
        </w:rPr>
        <w:t>4</w:t>
      </w:r>
      <w:r w:rsidR="00FB12C9" w:rsidRPr="00235F2B">
        <w:rPr>
          <w:rFonts w:ascii="Times New Roman" w:eastAsia="Times New Roman" w:hAnsi="Times New Roman" w:cs="Times New Roman"/>
          <w:color w:val="auto"/>
          <w:kern w:val="0"/>
          <w:sz w:val="28"/>
          <w:szCs w:val="28"/>
          <w:lang w:eastAsia="ru-RU"/>
          <w14:ligatures w14:val="none"/>
        </w:rPr>
        <w:t>3</w:t>
      </w:r>
      <w:r w:rsidRPr="00235F2B">
        <w:rPr>
          <w:rFonts w:ascii="Times New Roman" w:eastAsia="Times New Roman" w:hAnsi="Times New Roman" w:cs="Times New Roman"/>
          <w:color w:val="auto"/>
          <w:kern w:val="0"/>
          <w:sz w:val="28"/>
          <w:szCs w:val="28"/>
          <w:lang w:eastAsia="ru-RU"/>
          <w14:ligatures w14:val="none"/>
        </w:rPr>
        <w:t xml:space="preserve">. Министерство в течение 2 рабочих дней после регистрации в автоматизированной системе электронного документооборота заявления о согласовании изменения местонахождения </w:t>
      </w:r>
      <w:r w:rsidR="00E8129D"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и (или) перемещения имущества, приобретенного за счет гранта, в случае если получатель гранта самостоятельно представил документы, указанные в пункте </w:t>
      </w:r>
      <w:r w:rsidR="00FB12C9" w:rsidRPr="00235F2B">
        <w:rPr>
          <w:rFonts w:ascii="Times New Roman" w:eastAsia="Times New Roman" w:hAnsi="Times New Roman" w:cs="Times New Roman"/>
          <w:color w:val="auto"/>
          <w:kern w:val="0"/>
          <w:sz w:val="28"/>
          <w:szCs w:val="28"/>
          <w:lang w:eastAsia="ru-RU"/>
          <w14:ligatures w14:val="none"/>
        </w:rPr>
        <w:t>41</w:t>
      </w:r>
      <w:r w:rsidRPr="00235F2B">
        <w:rPr>
          <w:rFonts w:ascii="Times New Roman" w:eastAsia="Times New Roman" w:hAnsi="Times New Roman" w:cs="Times New Roman"/>
          <w:color w:val="auto"/>
          <w:kern w:val="0"/>
          <w:sz w:val="28"/>
          <w:szCs w:val="28"/>
          <w:lang w:eastAsia="ru-RU"/>
          <w14:ligatures w14:val="none"/>
        </w:rPr>
        <w:t xml:space="preserve"> и (или) 4</w:t>
      </w:r>
      <w:r w:rsidR="00FB12C9"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либо в течение 2 рабочих дней после получения документов, запрошенных в порядке межведомственного информационного взаимодействия, передает указанные заявления и документы в конкурсную комиссию.</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Конкурсная комиссия в течение 10 рабочих дней рассматривает представленные получателем гранта документы на соответствие условиям и требованиям, установленным настоящими Правилами, и принимает решение о согласовании или об отказе изменения местонахождения </w:t>
      </w:r>
      <w:r w:rsidR="00E8129D"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и (или) перемещения имущества, приобретенного за счет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В согласовании изменения местонахождения </w:t>
      </w:r>
      <w:r w:rsidR="00E8129D" w:rsidRPr="00235F2B">
        <w:rPr>
          <w:rFonts w:ascii="Times New Roman" w:eastAsia="Times New Roman" w:hAnsi="Times New Roman" w:cs="Times New Roman"/>
          <w:color w:val="auto"/>
          <w:kern w:val="0"/>
          <w:sz w:val="28"/>
          <w:szCs w:val="28"/>
          <w:lang w:eastAsia="ru-RU"/>
          <w14:ligatures w14:val="none"/>
        </w:rPr>
        <w:t>АО(ООО) или СПК</w:t>
      </w:r>
      <w:r w:rsidRPr="00235F2B">
        <w:rPr>
          <w:rFonts w:ascii="Times New Roman" w:eastAsia="Times New Roman" w:hAnsi="Times New Roman" w:cs="Times New Roman"/>
          <w:color w:val="auto"/>
          <w:kern w:val="0"/>
          <w:sz w:val="28"/>
          <w:szCs w:val="28"/>
          <w:lang w:eastAsia="ru-RU"/>
          <w14:ligatures w14:val="none"/>
        </w:rPr>
        <w:t xml:space="preserve"> и (или) перемещения имущества, приобретенного за счет гранта, отказывается в случае, если: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получателем гранта не представлены документы, указанные в пунктах 4</w:t>
      </w:r>
      <w:r w:rsidR="00FB12C9" w:rsidRPr="00235F2B">
        <w:rPr>
          <w:rFonts w:ascii="Times New Roman" w:eastAsia="Times New Roman" w:hAnsi="Times New Roman" w:cs="Times New Roman"/>
          <w:color w:val="auto"/>
          <w:kern w:val="0"/>
          <w:sz w:val="28"/>
          <w:szCs w:val="28"/>
          <w:lang w:eastAsia="ru-RU"/>
          <w14:ligatures w14:val="none"/>
        </w:rPr>
        <w:t>1</w:t>
      </w:r>
      <w:r w:rsidRPr="00235F2B">
        <w:rPr>
          <w:rFonts w:ascii="Times New Roman" w:eastAsia="Times New Roman" w:hAnsi="Times New Roman" w:cs="Times New Roman"/>
          <w:color w:val="auto"/>
          <w:kern w:val="0"/>
          <w:sz w:val="28"/>
          <w:szCs w:val="28"/>
          <w:lang w:eastAsia="ru-RU"/>
          <w14:ligatures w14:val="none"/>
        </w:rPr>
        <w:t xml:space="preserve"> </w:t>
      </w:r>
      <w:r w:rsidRPr="00235F2B">
        <w:rPr>
          <w:rFonts w:ascii="Times New Roman" w:eastAsia="Times New Roman" w:hAnsi="Times New Roman" w:cs="Times New Roman"/>
          <w:color w:val="auto"/>
          <w:kern w:val="0"/>
          <w:sz w:val="28"/>
          <w:szCs w:val="28"/>
          <w:lang w:eastAsia="ru-RU"/>
          <w14:ligatures w14:val="none"/>
        </w:rPr>
        <w:lastRenderedPageBreak/>
        <w:t>и (или) 4</w:t>
      </w:r>
      <w:r w:rsidR="00FB12C9" w:rsidRPr="00235F2B">
        <w:rPr>
          <w:rFonts w:ascii="Times New Roman" w:eastAsia="Times New Roman" w:hAnsi="Times New Roman" w:cs="Times New Roman"/>
          <w:color w:val="auto"/>
          <w:kern w:val="0"/>
          <w:sz w:val="28"/>
          <w:szCs w:val="28"/>
          <w:lang w:eastAsia="ru-RU"/>
          <w14:ligatures w14:val="none"/>
        </w:rPr>
        <w:t>2</w:t>
      </w:r>
      <w:r w:rsidRPr="00235F2B">
        <w:rPr>
          <w:rFonts w:ascii="Times New Roman" w:eastAsia="Times New Roman" w:hAnsi="Times New Roman" w:cs="Times New Roman"/>
          <w:color w:val="auto"/>
          <w:kern w:val="0"/>
          <w:sz w:val="28"/>
          <w:szCs w:val="28"/>
          <w:lang w:eastAsia="ru-RU"/>
          <w14:ligatures w14:val="none"/>
        </w:rPr>
        <w:t xml:space="preserve"> настоящих Правил;</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расположение объекта недвижимости не находится на сельской территории Республики Северная Осетия-Алания.</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4</w:t>
      </w:r>
      <w:r w:rsidR="003B54B6" w:rsidRPr="00235F2B">
        <w:rPr>
          <w:rFonts w:ascii="Times New Roman" w:eastAsia="Times New Roman" w:hAnsi="Times New Roman" w:cs="Times New Roman"/>
          <w:color w:val="auto"/>
          <w:kern w:val="0"/>
          <w:sz w:val="28"/>
          <w:szCs w:val="28"/>
          <w:lang w:eastAsia="ru-RU"/>
          <w14:ligatures w14:val="none"/>
        </w:rPr>
        <w:t>3</w:t>
      </w:r>
      <w:r w:rsidRPr="00235F2B">
        <w:rPr>
          <w:rFonts w:ascii="Times New Roman" w:eastAsia="Times New Roman" w:hAnsi="Times New Roman" w:cs="Times New Roman"/>
          <w:color w:val="auto"/>
          <w:kern w:val="0"/>
          <w:sz w:val="28"/>
          <w:szCs w:val="28"/>
          <w:lang w:eastAsia="ru-RU"/>
          <w14:ligatures w14:val="none"/>
        </w:rPr>
        <w:t>.1. Конкурсная комиссия в течение 2 рабочих дней с момента принятия решения, указанного в пункте 4</w:t>
      </w:r>
      <w:r w:rsidR="003B54B6" w:rsidRPr="00235F2B">
        <w:rPr>
          <w:rFonts w:ascii="Times New Roman" w:eastAsia="Times New Roman" w:hAnsi="Times New Roman" w:cs="Times New Roman"/>
          <w:color w:val="auto"/>
          <w:kern w:val="0"/>
          <w:sz w:val="28"/>
          <w:szCs w:val="28"/>
          <w:lang w:eastAsia="ru-RU"/>
          <w14:ligatures w14:val="none"/>
        </w:rPr>
        <w:t>3</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направляет его в Министерство.</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Министерство в течение 2 рабочих дней после получения указанного решения направляет получателю гранта письмо с указанием информации о принятом решении, которое вручается лично под подпись получателю гранта или направляется ему заказным письмом с уведомлением о вручении.</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18708C" w:rsidP="00235F2B">
      <w:pPr>
        <w:widowControl w:val="0"/>
        <w:autoSpaceDE w:val="0"/>
        <w:autoSpaceDN w:val="0"/>
        <w:spacing w:after="0"/>
        <w:contextualSpacing/>
        <w:jc w:val="center"/>
        <w:outlineLvl w:val="1"/>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VII. Порядок представления отчетности получателем гранта</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p>
    <w:p w:rsidR="0018708C" w:rsidRPr="00235F2B" w:rsidRDefault="0018708C" w:rsidP="00235F2B">
      <w:pPr>
        <w:widowControl w:val="0"/>
        <w:autoSpaceDE w:val="0"/>
        <w:autoSpaceDN w:val="0"/>
        <w:spacing w:after="0"/>
        <w:contextualSpacing/>
        <w:jc w:val="center"/>
        <w:outlineLvl w:val="1"/>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VIII. Основание и порядок возврата гранта</w:t>
      </w:r>
    </w:p>
    <w:p w:rsidR="0018708C" w:rsidRPr="00235F2B" w:rsidRDefault="0018708C" w:rsidP="00235F2B">
      <w:pPr>
        <w:widowControl w:val="0"/>
        <w:autoSpaceDE w:val="0"/>
        <w:autoSpaceDN w:val="0"/>
        <w:spacing w:after="0"/>
        <w:contextualSpacing/>
        <w:jc w:val="center"/>
        <w:rPr>
          <w:rFonts w:ascii="Times New Roman" w:eastAsia="Times New Roman" w:hAnsi="Times New Roman" w:cs="Times New Roman"/>
          <w:b/>
          <w:color w:val="auto"/>
          <w:kern w:val="0"/>
          <w:sz w:val="28"/>
          <w:szCs w:val="28"/>
          <w:lang w:eastAsia="ru-RU"/>
          <w14:ligatures w14:val="none"/>
        </w:rPr>
      </w:pPr>
      <w:r w:rsidRPr="00235F2B">
        <w:rPr>
          <w:rFonts w:ascii="Times New Roman" w:eastAsia="Times New Roman" w:hAnsi="Times New Roman" w:cs="Times New Roman"/>
          <w:b/>
          <w:color w:val="auto"/>
          <w:kern w:val="0"/>
          <w:sz w:val="28"/>
          <w:szCs w:val="28"/>
          <w:lang w:eastAsia="ru-RU"/>
          <w14:ligatures w14:val="none"/>
        </w:rPr>
        <w:t>получателем гранта</w:t>
      </w:r>
    </w:p>
    <w:p w:rsidR="0018708C" w:rsidRPr="00235F2B" w:rsidRDefault="003B54B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44</w:t>
      </w:r>
      <w:r w:rsidR="0018708C" w:rsidRPr="00235F2B">
        <w:rPr>
          <w:rFonts w:ascii="Times New Roman" w:eastAsia="Times New Roman" w:hAnsi="Times New Roman" w:cs="Times New Roman"/>
          <w:color w:val="auto"/>
          <w:kern w:val="0"/>
          <w:sz w:val="28"/>
          <w:szCs w:val="28"/>
          <w:lang w:eastAsia="ru-RU"/>
          <w14:ligatures w14:val="none"/>
        </w:rPr>
        <w:t xml:space="preserve">. Получатель гранта обязан вернуть </w:t>
      </w:r>
      <w:proofErr w:type="gramStart"/>
      <w:r w:rsidR="0018708C" w:rsidRPr="00235F2B">
        <w:rPr>
          <w:rFonts w:ascii="Times New Roman" w:eastAsia="Times New Roman" w:hAnsi="Times New Roman" w:cs="Times New Roman"/>
          <w:color w:val="auto"/>
          <w:kern w:val="0"/>
          <w:sz w:val="28"/>
          <w:szCs w:val="28"/>
          <w:lang w:eastAsia="ru-RU"/>
          <w14:ligatures w14:val="none"/>
        </w:rPr>
        <w:t>в республиканский бюджет</w:t>
      </w:r>
      <w:proofErr w:type="gramEnd"/>
      <w:r w:rsidR="0018708C" w:rsidRPr="00235F2B">
        <w:rPr>
          <w:rFonts w:ascii="Times New Roman" w:eastAsia="Times New Roman" w:hAnsi="Times New Roman" w:cs="Times New Roman"/>
          <w:color w:val="auto"/>
          <w:kern w:val="0"/>
          <w:sz w:val="28"/>
          <w:szCs w:val="28"/>
          <w:lang w:eastAsia="ru-RU"/>
          <w14:ligatures w14:val="none"/>
        </w:rPr>
        <w:t xml:space="preserve"> не использованный в срок, установленный в подпункте 10 пункта </w:t>
      </w:r>
      <w:r w:rsidR="006F119F" w:rsidRPr="00235F2B">
        <w:rPr>
          <w:rFonts w:ascii="Times New Roman" w:eastAsia="Times New Roman" w:hAnsi="Times New Roman" w:cs="Times New Roman"/>
          <w:color w:val="auto"/>
          <w:kern w:val="0"/>
          <w:sz w:val="28"/>
          <w:szCs w:val="28"/>
          <w:lang w:eastAsia="ru-RU"/>
          <w14:ligatures w14:val="none"/>
        </w:rPr>
        <w:t>7</w:t>
      </w:r>
      <w:r w:rsidR="0018708C" w:rsidRPr="00235F2B">
        <w:rPr>
          <w:rFonts w:ascii="Times New Roman" w:eastAsia="Times New Roman" w:hAnsi="Times New Roman" w:cs="Times New Roman"/>
          <w:color w:val="auto"/>
          <w:kern w:val="0"/>
          <w:sz w:val="28"/>
          <w:szCs w:val="28"/>
          <w:lang w:eastAsia="ru-RU"/>
          <w14:ligatures w14:val="none"/>
        </w:rPr>
        <w:t xml:space="preserve"> настоящих Правил, грант или неиспользованный остаток гранта в течение 10 рабочих дней.</w:t>
      </w:r>
    </w:p>
    <w:p w:rsidR="0018708C" w:rsidRPr="00235F2B" w:rsidRDefault="003B54B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45</w:t>
      </w:r>
      <w:r w:rsidR="0018708C" w:rsidRPr="00235F2B">
        <w:rPr>
          <w:rFonts w:ascii="Times New Roman" w:eastAsia="Times New Roman" w:hAnsi="Times New Roman" w:cs="Times New Roman"/>
          <w:color w:val="auto"/>
          <w:kern w:val="0"/>
          <w:sz w:val="28"/>
          <w:szCs w:val="28"/>
          <w:lang w:eastAsia="ru-RU"/>
          <w14:ligatures w14:val="none"/>
        </w:rPr>
        <w:t>. Министерство вправе потребовать от получателя гранта возврата гранта в республиканский бюджет в следующих размерах:</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1) при выявлении факта нарушения условий: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установленных в подпунктах 4, 11 - 13, 16, 18 пункта </w:t>
      </w:r>
      <w:r w:rsidR="006F119F" w:rsidRPr="00235F2B">
        <w:rPr>
          <w:rFonts w:ascii="Times New Roman" w:eastAsia="Times New Roman" w:hAnsi="Times New Roman" w:cs="Times New Roman"/>
          <w:color w:val="auto"/>
          <w:kern w:val="0"/>
          <w:sz w:val="28"/>
          <w:szCs w:val="28"/>
          <w:lang w:eastAsia="ru-RU"/>
          <w14:ligatures w14:val="none"/>
        </w:rPr>
        <w:t>7</w:t>
      </w:r>
      <w:r w:rsidRPr="00235F2B">
        <w:rPr>
          <w:rFonts w:ascii="Times New Roman" w:eastAsia="Times New Roman" w:hAnsi="Times New Roman" w:cs="Times New Roman"/>
          <w:color w:val="auto"/>
          <w:kern w:val="0"/>
          <w:sz w:val="28"/>
          <w:szCs w:val="28"/>
          <w:lang w:eastAsia="ru-RU"/>
          <w14:ligatures w14:val="none"/>
        </w:rPr>
        <w:t xml:space="preserve"> настоящих Правил, - в полном объеме;</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 xml:space="preserve">установленных в пункте </w:t>
      </w:r>
      <w:r w:rsidR="004F5A6A" w:rsidRPr="00235F2B">
        <w:rPr>
          <w:rFonts w:ascii="Times New Roman" w:eastAsia="Times New Roman" w:hAnsi="Times New Roman" w:cs="Times New Roman"/>
          <w:color w:val="auto"/>
          <w:kern w:val="0"/>
          <w:sz w:val="28"/>
          <w:szCs w:val="28"/>
          <w:lang w:eastAsia="ru-RU"/>
          <w14:ligatures w14:val="none"/>
        </w:rPr>
        <w:t>5</w:t>
      </w:r>
      <w:r w:rsidRPr="00235F2B">
        <w:rPr>
          <w:rFonts w:ascii="Times New Roman" w:eastAsia="Times New Roman" w:hAnsi="Times New Roman" w:cs="Times New Roman"/>
          <w:color w:val="auto"/>
          <w:kern w:val="0"/>
          <w:sz w:val="28"/>
          <w:szCs w:val="28"/>
          <w:lang w:eastAsia="ru-RU"/>
          <w14:ligatures w14:val="none"/>
        </w:rPr>
        <w:t>, абзацах втором и третьем пункта 5, - в объеме выявленных нарушений;</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2) при выявлении факта представления недостоверных сведений, повлекших необоснованное получение гранта, - в полном объеме;</w:t>
      </w:r>
    </w:p>
    <w:p w:rsidR="0018708C" w:rsidRPr="00235F2B" w:rsidRDefault="0018708C"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3) при выявлении факта расходования гранта не по плану расходов, - в объеме выявленных нарушений.</w:t>
      </w:r>
    </w:p>
    <w:p w:rsidR="0018708C" w:rsidRPr="00235F2B" w:rsidRDefault="003B54B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46</w:t>
      </w:r>
      <w:r w:rsidR="0018708C" w:rsidRPr="00235F2B">
        <w:rPr>
          <w:rFonts w:ascii="Times New Roman" w:eastAsia="Times New Roman" w:hAnsi="Times New Roman" w:cs="Times New Roman"/>
          <w:color w:val="auto"/>
          <w:kern w:val="0"/>
          <w:sz w:val="28"/>
          <w:szCs w:val="28"/>
          <w:lang w:eastAsia="ru-RU"/>
          <w14:ligatures w14:val="none"/>
        </w:rPr>
        <w:t>. Министерство отзывает грант или неиспользованный остаток гранта с расчетного счета получателя гранта по истечении 10 рабочих дней, установленных для возврата гранта или неиспользованного остатка гранта в республиканский бюджет.</w:t>
      </w:r>
    </w:p>
    <w:p w:rsidR="0018708C" w:rsidRPr="00235F2B" w:rsidRDefault="003B54B6" w:rsidP="00235F2B">
      <w:pPr>
        <w:widowControl w:val="0"/>
        <w:autoSpaceDE w:val="0"/>
        <w:autoSpaceDN w:val="0"/>
        <w:spacing w:after="0"/>
        <w:ind w:firstLine="540"/>
        <w:contextualSpacing/>
        <w:jc w:val="both"/>
        <w:rPr>
          <w:rFonts w:ascii="Times New Roman" w:eastAsia="Times New Roman" w:hAnsi="Times New Roman" w:cs="Times New Roman"/>
          <w:color w:val="auto"/>
          <w:kern w:val="0"/>
          <w:sz w:val="28"/>
          <w:szCs w:val="28"/>
          <w:lang w:eastAsia="ru-RU"/>
          <w14:ligatures w14:val="none"/>
        </w:rPr>
      </w:pPr>
      <w:r w:rsidRPr="00235F2B">
        <w:rPr>
          <w:rFonts w:ascii="Times New Roman" w:eastAsia="Times New Roman" w:hAnsi="Times New Roman" w:cs="Times New Roman"/>
          <w:color w:val="auto"/>
          <w:kern w:val="0"/>
          <w:sz w:val="28"/>
          <w:szCs w:val="28"/>
          <w:lang w:eastAsia="ru-RU"/>
          <w14:ligatures w14:val="none"/>
        </w:rPr>
        <w:t>47</w:t>
      </w:r>
      <w:r w:rsidR="0018708C" w:rsidRPr="00235F2B">
        <w:rPr>
          <w:rFonts w:ascii="Times New Roman" w:eastAsia="Times New Roman" w:hAnsi="Times New Roman" w:cs="Times New Roman"/>
          <w:color w:val="auto"/>
          <w:kern w:val="0"/>
          <w:sz w:val="28"/>
          <w:szCs w:val="28"/>
          <w:lang w:eastAsia="ru-RU"/>
          <w14:ligatures w14:val="none"/>
        </w:rPr>
        <w:t>. Обязательную проверку соблюдения получателями гранта условий, целей и порядка, установленных при предоставлении гранта, осуществляют Министерство и органы государственного финансового контроля.</w:t>
      </w:r>
    </w:p>
    <w:p w:rsidR="00D154F1" w:rsidRPr="00235F2B" w:rsidRDefault="0018708C" w:rsidP="00235F2B">
      <w:pPr>
        <w:widowControl w:val="0"/>
        <w:autoSpaceDE w:val="0"/>
        <w:autoSpaceDN w:val="0"/>
        <w:spacing w:after="0"/>
        <w:ind w:firstLine="540"/>
        <w:contextualSpacing/>
        <w:jc w:val="both"/>
        <w:rPr>
          <w:rFonts w:ascii="Times New Roman" w:hAnsi="Times New Roman" w:cs="Times New Roman"/>
          <w:color w:val="auto"/>
          <w:sz w:val="28"/>
          <w:szCs w:val="28"/>
        </w:rPr>
      </w:pPr>
      <w:r w:rsidRPr="00235F2B">
        <w:rPr>
          <w:rFonts w:ascii="Times New Roman" w:eastAsia="Times New Roman" w:hAnsi="Times New Roman" w:cs="Times New Roman"/>
          <w:color w:val="auto"/>
          <w:kern w:val="0"/>
          <w:sz w:val="28"/>
          <w:szCs w:val="28"/>
          <w:lang w:eastAsia="ru-RU"/>
          <w14:ligatures w14:val="none"/>
        </w:rPr>
        <w:t>Проверка Министерством осуществляется в соответствии с порядком установленным Министерством.</w:t>
      </w:r>
    </w:p>
    <w:sectPr w:rsidR="00D154F1" w:rsidRPr="00235F2B" w:rsidSect="003A0CA4">
      <w:foot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32" w:rsidRDefault="00C87832" w:rsidP="00E018A6">
      <w:pPr>
        <w:spacing w:after="0" w:line="240" w:lineRule="auto"/>
      </w:pPr>
      <w:r>
        <w:separator/>
      </w:r>
    </w:p>
  </w:endnote>
  <w:endnote w:type="continuationSeparator" w:id="0">
    <w:p w:rsidR="00C87832" w:rsidRDefault="00C87832" w:rsidP="00E0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590423"/>
      <w:docPartObj>
        <w:docPartGallery w:val="Page Numbers (Bottom of Page)"/>
        <w:docPartUnique/>
      </w:docPartObj>
    </w:sdtPr>
    <w:sdtEndPr>
      <w:rPr>
        <w:rFonts w:ascii="Times New Roman" w:hAnsi="Times New Roman" w:cs="Times New Roman"/>
      </w:rPr>
    </w:sdtEndPr>
    <w:sdtContent>
      <w:p w:rsidR="00E018A6" w:rsidRPr="00235F2B" w:rsidRDefault="00E018A6">
        <w:pPr>
          <w:pStyle w:val="aff0"/>
          <w:jc w:val="right"/>
          <w:rPr>
            <w:rFonts w:ascii="Times New Roman" w:hAnsi="Times New Roman" w:cs="Times New Roman"/>
          </w:rPr>
        </w:pPr>
        <w:r w:rsidRPr="00235F2B">
          <w:rPr>
            <w:rFonts w:ascii="Times New Roman" w:hAnsi="Times New Roman" w:cs="Times New Roman"/>
          </w:rPr>
          <w:fldChar w:fldCharType="begin"/>
        </w:r>
        <w:r w:rsidRPr="00235F2B">
          <w:rPr>
            <w:rFonts w:ascii="Times New Roman" w:hAnsi="Times New Roman" w:cs="Times New Roman"/>
          </w:rPr>
          <w:instrText>PAGE   \* MERGEFORMAT</w:instrText>
        </w:r>
        <w:r w:rsidRPr="00235F2B">
          <w:rPr>
            <w:rFonts w:ascii="Times New Roman" w:hAnsi="Times New Roman" w:cs="Times New Roman"/>
          </w:rPr>
          <w:fldChar w:fldCharType="separate"/>
        </w:r>
        <w:r w:rsidRPr="00235F2B">
          <w:rPr>
            <w:rFonts w:ascii="Times New Roman" w:hAnsi="Times New Roman" w:cs="Times New Roman"/>
          </w:rPr>
          <w:t>2</w:t>
        </w:r>
        <w:r w:rsidRPr="00235F2B">
          <w:rPr>
            <w:rFonts w:ascii="Times New Roman" w:hAnsi="Times New Roman" w:cs="Times New Roman"/>
          </w:rPr>
          <w:fldChar w:fldCharType="end"/>
        </w:r>
      </w:p>
    </w:sdtContent>
  </w:sdt>
  <w:p w:rsidR="00E018A6" w:rsidRDefault="00E018A6">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32" w:rsidRDefault="00C87832" w:rsidP="00E018A6">
      <w:pPr>
        <w:spacing w:after="0" w:line="240" w:lineRule="auto"/>
      </w:pPr>
      <w:r>
        <w:separator/>
      </w:r>
    </w:p>
  </w:footnote>
  <w:footnote w:type="continuationSeparator" w:id="0">
    <w:p w:rsidR="00C87832" w:rsidRDefault="00C87832" w:rsidP="00E01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8230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6F71ED"/>
    <w:multiLevelType w:val="hybridMultilevel"/>
    <w:tmpl w:val="73FE7302"/>
    <w:lvl w:ilvl="0" w:tplc="7F6CB54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9601A"/>
    <w:multiLevelType w:val="hybridMultilevel"/>
    <w:tmpl w:val="57943E32"/>
    <w:lvl w:ilvl="0" w:tplc="47B8DEE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9C1517"/>
    <w:multiLevelType w:val="hybridMultilevel"/>
    <w:tmpl w:val="6518C64A"/>
    <w:lvl w:ilvl="0" w:tplc="F8324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DF694A"/>
    <w:multiLevelType w:val="hybridMultilevel"/>
    <w:tmpl w:val="F768E2B0"/>
    <w:lvl w:ilvl="0" w:tplc="741830F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BA0F9B"/>
    <w:multiLevelType w:val="hybridMultilevel"/>
    <w:tmpl w:val="CA2E004C"/>
    <w:lvl w:ilvl="0" w:tplc="B6BE0FE0">
      <w:start w:val="1"/>
      <w:numFmt w:val="bullet"/>
      <w:pStyle w:val="a"/>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71C"/>
    <w:rsid w:val="00002D96"/>
    <w:rsid w:val="00004171"/>
    <w:rsid w:val="00004446"/>
    <w:rsid w:val="00010536"/>
    <w:rsid w:val="00010C82"/>
    <w:rsid w:val="00010FB3"/>
    <w:rsid w:val="0001525A"/>
    <w:rsid w:val="0002251E"/>
    <w:rsid w:val="000241A5"/>
    <w:rsid w:val="0002755B"/>
    <w:rsid w:val="00027A0E"/>
    <w:rsid w:val="00027E82"/>
    <w:rsid w:val="000300E6"/>
    <w:rsid w:val="00032282"/>
    <w:rsid w:val="00037210"/>
    <w:rsid w:val="000378C1"/>
    <w:rsid w:val="00041269"/>
    <w:rsid w:val="00051BAF"/>
    <w:rsid w:val="00051E1F"/>
    <w:rsid w:val="00054A84"/>
    <w:rsid w:val="00055D42"/>
    <w:rsid w:val="0005688C"/>
    <w:rsid w:val="000600B3"/>
    <w:rsid w:val="00063A60"/>
    <w:rsid w:val="0006629D"/>
    <w:rsid w:val="00070E11"/>
    <w:rsid w:val="00071732"/>
    <w:rsid w:val="000737D5"/>
    <w:rsid w:val="00076195"/>
    <w:rsid w:val="0008529E"/>
    <w:rsid w:val="00085B9D"/>
    <w:rsid w:val="00095D74"/>
    <w:rsid w:val="00096EA2"/>
    <w:rsid w:val="000B59B7"/>
    <w:rsid w:val="000B7D35"/>
    <w:rsid w:val="000C1122"/>
    <w:rsid w:val="000C1AEB"/>
    <w:rsid w:val="000C3333"/>
    <w:rsid w:val="000D5D12"/>
    <w:rsid w:val="000D697B"/>
    <w:rsid w:val="000E1395"/>
    <w:rsid w:val="000E36B2"/>
    <w:rsid w:val="000E7CF7"/>
    <w:rsid w:val="000E7E0E"/>
    <w:rsid w:val="000F4285"/>
    <w:rsid w:val="000F5DD8"/>
    <w:rsid w:val="000F6AA1"/>
    <w:rsid w:val="00100182"/>
    <w:rsid w:val="0010411F"/>
    <w:rsid w:val="00106B19"/>
    <w:rsid w:val="00113C9A"/>
    <w:rsid w:val="0011604D"/>
    <w:rsid w:val="001172E5"/>
    <w:rsid w:val="0011751A"/>
    <w:rsid w:val="00121802"/>
    <w:rsid w:val="00130212"/>
    <w:rsid w:val="00131E83"/>
    <w:rsid w:val="001404F1"/>
    <w:rsid w:val="001431D1"/>
    <w:rsid w:val="00143A9F"/>
    <w:rsid w:val="00144548"/>
    <w:rsid w:val="00144C72"/>
    <w:rsid w:val="00157051"/>
    <w:rsid w:val="00157B07"/>
    <w:rsid w:val="00160314"/>
    <w:rsid w:val="00160F2B"/>
    <w:rsid w:val="00163B13"/>
    <w:rsid w:val="001646F5"/>
    <w:rsid w:val="001648BC"/>
    <w:rsid w:val="00164F3C"/>
    <w:rsid w:val="00170569"/>
    <w:rsid w:val="00170BA3"/>
    <w:rsid w:val="0017149D"/>
    <w:rsid w:val="00172341"/>
    <w:rsid w:val="00173761"/>
    <w:rsid w:val="001738E4"/>
    <w:rsid w:val="00173EF6"/>
    <w:rsid w:val="001774AE"/>
    <w:rsid w:val="00182BB7"/>
    <w:rsid w:val="00184B5B"/>
    <w:rsid w:val="00186B6D"/>
    <w:rsid w:val="0018708C"/>
    <w:rsid w:val="00197DDD"/>
    <w:rsid w:val="001A4954"/>
    <w:rsid w:val="001B03D1"/>
    <w:rsid w:val="001B318B"/>
    <w:rsid w:val="001B6C7B"/>
    <w:rsid w:val="001B7CCF"/>
    <w:rsid w:val="001C069E"/>
    <w:rsid w:val="001C3D6F"/>
    <w:rsid w:val="001C56BC"/>
    <w:rsid w:val="001C5F7F"/>
    <w:rsid w:val="001C7852"/>
    <w:rsid w:val="001D370E"/>
    <w:rsid w:val="001D372D"/>
    <w:rsid w:val="001D53A3"/>
    <w:rsid w:val="001D6A44"/>
    <w:rsid w:val="001D71D0"/>
    <w:rsid w:val="001E3305"/>
    <w:rsid w:val="001E4E2F"/>
    <w:rsid w:val="001F023C"/>
    <w:rsid w:val="001F21A5"/>
    <w:rsid w:val="00200320"/>
    <w:rsid w:val="00202B21"/>
    <w:rsid w:val="0020533C"/>
    <w:rsid w:val="00206E46"/>
    <w:rsid w:val="00213031"/>
    <w:rsid w:val="00217DA0"/>
    <w:rsid w:val="00221A8C"/>
    <w:rsid w:val="0022285D"/>
    <w:rsid w:val="00222FC2"/>
    <w:rsid w:val="00226F87"/>
    <w:rsid w:val="00235F2B"/>
    <w:rsid w:val="002377F3"/>
    <w:rsid w:val="00241C73"/>
    <w:rsid w:val="00244AA5"/>
    <w:rsid w:val="0024528C"/>
    <w:rsid w:val="00247EF9"/>
    <w:rsid w:val="002503E7"/>
    <w:rsid w:val="002530F7"/>
    <w:rsid w:val="0025382D"/>
    <w:rsid w:val="00253F1D"/>
    <w:rsid w:val="00254BEA"/>
    <w:rsid w:val="00256F64"/>
    <w:rsid w:val="002607D7"/>
    <w:rsid w:val="00263F96"/>
    <w:rsid w:val="002676EC"/>
    <w:rsid w:val="00274662"/>
    <w:rsid w:val="00276333"/>
    <w:rsid w:val="00276A4C"/>
    <w:rsid w:val="00281277"/>
    <w:rsid w:val="00285EFB"/>
    <w:rsid w:val="0028608D"/>
    <w:rsid w:val="0028711E"/>
    <w:rsid w:val="00291E44"/>
    <w:rsid w:val="00294497"/>
    <w:rsid w:val="002A1110"/>
    <w:rsid w:val="002A2CFC"/>
    <w:rsid w:val="002A56F4"/>
    <w:rsid w:val="002A5D24"/>
    <w:rsid w:val="002B1853"/>
    <w:rsid w:val="002B7E41"/>
    <w:rsid w:val="002C0651"/>
    <w:rsid w:val="002C0842"/>
    <w:rsid w:val="002C3032"/>
    <w:rsid w:val="002C7D1E"/>
    <w:rsid w:val="002D1F24"/>
    <w:rsid w:val="002D73F4"/>
    <w:rsid w:val="002E1D55"/>
    <w:rsid w:val="002F08BB"/>
    <w:rsid w:val="002F14CF"/>
    <w:rsid w:val="002F2DBF"/>
    <w:rsid w:val="002F507B"/>
    <w:rsid w:val="002F6009"/>
    <w:rsid w:val="00302F76"/>
    <w:rsid w:val="00302F91"/>
    <w:rsid w:val="00303AD3"/>
    <w:rsid w:val="00305EA7"/>
    <w:rsid w:val="003113A1"/>
    <w:rsid w:val="003219AE"/>
    <w:rsid w:val="00324EDC"/>
    <w:rsid w:val="003256DC"/>
    <w:rsid w:val="0032715F"/>
    <w:rsid w:val="00333A83"/>
    <w:rsid w:val="003367D2"/>
    <w:rsid w:val="00337DFB"/>
    <w:rsid w:val="00344EB4"/>
    <w:rsid w:val="00345258"/>
    <w:rsid w:val="00345C00"/>
    <w:rsid w:val="0034673A"/>
    <w:rsid w:val="00350443"/>
    <w:rsid w:val="00350BB5"/>
    <w:rsid w:val="003522D2"/>
    <w:rsid w:val="00352318"/>
    <w:rsid w:val="0036336E"/>
    <w:rsid w:val="00370291"/>
    <w:rsid w:val="003712F2"/>
    <w:rsid w:val="00372707"/>
    <w:rsid w:val="00372AE0"/>
    <w:rsid w:val="00372BAF"/>
    <w:rsid w:val="00374CF3"/>
    <w:rsid w:val="00382772"/>
    <w:rsid w:val="00383D66"/>
    <w:rsid w:val="0038770F"/>
    <w:rsid w:val="00393C24"/>
    <w:rsid w:val="00396EBB"/>
    <w:rsid w:val="003A0CA4"/>
    <w:rsid w:val="003A79DE"/>
    <w:rsid w:val="003B3181"/>
    <w:rsid w:val="003B54B6"/>
    <w:rsid w:val="003B5AC9"/>
    <w:rsid w:val="003B6E5D"/>
    <w:rsid w:val="003C0884"/>
    <w:rsid w:val="003C29B4"/>
    <w:rsid w:val="003C39E7"/>
    <w:rsid w:val="003C4308"/>
    <w:rsid w:val="003D1177"/>
    <w:rsid w:val="003D1345"/>
    <w:rsid w:val="003D300E"/>
    <w:rsid w:val="003D3468"/>
    <w:rsid w:val="003D5113"/>
    <w:rsid w:val="003D5384"/>
    <w:rsid w:val="003E1E9B"/>
    <w:rsid w:val="003E27FD"/>
    <w:rsid w:val="003E4B49"/>
    <w:rsid w:val="003F37AD"/>
    <w:rsid w:val="003F3FD8"/>
    <w:rsid w:val="00405617"/>
    <w:rsid w:val="00406B14"/>
    <w:rsid w:val="004077AB"/>
    <w:rsid w:val="00412621"/>
    <w:rsid w:val="00414798"/>
    <w:rsid w:val="00416FFC"/>
    <w:rsid w:val="00420716"/>
    <w:rsid w:val="00421E4F"/>
    <w:rsid w:val="00422183"/>
    <w:rsid w:val="00422E0E"/>
    <w:rsid w:val="00423EEB"/>
    <w:rsid w:val="004401EA"/>
    <w:rsid w:val="0044220A"/>
    <w:rsid w:val="004428D3"/>
    <w:rsid w:val="00445823"/>
    <w:rsid w:val="00451974"/>
    <w:rsid w:val="00453D58"/>
    <w:rsid w:val="00454AE0"/>
    <w:rsid w:val="00460DB0"/>
    <w:rsid w:val="00471AD7"/>
    <w:rsid w:val="004752F0"/>
    <w:rsid w:val="0047605B"/>
    <w:rsid w:val="00477B67"/>
    <w:rsid w:val="0048238F"/>
    <w:rsid w:val="00483A47"/>
    <w:rsid w:val="00485DBF"/>
    <w:rsid w:val="0049009F"/>
    <w:rsid w:val="004904FE"/>
    <w:rsid w:val="0049343E"/>
    <w:rsid w:val="00493A7A"/>
    <w:rsid w:val="00494504"/>
    <w:rsid w:val="00494B53"/>
    <w:rsid w:val="004A2898"/>
    <w:rsid w:val="004A3AD2"/>
    <w:rsid w:val="004A61C4"/>
    <w:rsid w:val="004A772A"/>
    <w:rsid w:val="004B1D29"/>
    <w:rsid w:val="004B34D7"/>
    <w:rsid w:val="004C0604"/>
    <w:rsid w:val="004C259B"/>
    <w:rsid w:val="004C3820"/>
    <w:rsid w:val="004C387E"/>
    <w:rsid w:val="004C53F4"/>
    <w:rsid w:val="004D52A5"/>
    <w:rsid w:val="004E5A94"/>
    <w:rsid w:val="004F0659"/>
    <w:rsid w:val="004F25F9"/>
    <w:rsid w:val="004F5986"/>
    <w:rsid w:val="004F5A6A"/>
    <w:rsid w:val="004F7CE2"/>
    <w:rsid w:val="0050052C"/>
    <w:rsid w:val="005177B5"/>
    <w:rsid w:val="00527DC6"/>
    <w:rsid w:val="00530C32"/>
    <w:rsid w:val="00533381"/>
    <w:rsid w:val="005346EB"/>
    <w:rsid w:val="0053474C"/>
    <w:rsid w:val="00534FC3"/>
    <w:rsid w:val="005369C0"/>
    <w:rsid w:val="00544576"/>
    <w:rsid w:val="005462C1"/>
    <w:rsid w:val="00552721"/>
    <w:rsid w:val="00556FE7"/>
    <w:rsid w:val="005617F6"/>
    <w:rsid w:val="00564D9F"/>
    <w:rsid w:val="00567317"/>
    <w:rsid w:val="00574058"/>
    <w:rsid w:val="00575A4C"/>
    <w:rsid w:val="00581456"/>
    <w:rsid w:val="0058552C"/>
    <w:rsid w:val="00591092"/>
    <w:rsid w:val="0059335A"/>
    <w:rsid w:val="005A4992"/>
    <w:rsid w:val="005A5DAF"/>
    <w:rsid w:val="005B3AD0"/>
    <w:rsid w:val="005B3CB4"/>
    <w:rsid w:val="005B6206"/>
    <w:rsid w:val="005B717C"/>
    <w:rsid w:val="005C1E8C"/>
    <w:rsid w:val="005D4422"/>
    <w:rsid w:val="005D58E0"/>
    <w:rsid w:val="005E1C63"/>
    <w:rsid w:val="005E2415"/>
    <w:rsid w:val="005E2D78"/>
    <w:rsid w:val="005F538D"/>
    <w:rsid w:val="005F57B1"/>
    <w:rsid w:val="005F7D8D"/>
    <w:rsid w:val="00600BB4"/>
    <w:rsid w:val="0060343F"/>
    <w:rsid w:val="006052D7"/>
    <w:rsid w:val="0060750D"/>
    <w:rsid w:val="006177DD"/>
    <w:rsid w:val="006225C0"/>
    <w:rsid w:val="006230F9"/>
    <w:rsid w:val="006262AB"/>
    <w:rsid w:val="00630B35"/>
    <w:rsid w:val="00632B46"/>
    <w:rsid w:val="0063610C"/>
    <w:rsid w:val="006364C0"/>
    <w:rsid w:val="00636566"/>
    <w:rsid w:val="0064139C"/>
    <w:rsid w:val="006418FB"/>
    <w:rsid w:val="0064256B"/>
    <w:rsid w:val="00643055"/>
    <w:rsid w:val="006637DD"/>
    <w:rsid w:val="00666003"/>
    <w:rsid w:val="006668B8"/>
    <w:rsid w:val="00670EF4"/>
    <w:rsid w:val="00671B37"/>
    <w:rsid w:val="00672937"/>
    <w:rsid w:val="006757F4"/>
    <w:rsid w:val="0068179B"/>
    <w:rsid w:val="00684961"/>
    <w:rsid w:val="00685080"/>
    <w:rsid w:val="00692B51"/>
    <w:rsid w:val="00697800"/>
    <w:rsid w:val="006A0AEE"/>
    <w:rsid w:val="006B5AF4"/>
    <w:rsid w:val="006B7996"/>
    <w:rsid w:val="006C20C4"/>
    <w:rsid w:val="006C60B5"/>
    <w:rsid w:val="006D1B90"/>
    <w:rsid w:val="006D2005"/>
    <w:rsid w:val="006D285F"/>
    <w:rsid w:val="006D36C2"/>
    <w:rsid w:val="006D3949"/>
    <w:rsid w:val="006D472B"/>
    <w:rsid w:val="006D4EC8"/>
    <w:rsid w:val="006D6F8A"/>
    <w:rsid w:val="006E2E7B"/>
    <w:rsid w:val="006E4B61"/>
    <w:rsid w:val="006E522B"/>
    <w:rsid w:val="006E5FAF"/>
    <w:rsid w:val="006E7542"/>
    <w:rsid w:val="006F0999"/>
    <w:rsid w:val="006F119F"/>
    <w:rsid w:val="006F5930"/>
    <w:rsid w:val="006F715E"/>
    <w:rsid w:val="007072B1"/>
    <w:rsid w:val="00711213"/>
    <w:rsid w:val="0071294D"/>
    <w:rsid w:val="00713E9C"/>
    <w:rsid w:val="00715EC8"/>
    <w:rsid w:val="00720E9E"/>
    <w:rsid w:val="00721244"/>
    <w:rsid w:val="00732B74"/>
    <w:rsid w:val="00734D0D"/>
    <w:rsid w:val="00737042"/>
    <w:rsid w:val="007410CE"/>
    <w:rsid w:val="00742CD9"/>
    <w:rsid w:val="00754076"/>
    <w:rsid w:val="0075454C"/>
    <w:rsid w:val="00765A41"/>
    <w:rsid w:val="00765C10"/>
    <w:rsid w:val="007664A1"/>
    <w:rsid w:val="007669EA"/>
    <w:rsid w:val="00770D7C"/>
    <w:rsid w:val="007748EA"/>
    <w:rsid w:val="00775494"/>
    <w:rsid w:val="00782C18"/>
    <w:rsid w:val="007951A7"/>
    <w:rsid w:val="0079778C"/>
    <w:rsid w:val="007B384B"/>
    <w:rsid w:val="007B61AC"/>
    <w:rsid w:val="007B68A3"/>
    <w:rsid w:val="007B71D6"/>
    <w:rsid w:val="007C1DA9"/>
    <w:rsid w:val="007C3B00"/>
    <w:rsid w:val="007C5E0E"/>
    <w:rsid w:val="007C6A8F"/>
    <w:rsid w:val="007C7027"/>
    <w:rsid w:val="007D08DF"/>
    <w:rsid w:val="007D2DF2"/>
    <w:rsid w:val="007D34D3"/>
    <w:rsid w:val="007D3860"/>
    <w:rsid w:val="007D7152"/>
    <w:rsid w:val="007E0374"/>
    <w:rsid w:val="007E2319"/>
    <w:rsid w:val="007E3D44"/>
    <w:rsid w:val="007E52A6"/>
    <w:rsid w:val="007F2AFB"/>
    <w:rsid w:val="007F6B73"/>
    <w:rsid w:val="007F7E8C"/>
    <w:rsid w:val="0080272C"/>
    <w:rsid w:val="0080552B"/>
    <w:rsid w:val="00814CAE"/>
    <w:rsid w:val="0082050E"/>
    <w:rsid w:val="0082284D"/>
    <w:rsid w:val="00822D8B"/>
    <w:rsid w:val="00823E3F"/>
    <w:rsid w:val="008259FC"/>
    <w:rsid w:val="00830C32"/>
    <w:rsid w:val="00850A92"/>
    <w:rsid w:val="00852ECD"/>
    <w:rsid w:val="00860D3F"/>
    <w:rsid w:val="00864CB5"/>
    <w:rsid w:val="0087023A"/>
    <w:rsid w:val="00874E6C"/>
    <w:rsid w:val="00880328"/>
    <w:rsid w:val="00887DAA"/>
    <w:rsid w:val="00895E83"/>
    <w:rsid w:val="008965C8"/>
    <w:rsid w:val="008A24C8"/>
    <w:rsid w:val="008A28DD"/>
    <w:rsid w:val="008A371E"/>
    <w:rsid w:val="008B1E51"/>
    <w:rsid w:val="008B2DA6"/>
    <w:rsid w:val="008C10B9"/>
    <w:rsid w:val="008D257F"/>
    <w:rsid w:val="008E1C81"/>
    <w:rsid w:val="008E66E5"/>
    <w:rsid w:val="008F0117"/>
    <w:rsid w:val="0090005C"/>
    <w:rsid w:val="009018DE"/>
    <w:rsid w:val="00902315"/>
    <w:rsid w:val="009025EF"/>
    <w:rsid w:val="00905E8C"/>
    <w:rsid w:val="00911891"/>
    <w:rsid w:val="00921AC6"/>
    <w:rsid w:val="00931C7D"/>
    <w:rsid w:val="00932188"/>
    <w:rsid w:val="0093293F"/>
    <w:rsid w:val="00932EF8"/>
    <w:rsid w:val="009352B6"/>
    <w:rsid w:val="00940161"/>
    <w:rsid w:val="0094055D"/>
    <w:rsid w:val="00943356"/>
    <w:rsid w:val="009449A5"/>
    <w:rsid w:val="00947BB3"/>
    <w:rsid w:val="00951111"/>
    <w:rsid w:val="009539D2"/>
    <w:rsid w:val="00953F62"/>
    <w:rsid w:val="0095493E"/>
    <w:rsid w:val="00955184"/>
    <w:rsid w:val="009608E2"/>
    <w:rsid w:val="009625A3"/>
    <w:rsid w:val="00964D6B"/>
    <w:rsid w:val="00965D1C"/>
    <w:rsid w:val="00967EED"/>
    <w:rsid w:val="00972983"/>
    <w:rsid w:val="00976B3E"/>
    <w:rsid w:val="00977B70"/>
    <w:rsid w:val="00977E99"/>
    <w:rsid w:val="00983F86"/>
    <w:rsid w:val="00990E2E"/>
    <w:rsid w:val="00994131"/>
    <w:rsid w:val="00994A7B"/>
    <w:rsid w:val="009A4AF9"/>
    <w:rsid w:val="009A6006"/>
    <w:rsid w:val="009B32BB"/>
    <w:rsid w:val="009B6B61"/>
    <w:rsid w:val="009B6DA7"/>
    <w:rsid w:val="009B7540"/>
    <w:rsid w:val="009C29AB"/>
    <w:rsid w:val="009C4FA9"/>
    <w:rsid w:val="009D076C"/>
    <w:rsid w:val="009D40D3"/>
    <w:rsid w:val="009D41A4"/>
    <w:rsid w:val="009D5892"/>
    <w:rsid w:val="009D58D2"/>
    <w:rsid w:val="009D6A90"/>
    <w:rsid w:val="009E017D"/>
    <w:rsid w:val="009E172A"/>
    <w:rsid w:val="009E36B2"/>
    <w:rsid w:val="009F4CEC"/>
    <w:rsid w:val="00A03212"/>
    <w:rsid w:val="00A072E7"/>
    <w:rsid w:val="00A140AC"/>
    <w:rsid w:val="00A22211"/>
    <w:rsid w:val="00A2263F"/>
    <w:rsid w:val="00A2476B"/>
    <w:rsid w:val="00A270CD"/>
    <w:rsid w:val="00A324BB"/>
    <w:rsid w:val="00A33053"/>
    <w:rsid w:val="00A333D1"/>
    <w:rsid w:val="00A3405C"/>
    <w:rsid w:val="00A41302"/>
    <w:rsid w:val="00A446C6"/>
    <w:rsid w:val="00A44E3A"/>
    <w:rsid w:val="00A45984"/>
    <w:rsid w:val="00A501C8"/>
    <w:rsid w:val="00A52925"/>
    <w:rsid w:val="00A53E6D"/>
    <w:rsid w:val="00A56AD6"/>
    <w:rsid w:val="00A56C96"/>
    <w:rsid w:val="00A61035"/>
    <w:rsid w:val="00A666C4"/>
    <w:rsid w:val="00A72E31"/>
    <w:rsid w:val="00A82837"/>
    <w:rsid w:val="00A82AA1"/>
    <w:rsid w:val="00A90970"/>
    <w:rsid w:val="00A91DF6"/>
    <w:rsid w:val="00A91FAF"/>
    <w:rsid w:val="00A96A2E"/>
    <w:rsid w:val="00AA0293"/>
    <w:rsid w:val="00AA125C"/>
    <w:rsid w:val="00AA2D9A"/>
    <w:rsid w:val="00AA456B"/>
    <w:rsid w:val="00AB1C6A"/>
    <w:rsid w:val="00AC5412"/>
    <w:rsid w:val="00AC5D2C"/>
    <w:rsid w:val="00AD19CA"/>
    <w:rsid w:val="00AE1704"/>
    <w:rsid w:val="00AE75E2"/>
    <w:rsid w:val="00AF288F"/>
    <w:rsid w:val="00AF4BB0"/>
    <w:rsid w:val="00B0096C"/>
    <w:rsid w:val="00B00DE5"/>
    <w:rsid w:val="00B0464D"/>
    <w:rsid w:val="00B13BFB"/>
    <w:rsid w:val="00B1535A"/>
    <w:rsid w:val="00B20A63"/>
    <w:rsid w:val="00B263E6"/>
    <w:rsid w:val="00B2671C"/>
    <w:rsid w:val="00B332E6"/>
    <w:rsid w:val="00B34E64"/>
    <w:rsid w:val="00B37222"/>
    <w:rsid w:val="00B4104D"/>
    <w:rsid w:val="00B44F45"/>
    <w:rsid w:val="00B451AE"/>
    <w:rsid w:val="00B46D5E"/>
    <w:rsid w:val="00B477E2"/>
    <w:rsid w:val="00B47DA9"/>
    <w:rsid w:val="00B57340"/>
    <w:rsid w:val="00B57C6F"/>
    <w:rsid w:val="00B67181"/>
    <w:rsid w:val="00B7020C"/>
    <w:rsid w:val="00B70301"/>
    <w:rsid w:val="00B71F1E"/>
    <w:rsid w:val="00B71FAF"/>
    <w:rsid w:val="00B73E68"/>
    <w:rsid w:val="00B75527"/>
    <w:rsid w:val="00B83364"/>
    <w:rsid w:val="00B91865"/>
    <w:rsid w:val="00B94F69"/>
    <w:rsid w:val="00B95F99"/>
    <w:rsid w:val="00BA0911"/>
    <w:rsid w:val="00BA7810"/>
    <w:rsid w:val="00BB5A70"/>
    <w:rsid w:val="00BC167F"/>
    <w:rsid w:val="00BC2280"/>
    <w:rsid w:val="00BC2BFC"/>
    <w:rsid w:val="00BD4618"/>
    <w:rsid w:val="00BD74C3"/>
    <w:rsid w:val="00BD7E0C"/>
    <w:rsid w:val="00BE6018"/>
    <w:rsid w:val="00BE7FF3"/>
    <w:rsid w:val="00BF1D37"/>
    <w:rsid w:val="00BF3324"/>
    <w:rsid w:val="00BF430B"/>
    <w:rsid w:val="00C00E2A"/>
    <w:rsid w:val="00C042EE"/>
    <w:rsid w:val="00C061A1"/>
    <w:rsid w:val="00C0727A"/>
    <w:rsid w:val="00C13FEE"/>
    <w:rsid w:val="00C14E20"/>
    <w:rsid w:val="00C156ED"/>
    <w:rsid w:val="00C225E6"/>
    <w:rsid w:val="00C23036"/>
    <w:rsid w:val="00C23726"/>
    <w:rsid w:val="00C41D62"/>
    <w:rsid w:val="00C43C2B"/>
    <w:rsid w:val="00C46FF8"/>
    <w:rsid w:val="00C521C5"/>
    <w:rsid w:val="00C54015"/>
    <w:rsid w:val="00C54754"/>
    <w:rsid w:val="00C60CE9"/>
    <w:rsid w:val="00C62DC1"/>
    <w:rsid w:val="00C6388D"/>
    <w:rsid w:val="00C6638E"/>
    <w:rsid w:val="00C71773"/>
    <w:rsid w:val="00C80C3B"/>
    <w:rsid w:val="00C831AD"/>
    <w:rsid w:val="00C87832"/>
    <w:rsid w:val="00C966F5"/>
    <w:rsid w:val="00CA03AC"/>
    <w:rsid w:val="00CA4763"/>
    <w:rsid w:val="00CA4BF3"/>
    <w:rsid w:val="00CB097A"/>
    <w:rsid w:val="00CB4DB5"/>
    <w:rsid w:val="00CB7053"/>
    <w:rsid w:val="00CC5BDF"/>
    <w:rsid w:val="00CC73ED"/>
    <w:rsid w:val="00CD0B53"/>
    <w:rsid w:val="00CD4A37"/>
    <w:rsid w:val="00CD4C9A"/>
    <w:rsid w:val="00CE5491"/>
    <w:rsid w:val="00CE675A"/>
    <w:rsid w:val="00D045CA"/>
    <w:rsid w:val="00D0471D"/>
    <w:rsid w:val="00D071CA"/>
    <w:rsid w:val="00D14F86"/>
    <w:rsid w:val="00D154F1"/>
    <w:rsid w:val="00D1694B"/>
    <w:rsid w:val="00D17DF5"/>
    <w:rsid w:val="00D202A1"/>
    <w:rsid w:val="00D23330"/>
    <w:rsid w:val="00D25D51"/>
    <w:rsid w:val="00D26A02"/>
    <w:rsid w:val="00D30BA5"/>
    <w:rsid w:val="00D41714"/>
    <w:rsid w:val="00D426AD"/>
    <w:rsid w:val="00D441B9"/>
    <w:rsid w:val="00D44B5E"/>
    <w:rsid w:val="00D55303"/>
    <w:rsid w:val="00D5571E"/>
    <w:rsid w:val="00D57CFE"/>
    <w:rsid w:val="00D60BC0"/>
    <w:rsid w:val="00D62B3D"/>
    <w:rsid w:val="00D662E9"/>
    <w:rsid w:val="00D67E4A"/>
    <w:rsid w:val="00D74A8F"/>
    <w:rsid w:val="00D75B10"/>
    <w:rsid w:val="00D762E2"/>
    <w:rsid w:val="00D838BD"/>
    <w:rsid w:val="00D87AF7"/>
    <w:rsid w:val="00D917AC"/>
    <w:rsid w:val="00D921AE"/>
    <w:rsid w:val="00D9471A"/>
    <w:rsid w:val="00D94A69"/>
    <w:rsid w:val="00D979B7"/>
    <w:rsid w:val="00D97F9E"/>
    <w:rsid w:val="00DA3D51"/>
    <w:rsid w:val="00DA4428"/>
    <w:rsid w:val="00DA7CBD"/>
    <w:rsid w:val="00DB1DED"/>
    <w:rsid w:val="00DB611A"/>
    <w:rsid w:val="00DC0849"/>
    <w:rsid w:val="00DC4459"/>
    <w:rsid w:val="00DC4E08"/>
    <w:rsid w:val="00DC6058"/>
    <w:rsid w:val="00DC6881"/>
    <w:rsid w:val="00DC6A8B"/>
    <w:rsid w:val="00DD0CC8"/>
    <w:rsid w:val="00DD23E9"/>
    <w:rsid w:val="00DD57D5"/>
    <w:rsid w:val="00DD67AD"/>
    <w:rsid w:val="00DD7272"/>
    <w:rsid w:val="00DE203D"/>
    <w:rsid w:val="00DF1101"/>
    <w:rsid w:val="00DF13C4"/>
    <w:rsid w:val="00DF52FF"/>
    <w:rsid w:val="00DF6E9F"/>
    <w:rsid w:val="00E018A6"/>
    <w:rsid w:val="00E02FCD"/>
    <w:rsid w:val="00E03661"/>
    <w:rsid w:val="00E0635C"/>
    <w:rsid w:val="00E067D4"/>
    <w:rsid w:val="00E06D8E"/>
    <w:rsid w:val="00E07B6E"/>
    <w:rsid w:val="00E12EE5"/>
    <w:rsid w:val="00E13B62"/>
    <w:rsid w:val="00E160D7"/>
    <w:rsid w:val="00E174AC"/>
    <w:rsid w:val="00E20D48"/>
    <w:rsid w:val="00E20EED"/>
    <w:rsid w:val="00E26D31"/>
    <w:rsid w:val="00E34ABB"/>
    <w:rsid w:val="00E356EB"/>
    <w:rsid w:val="00E42A19"/>
    <w:rsid w:val="00E4486F"/>
    <w:rsid w:val="00E45E24"/>
    <w:rsid w:val="00E529BA"/>
    <w:rsid w:val="00E61947"/>
    <w:rsid w:val="00E632A4"/>
    <w:rsid w:val="00E66991"/>
    <w:rsid w:val="00E66D62"/>
    <w:rsid w:val="00E7316A"/>
    <w:rsid w:val="00E76786"/>
    <w:rsid w:val="00E8129D"/>
    <w:rsid w:val="00E829DB"/>
    <w:rsid w:val="00E84E13"/>
    <w:rsid w:val="00E855FE"/>
    <w:rsid w:val="00EA36F3"/>
    <w:rsid w:val="00EA728C"/>
    <w:rsid w:val="00EB2A18"/>
    <w:rsid w:val="00EB3157"/>
    <w:rsid w:val="00EB4AD3"/>
    <w:rsid w:val="00EC22C4"/>
    <w:rsid w:val="00EC2E64"/>
    <w:rsid w:val="00EC55C3"/>
    <w:rsid w:val="00ED099E"/>
    <w:rsid w:val="00ED5BB5"/>
    <w:rsid w:val="00ED7931"/>
    <w:rsid w:val="00EE079D"/>
    <w:rsid w:val="00EE55E5"/>
    <w:rsid w:val="00EF2D22"/>
    <w:rsid w:val="00EF2F92"/>
    <w:rsid w:val="00EF4B15"/>
    <w:rsid w:val="00EF56F5"/>
    <w:rsid w:val="00F02B5E"/>
    <w:rsid w:val="00F111E7"/>
    <w:rsid w:val="00F13001"/>
    <w:rsid w:val="00F144D4"/>
    <w:rsid w:val="00F17CF2"/>
    <w:rsid w:val="00F20F21"/>
    <w:rsid w:val="00F2169C"/>
    <w:rsid w:val="00F23B8D"/>
    <w:rsid w:val="00F2482A"/>
    <w:rsid w:val="00F24F01"/>
    <w:rsid w:val="00F253E8"/>
    <w:rsid w:val="00F26C3B"/>
    <w:rsid w:val="00F307A8"/>
    <w:rsid w:val="00F316EF"/>
    <w:rsid w:val="00F31EC7"/>
    <w:rsid w:val="00F36852"/>
    <w:rsid w:val="00F36E35"/>
    <w:rsid w:val="00F402C4"/>
    <w:rsid w:val="00F404D9"/>
    <w:rsid w:val="00F51143"/>
    <w:rsid w:val="00F5298A"/>
    <w:rsid w:val="00F552D7"/>
    <w:rsid w:val="00F6005C"/>
    <w:rsid w:val="00F60DEF"/>
    <w:rsid w:val="00F62869"/>
    <w:rsid w:val="00F65BCB"/>
    <w:rsid w:val="00F65D3C"/>
    <w:rsid w:val="00F66EAC"/>
    <w:rsid w:val="00F7025A"/>
    <w:rsid w:val="00F73876"/>
    <w:rsid w:val="00F741D2"/>
    <w:rsid w:val="00F74AB5"/>
    <w:rsid w:val="00F8063F"/>
    <w:rsid w:val="00F81FBE"/>
    <w:rsid w:val="00F83336"/>
    <w:rsid w:val="00F84DE8"/>
    <w:rsid w:val="00F85F81"/>
    <w:rsid w:val="00F9468C"/>
    <w:rsid w:val="00F94B19"/>
    <w:rsid w:val="00F96E53"/>
    <w:rsid w:val="00F96FE5"/>
    <w:rsid w:val="00FA0510"/>
    <w:rsid w:val="00FA0AEB"/>
    <w:rsid w:val="00FA14B8"/>
    <w:rsid w:val="00FA46CB"/>
    <w:rsid w:val="00FA6DF1"/>
    <w:rsid w:val="00FA7781"/>
    <w:rsid w:val="00FB0F99"/>
    <w:rsid w:val="00FB12C9"/>
    <w:rsid w:val="00FB2D14"/>
    <w:rsid w:val="00FB5976"/>
    <w:rsid w:val="00FB6242"/>
    <w:rsid w:val="00FB6EF1"/>
    <w:rsid w:val="00FC1614"/>
    <w:rsid w:val="00FC4ACE"/>
    <w:rsid w:val="00FD2B44"/>
    <w:rsid w:val="00FD333C"/>
    <w:rsid w:val="00FD3471"/>
    <w:rsid w:val="00FD5F9C"/>
    <w:rsid w:val="00FE1653"/>
    <w:rsid w:val="00FE3FBA"/>
    <w:rsid w:val="00FE4E84"/>
    <w:rsid w:val="00FE6A37"/>
    <w:rsid w:val="00FE730D"/>
    <w:rsid w:val="00FF2800"/>
    <w:rsid w:val="00FF6FC6"/>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5200E-ED2D-4A72-867F-2F20E7A0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ru-RU" w:eastAsia="en-US"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4576"/>
    <w:rPr>
      <w:rFonts w:ascii="Verdana" w:hAnsi="Verdana"/>
    </w:rPr>
  </w:style>
  <w:style w:type="paragraph" w:styleId="1">
    <w:name w:val="heading 1"/>
    <w:basedOn w:val="a0"/>
    <w:next w:val="a0"/>
    <w:link w:val="10"/>
    <w:uiPriority w:val="8"/>
    <w:qFormat/>
    <w:rsid w:val="00544576"/>
    <w:pPr>
      <w:keepNext/>
      <w:keepLines/>
      <w:spacing w:before="400" w:after="120" w:line="240" w:lineRule="auto"/>
      <w:outlineLvl w:val="0"/>
    </w:pPr>
    <w:rPr>
      <w:rFonts w:eastAsiaTheme="majorEastAsia" w:cstheme="majorBidi"/>
      <w:color w:val="2B7471" w:themeColor="accent1" w:themeShade="80"/>
      <w:sz w:val="30"/>
    </w:rPr>
  </w:style>
  <w:style w:type="paragraph" w:styleId="2">
    <w:name w:val="heading 2"/>
    <w:basedOn w:val="a0"/>
    <w:next w:val="a0"/>
    <w:link w:val="20"/>
    <w:uiPriority w:val="8"/>
    <w:unhideWhenUsed/>
    <w:qFormat/>
    <w:rsid w:val="00544576"/>
    <w:pPr>
      <w:keepNext/>
      <w:keepLines/>
      <w:spacing w:before="360" w:after="40"/>
      <w:outlineLvl w:val="1"/>
    </w:pPr>
    <w:rPr>
      <w:rFonts w:eastAsiaTheme="majorEastAsia" w:cstheme="majorBidi"/>
      <w:b/>
      <w:bCs/>
    </w:rPr>
  </w:style>
  <w:style w:type="paragraph" w:styleId="3">
    <w:name w:val="heading 3"/>
    <w:basedOn w:val="a0"/>
    <w:next w:val="a0"/>
    <w:link w:val="30"/>
    <w:uiPriority w:val="8"/>
    <w:semiHidden/>
    <w:unhideWhenUsed/>
    <w:qFormat/>
    <w:rsid w:val="00544576"/>
    <w:pPr>
      <w:keepNext/>
      <w:keepLines/>
      <w:spacing w:before="160" w:after="0"/>
      <w:outlineLvl w:val="2"/>
    </w:pPr>
    <w:rPr>
      <w:rFonts w:eastAsiaTheme="majorEastAsia" w:cstheme="majorBidi"/>
      <w:b/>
      <w:bCs/>
      <w:color w:val="2B7471" w:themeColor="accent1" w:themeShade="80"/>
    </w:rPr>
  </w:style>
  <w:style w:type="paragraph" w:styleId="4">
    <w:name w:val="heading 4"/>
    <w:basedOn w:val="a0"/>
    <w:next w:val="a0"/>
    <w:link w:val="40"/>
    <w:uiPriority w:val="8"/>
    <w:semiHidden/>
    <w:unhideWhenUsed/>
    <w:qFormat/>
    <w:rsid w:val="00544576"/>
    <w:pPr>
      <w:keepNext/>
      <w:keepLines/>
      <w:spacing w:before="40" w:after="0"/>
      <w:outlineLvl w:val="3"/>
    </w:pPr>
    <w:rPr>
      <w:rFonts w:eastAsiaTheme="majorEastAsia" w:cstheme="majorBidi"/>
      <w:i/>
      <w:iCs/>
      <w:color w:val="2B7471" w:themeColor="accent1" w:themeShade="80"/>
    </w:rPr>
  </w:style>
  <w:style w:type="paragraph" w:styleId="5">
    <w:name w:val="heading 5"/>
    <w:basedOn w:val="a0"/>
    <w:next w:val="a0"/>
    <w:link w:val="50"/>
    <w:uiPriority w:val="8"/>
    <w:semiHidden/>
    <w:unhideWhenUsed/>
    <w:qFormat/>
    <w:rsid w:val="00544576"/>
    <w:pPr>
      <w:keepNext/>
      <w:keepLines/>
      <w:spacing w:before="40" w:after="0"/>
      <w:outlineLvl w:val="4"/>
    </w:pPr>
    <w:rPr>
      <w:rFonts w:eastAsiaTheme="majorEastAsia" w:cstheme="majorBidi"/>
      <w:color w:val="2B7471" w:themeColor="accent1" w:themeShade="80"/>
    </w:rPr>
  </w:style>
  <w:style w:type="paragraph" w:styleId="6">
    <w:name w:val="heading 6"/>
    <w:basedOn w:val="a0"/>
    <w:next w:val="a0"/>
    <w:link w:val="60"/>
    <w:uiPriority w:val="8"/>
    <w:semiHidden/>
    <w:unhideWhenUsed/>
    <w:qFormat/>
    <w:rsid w:val="00544576"/>
    <w:pPr>
      <w:keepNext/>
      <w:keepLines/>
      <w:spacing w:before="40" w:after="0"/>
      <w:outlineLvl w:val="5"/>
    </w:pPr>
    <w:rPr>
      <w:rFonts w:eastAsiaTheme="majorEastAsia" w:cstheme="majorBidi"/>
      <w:color w:val="2B7370" w:themeColor="accent1" w:themeShade="7F"/>
    </w:rPr>
  </w:style>
  <w:style w:type="paragraph" w:styleId="7">
    <w:name w:val="heading 7"/>
    <w:basedOn w:val="a0"/>
    <w:next w:val="a0"/>
    <w:link w:val="70"/>
    <w:uiPriority w:val="8"/>
    <w:semiHidden/>
    <w:unhideWhenUsed/>
    <w:qFormat/>
    <w:rsid w:val="00544576"/>
    <w:pPr>
      <w:keepNext/>
      <w:keepLines/>
      <w:spacing w:before="40" w:after="0"/>
      <w:outlineLvl w:val="6"/>
    </w:pPr>
    <w:rPr>
      <w:rFonts w:eastAsiaTheme="majorEastAsia" w:cstheme="majorBidi"/>
      <w:i/>
      <w:iCs/>
      <w:color w:val="2B7370" w:themeColor="accent1" w:themeShade="7F"/>
    </w:rPr>
  </w:style>
  <w:style w:type="paragraph" w:styleId="8">
    <w:name w:val="heading 8"/>
    <w:basedOn w:val="a0"/>
    <w:next w:val="a0"/>
    <w:link w:val="80"/>
    <w:uiPriority w:val="8"/>
    <w:semiHidden/>
    <w:unhideWhenUsed/>
    <w:qFormat/>
    <w:rsid w:val="00544576"/>
    <w:pPr>
      <w:keepNext/>
      <w:keepLines/>
      <w:spacing w:before="40" w:after="0"/>
      <w:outlineLvl w:val="7"/>
    </w:pPr>
    <w:rPr>
      <w:rFonts w:eastAsiaTheme="majorEastAsia" w:cstheme="majorBidi"/>
      <w:color w:val="272727" w:themeColor="text1" w:themeTint="D8"/>
      <w:szCs w:val="21"/>
    </w:rPr>
  </w:style>
  <w:style w:type="paragraph" w:styleId="9">
    <w:name w:val="heading 9"/>
    <w:basedOn w:val="a0"/>
    <w:next w:val="a0"/>
    <w:link w:val="90"/>
    <w:uiPriority w:val="8"/>
    <w:semiHidden/>
    <w:unhideWhenUsed/>
    <w:qFormat/>
    <w:rsid w:val="00544576"/>
    <w:pPr>
      <w:keepNext/>
      <w:keepLines/>
      <w:spacing w:before="40" w:after="0"/>
      <w:outlineLvl w:val="8"/>
    </w:pPr>
    <w:rPr>
      <w:rFonts w:eastAsiaTheme="majorEastAsia" w:cstheme="majorBidi"/>
      <w:i/>
      <w:iCs/>
      <w:color w:val="272727" w:themeColor="text1" w:themeTint="D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блока"/>
    <w:basedOn w:val="a0"/>
    <w:uiPriority w:val="1"/>
    <w:qFormat/>
    <w:rsid w:val="00544576"/>
    <w:pPr>
      <w:spacing w:before="720" w:after="180" w:line="240" w:lineRule="auto"/>
      <w:ind w:left="504" w:right="504"/>
      <w:contextualSpacing/>
    </w:pPr>
    <w:rPr>
      <w:rFonts w:eastAsiaTheme="majorEastAsia" w:cstheme="majorBidi"/>
      <w:color w:val="FFFFFF" w:themeColor="background1"/>
      <w:sz w:val="36"/>
      <w:szCs w:val="20"/>
    </w:rPr>
  </w:style>
  <w:style w:type="paragraph" w:customStyle="1" w:styleId="a5">
    <w:name w:val="Получатель"/>
    <w:basedOn w:val="a0"/>
    <w:uiPriority w:val="4"/>
    <w:qFormat/>
    <w:rsid w:val="00544576"/>
    <w:pPr>
      <w:spacing w:after="0" w:line="288" w:lineRule="auto"/>
      <w:ind w:left="4320"/>
      <w:contextualSpacing/>
    </w:pPr>
    <w:rPr>
      <w:color w:val="595959" w:themeColor="text1" w:themeTint="A6"/>
    </w:rPr>
  </w:style>
  <w:style w:type="paragraph" w:customStyle="1" w:styleId="a6">
    <w:name w:val="Обратный адрес"/>
    <w:basedOn w:val="a0"/>
    <w:uiPriority w:val="3"/>
    <w:qFormat/>
    <w:rsid w:val="00544576"/>
    <w:pPr>
      <w:spacing w:after="0" w:line="288" w:lineRule="auto"/>
    </w:pPr>
    <w:rPr>
      <w:color w:val="595959" w:themeColor="text1" w:themeTint="A6"/>
    </w:rPr>
  </w:style>
  <w:style w:type="paragraph" w:customStyle="1" w:styleId="a7">
    <w:name w:val="Контактные данные"/>
    <w:basedOn w:val="a0"/>
    <w:uiPriority w:val="13"/>
    <w:qFormat/>
    <w:rsid w:val="00544576"/>
    <w:pPr>
      <w:spacing w:after="0"/>
    </w:pPr>
  </w:style>
  <w:style w:type="paragraph" w:customStyle="1" w:styleId="-">
    <w:name w:val="Веб-сайт"/>
    <w:basedOn w:val="a0"/>
    <w:next w:val="a0"/>
    <w:uiPriority w:val="14"/>
    <w:qFormat/>
    <w:rsid w:val="00544576"/>
    <w:pPr>
      <w:spacing w:before="120"/>
    </w:pPr>
    <w:rPr>
      <w:color w:val="2B7471" w:themeColor="accent1" w:themeShade="80"/>
    </w:rPr>
  </w:style>
  <w:style w:type="character" w:customStyle="1" w:styleId="10">
    <w:name w:val="Заголовок 1 Знак"/>
    <w:basedOn w:val="a1"/>
    <w:link w:val="1"/>
    <w:uiPriority w:val="8"/>
    <w:rsid w:val="00544576"/>
    <w:rPr>
      <w:rFonts w:ascii="Verdana" w:eastAsiaTheme="majorEastAsia" w:hAnsi="Verdana" w:cstheme="majorBidi"/>
      <w:color w:val="2B7471" w:themeColor="accent1" w:themeShade="80"/>
      <w:sz w:val="30"/>
    </w:rPr>
  </w:style>
  <w:style w:type="character" w:customStyle="1" w:styleId="20">
    <w:name w:val="Заголовок 2 Знак"/>
    <w:basedOn w:val="a1"/>
    <w:link w:val="2"/>
    <w:uiPriority w:val="8"/>
    <w:rsid w:val="00544576"/>
    <w:rPr>
      <w:rFonts w:ascii="Verdana" w:eastAsiaTheme="majorEastAsia" w:hAnsi="Verdana" w:cstheme="majorBidi"/>
      <w:b/>
      <w:bCs/>
    </w:rPr>
  </w:style>
  <w:style w:type="character" w:customStyle="1" w:styleId="30">
    <w:name w:val="Заголовок 3 Знак"/>
    <w:basedOn w:val="a1"/>
    <w:link w:val="3"/>
    <w:uiPriority w:val="8"/>
    <w:semiHidden/>
    <w:rsid w:val="00544576"/>
    <w:rPr>
      <w:rFonts w:ascii="Verdana" w:eastAsiaTheme="majorEastAsia" w:hAnsi="Verdana" w:cstheme="majorBidi"/>
      <w:b/>
      <w:bCs/>
      <w:color w:val="2B7471" w:themeColor="accent1" w:themeShade="80"/>
    </w:rPr>
  </w:style>
  <w:style w:type="character" w:customStyle="1" w:styleId="40">
    <w:name w:val="Заголовок 4 Знак"/>
    <w:basedOn w:val="a1"/>
    <w:link w:val="4"/>
    <w:uiPriority w:val="8"/>
    <w:semiHidden/>
    <w:rsid w:val="00544576"/>
    <w:rPr>
      <w:rFonts w:ascii="Verdana" w:eastAsiaTheme="majorEastAsia" w:hAnsi="Verdana" w:cstheme="majorBidi"/>
      <w:i/>
      <w:iCs/>
      <w:color w:val="2B7471" w:themeColor="accent1" w:themeShade="80"/>
    </w:rPr>
  </w:style>
  <w:style w:type="character" w:customStyle="1" w:styleId="50">
    <w:name w:val="Заголовок 5 Знак"/>
    <w:basedOn w:val="a1"/>
    <w:link w:val="5"/>
    <w:uiPriority w:val="8"/>
    <w:semiHidden/>
    <w:rsid w:val="00544576"/>
    <w:rPr>
      <w:rFonts w:ascii="Verdana" w:eastAsiaTheme="majorEastAsia" w:hAnsi="Verdana" w:cstheme="majorBidi"/>
      <w:color w:val="2B7471" w:themeColor="accent1" w:themeShade="80"/>
    </w:rPr>
  </w:style>
  <w:style w:type="character" w:customStyle="1" w:styleId="60">
    <w:name w:val="Заголовок 6 Знак"/>
    <w:basedOn w:val="a1"/>
    <w:link w:val="6"/>
    <w:uiPriority w:val="8"/>
    <w:semiHidden/>
    <w:rsid w:val="00544576"/>
    <w:rPr>
      <w:rFonts w:ascii="Verdana" w:eastAsiaTheme="majorEastAsia" w:hAnsi="Verdana" w:cstheme="majorBidi"/>
      <w:color w:val="2B7370" w:themeColor="accent1" w:themeShade="7F"/>
    </w:rPr>
  </w:style>
  <w:style w:type="character" w:customStyle="1" w:styleId="70">
    <w:name w:val="Заголовок 7 Знак"/>
    <w:basedOn w:val="a1"/>
    <w:link w:val="7"/>
    <w:uiPriority w:val="8"/>
    <w:semiHidden/>
    <w:rsid w:val="00544576"/>
    <w:rPr>
      <w:rFonts w:ascii="Verdana" w:eastAsiaTheme="majorEastAsia" w:hAnsi="Verdana" w:cstheme="majorBidi"/>
      <w:i/>
      <w:iCs/>
      <w:color w:val="2B7370" w:themeColor="accent1" w:themeShade="7F"/>
    </w:rPr>
  </w:style>
  <w:style w:type="character" w:customStyle="1" w:styleId="80">
    <w:name w:val="Заголовок 8 Знак"/>
    <w:basedOn w:val="a1"/>
    <w:link w:val="8"/>
    <w:uiPriority w:val="8"/>
    <w:semiHidden/>
    <w:rsid w:val="00544576"/>
    <w:rPr>
      <w:rFonts w:ascii="Verdana" w:eastAsiaTheme="majorEastAsia" w:hAnsi="Verdana" w:cstheme="majorBidi"/>
      <w:color w:val="272727" w:themeColor="text1" w:themeTint="D8"/>
      <w:szCs w:val="21"/>
    </w:rPr>
  </w:style>
  <w:style w:type="character" w:customStyle="1" w:styleId="90">
    <w:name w:val="Заголовок 9 Знак"/>
    <w:basedOn w:val="a1"/>
    <w:link w:val="9"/>
    <w:uiPriority w:val="8"/>
    <w:semiHidden/>
    <w:rsid w:val="00544576"/>
    <w:rPr>
      <w:rFonts w:ascii="Verdana" w:eastAsiaTheme="majorEastAsia" w:hAnsi="Verdana" w:cstheme="majorBidi"/>
      <w:i/>
      <w:iCs/>
      <w:color w:val="272727" w:themeColor="text1" w:themeTint="D8"/>
      <w:szCs w:val="21"/>
    </w:rPr>
  </w:style>
  <w:style w:type="paragraph" w:styleId="a8">
    <w:name w:val="caption"/>
    <w:basedOn w:val="a0"/>
    <w:next w:val="a0"/>
    <w:uiPriority w:val="35"/>
    <w:semiHidden/>
    <w:unhideWhenUsed/>
    <w:qFormat/>
    <w:rsid w:val="00544576"/>
    <w:pPr>
      <w:spacing w:after="200" w:line="240" w:lineRule="auto"/>
    </w:pPr>
    <w:rPr>
      <w:i/>
      <w:iCs/>
      <w:color w:val="323232" w:themeColor="text2"/>
      <w:szCs w:val="18"/>
    </w:rPr>
  </w:style>
  <w:style w:type="paragraph" w:styleId="a">
    <w:name w:val="List Bullet"/>
    <w:basedOn w:val="a0"/>
    <w:uiPriority w:val="10"/>
    <w:unhideWhenUsed/>
    <w:qFormat/>
    <w:rsid w:val="00544576"/>
    <w:pPr>
      <w:numPr>
        <w:numId w:val="2"/>
      </w:numPr>
      <w:spacing w:after="120"/>
    </w:pPr>
    <w:rPr>
      <w:color w:val="323232" w:themeColor="text2"/>
    </w:rPr>
  </w:style>
  <w:style w:type="paragraph" w:styleId="a9">
    <w:name w:val="Title"/>
    <w:basedOn w:val="a0"/>
    <w:link w:val="aa"/>
    <w:uiPriority w:val="5"/>
    <w:qFormat/>
    <w:rsid w:val="00544576"/>
    <w:pPr>
      <w:spacing w:after="60" w:line="228" w:lineRule="auto"/>
    </w:pPr>
    <w:rPr>
      <w:rFonts w:eastAsiaTheme="majorEastAsia" w:cstheme="majorBidi"/>
      <w:b/>
      <w:bCs/>
      <w:color w:val="595959" w:themeColor="text1" w:themeTint="A6"/>
      <w:kern w:val="28"/>
      <w:sz w:val="60"/>
    </w:rPr>
  </w:style>
  <w:style w:type="character" w:customStyle="1" w:styleId="aa">
    <w:name w:val="Заголовок Знак"/>
    <w:basedOn w:val="a1"/>
    <w:link w:val="a9"/>
    <w:uiPriority w:val="5"/>
    <w:rsid w:val="00544576"/>
    <w:rPr>
      <w:rFonts w:ascii="Verdana" w:eastAsiaTheme="majorEastAsia" w:hAnsi="Verdana" w:cstheme="majorBidi"/>
      <w:b/>
      <w:bCs/>
      <w:color w:val="595959" w:themeColor="text1" w:themeTint="A6"/>
      <w:kern w:val="28"/>
      <w:sz w:val="60"/>
    </w:rPr>
  </w:style>
  <w:style w:type="paragraph" w:styleId="ab">
    <w:name w:val="Subtitle"/>
    <w:basedOn w:val="a0"/>
    <w:link w:val="ac"/>
    <w:uiPriority w:val="6"/>
    <w:qFormat/>
    <w:rsid w:val="00544576"/>
    <w:pPr>
      <w:numPr>
        <w:ilvl w:val="1"/>
      </w:numPr>
      <w:spacing w:after="240"/>
      <w:contextualSpacing/>
    </w:pPr>
    <w:rPr>
      <w:color w:val="2B7471" w:themeColor="accent1" w:themeShade="80"/>
    </w:rPr>
  </w:style>
  <w:style w:type="character" w:customStyle="1" w:styleId="ac">
    <w:name w:val="Подзаголовок Знак"/>
    <w:basedOn w:val="a1"/>
    <w:link w:val="ab"/>
    <w:uiPriority w:val="6"/>
    <w:rsid w:val="00544576"/>
    <w:rPr>
      <w:rFonts w:ascii="Verdana" w:hAnsi="Verdana"/>
      <w:color w:val="2B7471" w:themeColor="accent1" w:themeShade="80"/>
    </w:rPr>
  </w:style>
  <w:style w:type="paragraph" w:styleId="ad">
    <w:name w:val="Block Text"/>
    <w:basedOn w:val="a0"/>
    <w:uiPriority w:val="2"/>
    <w:unhideWhenUsed/>
    <w:qFormat/>
    <w:rsid w:val="00544576"/>
    <w:pPr>
      <w:spacing w:line="252" w:lineRule="auto"/>
      <w:ind w:left="504" w:right="504"/>
    </w:pPr>
    <w:rPr>
      <w:color w:val="FFFFFF" w:themeColor="background1"/>
    </w:rPr>
  </w:style>
  <w:style w:type="character" w:styleId="ae">
    <w:name w:val="Emphasis"/>
    <w:basedOn w:val="a1"/>
    <w:uiPriority w:val="20"/>
    <w:unhideWhenUsed/>
    <w:qFormat/>
    <w:rsid w:val="00544576"/>
    <w:rPr>
      <w:rFonts w:ascii="Verdana" w:hAnsi="Verdana"/>
      <w:i/>
      <w:iCs/>
    </w:rPr>
  </w:style>
  <w:style w:type="paragraph" w:styleId="af">
    <w:name w:val="No Spacing"/>
    <w:uiPriority w:val="7"/>
    <w:qFormat/>
    <w:rsid w:val="00544576"/>
    <w:pPr>
      <w:spacing w:after="0" w:line="240" w:lineRule="auto"/>
    </w:pPr>
    <w:rPr>
      <w:rFonts w:ascii="Verdana" w:hAnsi="Verdana"/>
    </w:rPr>
  </w:style>
  <w:style w:type="paragraph" w:styleId="af0">
    <w:name w:val="List Paragraph"/>
    <w:basedOn w:val="a0"/>
    <w:uiPriority w:val="34"/>
    <w:unhideWhenUsed/>
    <w:qFormat/>
    <w:rsid w:val="00544576"/>
    <w:pPr>
      <w:ind w:left="720"/>
      <w:contextualSpacing/>
    </w:pPr>
  </w:style>
  <w:style w:type="paragraph" w:styleId="21">
    <w:name w:val="Quote"/>
    <w:basedOn w:val="a0"/>
    <w:link w:val="22"/>
    <w:uiPriority w:val="12"/>
    <w:unhideWhenUsed/>
    <w:qFormat/>
    <w:rsid w:val="00544576"/>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22">
    <w:name w:val="Цитата 2 Знак"/>
    <w:basedOn w:val="a1"/>
    <w:link w:val="21"/>
    <w:uiPriority w:val="12"/>
    <w:rsid w:val="00544576"/>
    <w:rPr>
      <w:rFonts w:ascii="Verdana" w:eastAsiaTheme="majorEastAsia" w:hAnsi="Verdana" w:cstheme="majorBidi"/>
      <w:color w:val="FFFFFF" w:themeColor="background1"/>
      <w:shd w:val="clear" w:color="auto" w:fill="2B7471" w:themeFill="accent1" w:themeFillShade="80"/>
    </w:rPr>
  </w:style>
  <w:style w:type="paragraph" w:styleId="af1">
    <w:name w:val="Intense Quote"/>
    <w:basedOn w:val="a0"/>
    <w:next w:val="a0"/>
    <w:link w:val="af2"/>
    <w:uiPriority w:val="30"/>
    <w:unhideWhenUsed/>
    <w:qFormat/>
    <w:rsid w:val="00544576"/>
    <w:pPr>
      <w:spacing w:before="360" w:after="360"/>
      <w:contextualSpacing/>
    </w:pPr>
    <w:rPr>
      <w:i/>
      <w:iCs/>
      <w:color w:val="2B7471" w:themeColor="accent1" w:themeShade="80"/>
    </w:rPr>
  </w:style>
  <w:style w:type="character" w:customStyle="1" w:styleId="af2">
    <w:name w:val="Выделенная цитата Знак"/>
    <w:basedOn w:val="a1"/>
    <w:link w:val="af1"/>
    <w:uiPriority w:val="30"/>
    <w:rsid w:val="00544576"/>
    <w:rPr>
      <w:rFonts w:ascii="Verdana" w:hAnsi="Verdana"/>
      <w:i/>
      <w:iCs/>
      <w:color w:val="2B7471" w:themeColor="accent1" w:themeShade="80"/>
    </w:rPr>
  </w:style>
  <w:style w:type="character" w:styleId="af3">
    <w:name w:val="Subtle Emphasis"/>
    <w:basedOn w:val="a1"/>
    <w:uiPriority w:val="19"/>
    <w:unhideWhenUsed/>
    <w:qFormat/>
    <w:rsid w:val="00544576"/>
    <w:rPr>
      <w:rFonts w:ascii="Verdana" w:hAnsi="Verdana"/>
      <w:i/>
      <w:iCs/>
      <w:color w:val="404040" w:themeColor="text1" w:themeTint="BF"/>
    </w:rPr>
  </w:style>
  <w:style w:type="character" w:styleId="af4">
    <w:name w:val="Intense Emphasis"/>
    <w:basedOn w:val="a1"/>
    <w:uiPriority w:val="21"/>
    <w:unhideWhenUsed/>
    <w:qFormat/>
    <w:rsid w:val="00544576"/>
    <w:rPr>
      <w:rFonts w:ascii="Verdana" w:hAnsi="Verdana"/>
      <w:i/>
      <w:iCs/>
      <w:color w:val="2B7471" w:themeColor="accent1" w:themeShade="80"/>
    </w:rPr>
  </w:style>
  <w:style w:type="character" w:styleId="af5">
    <w:name w:val="Subtle Reference"/>
    <w:basedOn w:val="a1"/>
    <w:uiPriority w:val="31"/>
    <w:unhideWhenUsed/>
    <w:qFormat/>
    <w:rsid w:val="00544576"/>
    <w:rPr>
      <w:rFonts w:ascii="Verdana" w:hAnsi="Verdana"/>
      <w:smallCaps/>
      <w:color w:val="5A5A5A" w:themeColor="text1" w:themeTint="A5"/>
    </w:rPr>
  </w:style>
  <w:style w:type="character" w:styleId="af6">
    <w:name w:val="Intense Reference"/>
    <w:basedOn w:val="a1"/>
    <w:uiPriority w:val="32"/>
    <w:unhideWhenUsed/>
    <w:qFormat/>
    <w:rsid w:val="00544576"/>
    <w:rPr>
      <w:rFonts w:ascii="Verdana" w:hAnsi="Verdana"/>
      <w:b/>
      <w:bCs/>
      <w:caps w:val="0"/>
      <w:smallCaps/>
      <w:color w:val="2B7471" w:themeColor="accent1" w:themeShade="80"/>
      <w:spacing w:val="5"/>
    </w:rPr>
  </w:style>
  <w:style w:type="character" w:styleId="af7">
    <w:name w:val="Book Title"/>
    <w:basedOn w:val="a1"/>
    <w:uiPriority w:val="33"/>
    <w:unhideWhenUsed/>
    <w:qFormat/>
    <w:rsid w:val="00544576"/>
    <w:rPr>
      <w:rFonts w:ascii="Verdana" w:hAnsi="Verdana"/>
      <w:b/>
      <w:bCs/>
      <w:i/>
      <w:iCs/>
      <w:spacing w:val="5"/>
    </w:rPr>
  </w:style>
  <w:style w:type="paragraph" w:styleId="af8">
    <w:name w:val="TOC Heading"/>
    <w:basedOn w:val="1"/>
    <w:next w:val="a0"/>
    <w:uiPriority w:val="39"/>
    <w:semiHidden/>
    <w:unhideWhenUsed/>
    <w:qFormat/>
    <w:rsid w:val="00544576"/>
    <w:pPr>
      <w:spacing w:before="240" w:after="0" w:line="276" w:lineRule="auto"/>
      <w:outlineLvl w:val="9"/>
    </w:pPr>
    <w:rPr>
      <w:sz w:val="32"/>
      <w:szCs w:val="32"/>
    </w:rPr>
  </w:style>
  <w:style w:type="paragraph" w:styleId="af9">
    <w:name w:val="Normal (Web)"/>
    <w:basedOn w:val="a0"/>
    <w:uiPriority w:val="99"/>
    <w:unhideWhenUsed/>
    <w:rsid w:val="005B3CB4"/>
    <w:pPr>
      <w:spacing w:before="100" w:beforeAutospacing="1" w:after="100" w:afterAutospacing="1" w:line="240" w:lineRule="auto"/>
    </w:pPr>
    <w:rPr>
      <w:rFonts w:ascii="Times New Roman" w:eastAsia="Times New Roman" w:hAnsi="Times New Roman" w:cs="Times New Roman"/>
      <w:color w:val="auto"/>
      <w:kern w:val="0"/>
      <w:sz w:val="24"/>
      <w:szCs w:val="24"/>
      <w:lang w:eastAsia="ru-RU"/>
      <w14:ligatures w14:val="none"/>
    </w:rPr>
  </w:style>
  <w:style w:type="character" w:styleId="afa">
    <w:name w:val="Strong"/>
    <w:basedOn w:val="a1"/>
    <w:uiPriority w:val="22"/>
    <w:qFormat/>
    <w:rsid w:val="005B3CB4"/>
    <w:rPr>
      <w:b/>
      <w:bCs/>
    </w:rPr>
  </w:style>
  <w:style w:type="character" w:styleId="afb">
    <w:name w:val="Hyperlink"/>
    <w:basedOn w:val="a1"/>
    <w:uiPriority w:val="99"/>
    <w:semiHidden/>
    <w:unhideWhenUsed/>
    <w:rsid w:val="005B3CB4"/>
    <w:rPr>
      <w:color w:val="0000FF"/>
      <w:u w:val="single"/>
    </w:rPr>
  </w:style>
  <w:style w:type="paragraph" w:styleId="afc">
    <w:name w:val="Balloon Text"/>
    <w:basedOn w:val="a0"/>
    <w:link w:val="afd"/>
    <w:uiPriority w:val="99"/>
    <w:semiHidden/>
    <w:unhideWhenUsed/>
    <w:rsid w:val="002F2DB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2F2DBF"/>
    <w:rPr>
      <w:rFonts w:ascii="Tahoma" w:hAnsi="Tahoma" w:cs="Tahoma"/>
      <w:sz w:val="16"/>
      <w:szCs w:val="16"/>
    </w:rPr>
  </w:style>
  <w:style w:type="paragraph" w:customStyle="1" w:styleId="ConsPlusNormal">
    <w:name w:val="ConsPlusNormal"/>
    <w:rsid w:val="004A2898"/>
    <w:pPr>
      <w:widowControl w:val="0"/>
      <w:autoSpaceDE w:val="0"/>
      <w:autoSpaceDN w:val="0"/>
      <w:spacing w:after="0" w:line="240" w:lineRule="auto"/>
    </w:pPr>
    <w:rPr>
      <w:rFonts w:ascii="Calibri" w:eastAsia="Times New Roman" w:hAnsi="Calibri" w:cs="Calibri"/>
      <w:color w:val="auto"/>
      <w:kern w:val="0"/>
      <w:szCs w:val="20"/>
      <w:lang w:eastAsia="ru-RU"/>
      <w14:ligatures w14:val="none"/>
    </w:rPr>
  </w:style>
  <w:style w:type="paragraph" w:styleId="afe">
    <w:name w:val="header"/>
    <w:basedOn w:val="a0"/>
    <w:link w:val="aff"/>
    <w:uiPriority w:val="99"/>
    <w:unhideWhenUsed/>
    <w:rsid w:val="00E018A6"/>
    <w:pPr>
      <w:tabs>
        <w:tab w:val="center" w:pos="4677"/>
        <w:tab w:val="right" w:pos="9355"/>
      </w:tabs>
      <w:spacing w:after="0" w:line="240" w:lineRule="auto"/>
    </w:pPr>
  </w:style>
  <w:style w:type="character" w:customStyle="1" w:styleId="aff">
    <w:name w:val="Верхний колонтитул Знак"/>
    <w:basedOn w:val="a1"/>
    <w:link w:val="afe"/>
    <w:uiPriority w:val="99"/>
    <w:rsid w:val="00E018A6"/>
    <w:rPr>
      <w:rFonts w:ascii="Verdana" w:hAnsi="Verdana"/>
    </w:rPr>
  </w:style>
  <w:style w:type="paragraph" w:styleId="aff0">
    <w:name w:val="footer"/>
    <w:basedOn w:val="a0"/>
    <w:link w:val="aff1"/>
    <w:uiPriority w:val="99"/>
    <w:unhideWhenUsed/>
    <w:rsid w:val="00E018A6"/>
    <w:pPr>
      <w:tabs>
        <w:tab w:val="center" w:pos="4677"/>
        <w:tab w:val="right" w:pos="9355"/>
      </w:tabs>
      <w:spacing w:after="0" w:line="240" w:lineRule="auto"/>
    </w:pPr>
  </w:style>
  <w:style w:type="character" w:customStyle="1" w:styleId="aff1">
    <w:name w:val="Нижний колонтитул Знак"/>
    <w:basedOn w:val="a1"/>
    <w:link w:val="aff0"/>
    <w:uiPriority w:val="99"/>
    <w:rsid w:val="00E018A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22</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cp:lastPrinted>2021-09-28T08:17:00Z</cp:lastPrinted>
  <dcterms:created xsi:type="dcterms:W3CDTF">2021-09-22T07:58:00Z</dcterms:created>
  <dcterms:modified xsi:type="dcterms:W3CDTF">2021-09-28T08:17:00Z</dcterms:modified>
</cp:coreProperties>
</file>