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41A4A" w:rsidRPr="00CE4AC6" w:rsidTr="00CE4AC6">
        <w:tc>
          <w:tcPr>
            <w:tcW w:w="3936" w:type="dxa"/>
          </w:tcPr>
          <w:p w:rsidR="00541A4A" w:rsidRPr="00CE4AC6" w:rsidRDefault="00541A4A" w:rsidP="00CE4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541A4A" w:rsidRPr="00CE4AC6" w:rsidRDefault="00541A4A" w:rsidP="00CE4AC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41A4A" w:rsidRPr="00CE4AC6" w:rsidRDefault="00541A4A" w:rsidP="00CE4AC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C6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Правительства</w:t>
            </w:r>
          </w:p>
          <w:p w:rsidR="00541A4A" w:rsidRPr="00CE4AC6" w:rsidRDefault="00541A4A" w:rsidP="00CE4AC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AC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Северная Осетия-Алания</w:t>
            </w:r>
          </w:p>
          <w:p w:rsidR="00541A4A" w:rsidRPr="00CE4AC6" w:rsidRDefault="00541A4A" w:rsidP="00CE4AC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6">
              <w:rPr>
                <w:rFonts w:ascii="Times New Roman" w:eastAsia="Calibri" w:hAnsi="Times New Roman" w:cs="Times New Roman"/>
                <w:sz w:val="24"/>
                <w:szCs w:val="24"/>
              </w:rPr>
              <w:t>от               года         №</w:t>
            </w:r>
          </w:p>
          <w:p w:rsidR="00541A4A" w:rsidRPr="00CE4AC6" w:rsidRDefault="00541A4A" w:rsidP="00CE4A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A4A" w:rsidRPr="00CE4AC6" w:rsidRDefault="00541A4A" w:rsidP="00CE4A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A4A" w:rsidRPr="00CE4AC6" w:rsidRDefault="00541A4A" w:rsidP="00CE4A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541A4A" w:rsidRPr="00CE4AC6" w:rsidRDefault="00541A4A" w:rsidP="00CE4AC6">
            <w:pPr>
              <w:jc w:val="center"/>
              <w:rPr>
                <w:rFonts w:ascii="Times New Roman" w:hAnsi="Times New Roman" w:cs="Times New Roman"/>
              </w:rPr>
            </w:pPr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1000" w:history="1">
              <w:r w:rsidRPr="00CE4AC6">
                <w:rPr>
                  <w:rFonts w:ascii="Times New Roman" w:hAnsi="Times New Roman" w:cs="Times New Roman"/>
                  <w:sz w:val="24"/>
                  <w:szCs w:val="24"/>
                </w:rPr>
                <w:t>Порядку</w:t>
              </w:r>
            </w:hyperlink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размера арендной платы за земельные участки из земель сельскохозяйственного</w:t>
            </w:r>
            <w:r w:rsidRPr="00CE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назначения, находящиеся в собственности Республики Северная Осетия-Алания, а также за </w:t>
            </w:r>
            <w:proofErr w:type="spellStart"/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>неразграниченные</w:t>
            </w:r>
            <w:proofErr w:type="spellEnd"/>
            <w:r w:rsidRPr="00CE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земельные участки, расположенные на территории Республики Северная Осетия-Алания, и предоставляемые без торгов</w:t>
            </w:r>
          </w:p>
        </w:tc>
      </w:tr>
    </w:tbl>
    <w:p w:rsidR="00541A4A" w:rsidRDefault="00541A4A" w:rsidP="00CE4AC6">
      <w:pPr>
        <w:jc w:val="center"/>
        <w:rPr>
          <w:rFonts w:ascii="Times New Roman" w:hAnsi="Times New Roman" w:cs="Times New Roman"/>
        </w:rPr>
      </w:pPr>
    </w:p>
    <w:p w:rsidR="000D4A4A" w:rsidRPr="00CE4AC6" w:rsidRDefault="000D4A4A" w:rsidP="00CE4AC6">
      <w:pPr>
        <w:jc w:val="center"/>
        <w:rPr>
          <w:rFonts w:ascii="Times New Roman" w:hAnsi="Times New Roman" w:cs="Times New Roman"/>
        </w:rPr>
      </w:pPr>
    </w:p>
    <w:p w:rsidR="000D4A4A" w:rsidRPr="000D4A4A" w:rsidRDefault="000D4A4A" w:rsidP="00CE4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4A">
        <w:rPr>
          <w:rFonts w:ascii="Times New Roman" w:hAnsi="Times New Roman" w:cs="Times New Roman"/>
          <w:b/>
          <w:sz w:val="24"/>
          <w:szCs w:val="24"/>
        </w:rPr>
        <w:t>Расчет арендной платы за использование земельных участков из земель сельскохозяйственного назначения, расположенны</w:t>
      </w:r>
      <w:r w:rsidR="00BB0849">
        <w:rPr>
          <w:rFonts w:ascii="Times New Roman" w:hAnsi="Times New Roman" w:cs="Times New Roman"/>
          <w:b/>
          <w:sz w:val="24"/>
          <w:szCs w:val="24"/>
        </w:rPr>
        <w:t>х</w:t>
      </w:r>
      <w:r w:rsidRPr="000D4A4A">
        <w:rPr>
          <w:rFonts w:ascii="Times New Roman" w:hAnsi="Times New Roman" w:cs="Times New Roman"/>
          <w:b/>
          <w:sz w:val="24"/>
          <w:szCs w:val="24"/>
        </w:rPr>
        <w:t xml:space="preserve"> на территории Республики </w:t>
      </w:r>
      <w:r w:rsidR="00192180">
        <w:rPr>
          <w:rFonts w:ascii="Times New Roman" w:hAnsi="Times New Roman" w:cs="Times New Roman"/>
          <w:b/>
          <w:sz w:val="24"/>
          <w:szCs w:val="24"/>
        </w:rPr>
        <w:br/>
      </w:r>
      <w:r w:rsidRPr="000D4A4A">
        <w:rPr>
          <w:rFonts w:ascii="Times New Roman" w:hAnsi="Times New Roman" w:cs="Times New Roman"/>
          <w:b/>
          <w:sz w:val="24"/>
          <w:szCs w:val="24"/>
        </w:rPr>
        <w:t>Северная Осетия-Алания и предоставляемы</w:t>
      </w:r>
      <w:r w:rsidR="00BB0849">
        <w:rPr>
          <w:rFonts w:ascii="Times New Roman" w:hAnsi="Times New Roman" w:cs="Times New Roman"/>
          <w:b/>
          <w:sz w:val="24"/>
          <w:szCs w:val="24"/>
        </w:rPr>
        <w:t>х</w:t>
      </w:r>
      <w:r w:rsidRPr="000D4A4A">
        <w:rPr>
          <w:rFonts w:ascii="Times New Roman" w:hAnsi="Times New Roman" w:cs="Times New Roman"/>
          <w:b/>
          <w:sz w:val="24"/>
          <w:szCs w:val="24"/>
        </w:rPr>
        <w:t xml:space="preserve"> без торгов</w:t>
      </w:r>
    </w:p>
    <w:p w:rsidR="00541A4A" w:rsidRPr="000D4A4A" w:rsidRDefault="00541A4A" w:rsidP="00541A4A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</w:rPr>
      </w:pPr>
    </w:p>
    <w:p w:rsidR="00541A4A" w:rsidRPr="00F3121E" w:rsidRDefault="00CE4AC6" w:rsidP="00CE4AC6">
      <w:pPr>
        <w:tabs>
          <w:tab w:val="left" w:pos="9356"/>
        </w:tabs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121E">
        <w:rPr>
          <w:rFonts w:ascii="Times New Roman" w:hAnsi="Times New Roman" w:cs="Times New Roman"/>
          <w:sz w:val="24"/>
          <w:szCs w:val="24"/>
        </w:rPr>
        <w:t xml:space="preserve">    </w:t>
      </w:r>
      <w:r w:rsidR="00541A4A" w:rsidRPr="00F3121E">
        <w:rPr>
          <w:rFonts w:ascii="Times New Roman" w:hAnsi="Times New Roman" w:cs="Times New Roman"/>
          <w:sz w:val="24"/>
          <w:szCs w:val="24"/>
        </w:rPr>
        <w:t>Таблица 1</w:t>
      </w:r>
    </w:p>
    <w:p w:rsidR="00345E4F" w:rsidRPr="00CE4AC6" w:rsidRDefault="00345E4F" w:rsidP="00541A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</w:p>
    <w:p w:rsidR="00345E4F" w:rsidRDefault="00345E4F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499"/>
        <w:gridCol w:w="1588"/>
        <w:gridCol w:w="2537"/>
        <w:gridCol w:w="2254"/>
      </w:tblGrid>
      <w:tr w:rsidR="00345E4F" w:rsidRPr="00F3121E" w:rsidTr="000D4A4A">
        <w:tc>
          <w:tcPr>
            <w:tcW w:w="540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угодий</w:t>
            </w: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земельных участков (руб. за кв</w:t>
            </w:r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(в процентах) к кадастровой стоимости земельных участков, применяемый для расчета арендной платы за земельные участки, расположенные в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Алагирском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Ирафском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Годовой размер арендной платы (руб./</w:t>
            </w:r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) за земельные участки, расположенные в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Алагирском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Ирафском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</w:tr>
      <w:tr w:rsidR="00345E4F" w:rsidRPr="00F3121E" w:rsidTr="000D4A4A">
        <w:tc>
          <w:tcPr>
            <w:tcW w:w="540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849" w:rsidRPr="00F3121E" w:rsidTr="00BB0849">
        <w:trPr>
          <w:trHeight w:val="341"/>
        </w:trPr>
        <w:tc>
          <w:tcPr>
            <w:tcW w:w="540" w:type="dxa"/>
            <w:vMerge w:val="restart"/>
          </w:tcPr>
          <w:p w:rsidR="00BB0849" w:rsidRPr="00F3121E" w:rsidRDefault="00BB0849" w:rsidP="00F21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  <w:vMerge w:val="restart"/>
          </w:tcPr>
          <w:p w:rsidR="00BB0849" w:rsidRPr="00F3121E" w:rsidRDefault="00BB0849" w:rsidP="00466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1,0-5,7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298-1699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5,8 - 7,9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1705-2323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8,0 - 8,6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2464-2649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8,7 - 9,0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2801-2898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9,1 - 9,4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3058-3158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9,5 - 9,7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3325-3395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9,8 - 10,0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3567-3640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10,1 - 10,4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3818-3931</w:t>
            </w:r>
          </w:p>
        </w:tc>
      </w:tr>
      <w:tr w:rsidR="00BB0849" w:rsidRPr="00F3121E" w:rsidTr="006D47C3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10,5 - 10,8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4116-4234</w:t>
            </w:r>
          </w:p>
        </w:tc>
      </w:tr>
      <w:tr w:rsidR="00BB0849" w:rsidRPr="00F3121E" w:rsidTr="00BB0849">
        <w:trPr>
          <w:trHeight w:val="359"/>
        </w:trPr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10,9 - 12,0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4425-4872</w:t>
            </w:r>
          </w:p>
        </w:tc>
      </w:tr>
      <w:tr w:rsidR="00BB0849" w:rsidRPr="00F3121E" w:rsidTr="00BB0849">
        <w:trPr>
          <w:trHeight w:val="383"/>
        </w:trPr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B0849" w:rsidRPr="00F3121E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12,1 - 13,4</w:t>
            </w:r>
          </w:p>
        </w:tc>
        <w:tc>
          <w:tcPr>
            <w:tcW w:w="2537" w:type="dxa"/>
            <w:vAlign w:val="bottom"/>
          </w:tcPr>
          <w:p w:rsidR="00BB0849" w:rsidRPr="00BB0849" w:rsidRDefault="00BB0849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54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5082-5628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13,5 - 14,9</w:t>
            </w:r>
          </w:p>
        </w:tc>
        <w:tc>
          <w:tcPr>
            <w:tcW w:w="2537" w:type="dxa"/>
          </w:tcPr>
          <w:p w:rsidR="00345E4F" w:rsidRPr="00F3121E" w:rsidRDefault="00B605A0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54" w:type="dxa"/>
          </w:tcPr>
          <w:p w:rsidR="00345E4F" w:rsidRPr="00F3121E" w:rsidRDefault="00B605A0" w:rsidP="00BB0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5103-5632</w:t>
            </w:r>
          </w:p>
        </w:tc>
      </w:tr>
      <w:tr w:rsidR="00345E4F" w:rsidRPr="00F3121E" w:rsidTr="000D4A4A">
        <w:tc>
          <w:tcPr>
            <w:tcW w:w="540" w:type="dxa"/>
            <w:vMerge w:val="restart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  <w:vMerge w:val="restart"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1,0-2,5</w:t>
            </w:r>
          </w:p>
        </w:tc>
        <w:tc>
          <w:tcPr>
            <w:tcW w:w="2537" w:type="dxa"/>
          </w:tcPr>
          <w:p w:rsidR="00345E4F" w:rsidRPr="00F3121E" w:rsidRDefault="001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254" w:type="dxa"/>
          </w:tcPr>
          <w:p w:rsidR="00345E4F" w:rsidRPr="00F3121E" w:rsidRDefault="00163983" w:rsidP="0016398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156-388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 w:rsidP="000E2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2,6 - 2,9</w:t>
            </w:r>
          </w:p>
        </w:tc>
        <w:tc>
          <w:tcPr>
            <w:tcW w:w="2537" w:type="dxa"/>
          </w:tcPr>
          <w:p w:rsidR="00345E4F" w:rsidRPr="00F3121E" w:rsidRDefault="00345E4F" w:rsidP="000E2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4" w:type="dxa"/>
          </w:tcPr>
          <w:p w:rsidR="00345E4F" w:rsidRPr="00F3121E" w:rsidRDefault="00345E4F" w:rsidP="000E2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390 - 435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3,0 - 3,2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480 - 512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3,3 - 3,7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561 - 629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3,8 - 4,0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684 - 720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4,1 - 4,3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779 - 817</w:t>
            </w:r>
          </w:p>
        </w:tc>
      </w:tr>
      <w:tr w:rsidR="00345E4F" w:rsidRPr="00F3121E" w:rsidTr="000D4A4A">
        <w:tc>
          <w:tcPr>
            <w:tcW w:w="540" w:type="dxa"/>
            <w:vMerge w:val="restart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  <w:vMerge w:val="restart"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1,0-2,4</w:t>
            </w:r>
          </w:p>
        </w:tc>
        <w:tc>
          <w:tcPr>
            <w:tcW w:w="2537" w:type="dxa"/>
          </w:tcPr>
          <w:p w:rsidR="00345E4F" w:rsidRPr="00F3121E" w:rsidRDefault="001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254" w:type="dxa"/>
          </w:tcPr>
          <w:p w:rsidR="00345E4F" w:rsidRPr="00F3121E" w:rsidRDefault="001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104-249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2,5 - 2,8</w:t>
            </w:r>
          </w:p>
        </w:tc>
        <w:tc>
          <w:tcPr>
            <w:tcW w:w="2537" w:type="dxa"/>
          </w:tcPr>
          <w:p w:rsidR="00345E4F" w:rsidRPr="00F3121E" w:rsidRDefault="00345E4F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2254" w:type="dxa"/>
          </w:tcPr>
          <w:p w:rsidR="00345E4F" w:rsidRPr="00F3121E" w:rsidRDefault="00345E4F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250 - 370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2,9 - 3,1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386 - 412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3,2 - 3,4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429 - 456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3,5 - 3,8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473 - 513</w:t>
            </w:r>
          </w:p>
        </w:tc>
      </w:tr>
      <w:tr w:rsidR="00345E4F" w:rsidRPr="00F3121E" w:rsidTr="000D4A4A">
        <w:tc>
          <w:tcPr>
            <w:tcW w:w="540" w:type="dxa"/>
            <w:vMerge w:val="restart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  <w:vMerge w:val="restart"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недвижимости</w:t>
            </w: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1,0-151,4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19-2877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 w:rsidP="0049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151,5 - 166,4</w:t>
            </w:r>
          </w:p>
        </w:tc>
        <w:tc>
          <w:tcPr>
            <w:tcW w:w="2537" w:type="dxa"/>
          </w:tcPr>
          <w:p w:rsidR="00345E4F" w:rsidRPr="00F3121E" w:rsidRDefault="00345E4F" w:rsidP="0049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4" w:type="dxa"/>
          </w:tcPr>
          <w:p w:rsidR="00345E4F" w:rsidRPr="00F3121E" w:rsidRDefault="00345E4F" w:rsidP="0049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2879 - 3162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166,5 - 180,4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3164 - 3428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180,5 - 192,4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3430 - 3656</w:t>
            </w:r>
          </w:p>
        </w:tc>
      </w:tr>
      <w:tr w:rsidR="00345E4F" w:rsidRPr="00F3121E" w:rsidTr="000D4A4A">
        <w:tc>
          <w:tcPr>
            <w:tcW w:w="540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45E4F" w:rsidRPr="00F3121E" w:rsidRDefault="0034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192,5 - 240,9</w:t>
            </w:r>
          </w:p>
        </w:tc>
        <w:tc>
          <w:tcPr>
            <w:tcW w:w="2537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4" w:type="dxa"/>
          </w:tcPr>
          <w:p w:rsidR="00345E4F" w:rsidRPr="00F3121E" w:rsidRDefault="00345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3658 - 4577</w:t>
            </w:r>
          </w:p>
        </w:tc>
      </w:tr>
      <w:tr w:rsidR="00541A4A" w:rsidRPr="00F3121E" w:rsidTr="000D4A4A">
        <w:tc>
          <w:tcPr>
            <w:tcW w:w="540" w:type="dxa"/>
            <w:vMerge w:val="restart"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  <w:vMerge w:val="restart"/>
          </w:tcPr>
          <w:p w:rsidR="00541A4A" w:rsidRPr="00F3121E" w:rsidRDefault="00541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Земельные участки, расположенные под водными объектами (пруды)</w:t>
            </w:r>
          </w:p>
        </w:tc>
        <w:tc>
          <w:tcPr>
            <w:tcW w:w="1588" w:type="dxa"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1,0-1,4</w:t>
            </w:r>
          </w:p>
        </w:tc>
        <w:tc>
          <w:tcPr>
            <w:tcW w:w="2537" w:type="dxa"/>
          </w:tcPr>
          <w:p w:rsidR="00541A4A" w:rsidRPr="00F3121E" w:rsidRDefault="00541A4A" w:rsidP="001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9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54" w:type="dxa"/>
          </w:tcPr>
          <w:p w:rsidR="00541A4A" w:rsidRPr="00F3121E" w:rsidRDefault="00541A4A" w:rsidP="001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9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63983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541A4A" w:rsidRPr="00F3121E" w:rsidTr="000D4A4A">
        <w:trPr>
          <w:trHeight w:val="235"/>
        </w:trPr>
        <w:tc>
          <w:tcPr>
            <w:tcW w:w="540" w:type="dxa"/>
            <w:vMerge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41A4A" w:rsidRPr="00F3121E" w:rsidRDefault="00541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41A4A" w:rsidRPr="00F3121E" w:rsidRDefault="00541A4A" w:rsidP="00506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37" w:type="dxa"/>
          </w:tcPr>
          <w:p w:rsidR="00541A4A" w:rsidRPr="00F3121E" w:rsidRDefault="00541A4A" w:rsidP="00506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4" w:type="dxa"/>
          </w:tcPr>
          <w:p w:rsidR="00541A4A" w:rsidRPr="00F3121E" w:rsidRDefault="00541A4A" w:rsidP="00506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541A4A" w:rsidRPr="00F3121E" w:rsidTr="000D4A4A">
        <w:tc>
          <w:tcPr>
            <w:tcW w:w="540" w:type="dxa"/>
            <w:vMerge w:val="restart"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  <w:vMerge w:val="restart"/>
          </w:tcPr>
          <w:p w:rsidR="00541A4A" w:rsidRPr="00F3121E" w:rsidRDefault="00541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588" w:type="dxa"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1,0-13,24</w:t>
            </w:r>
          </w:p>
        </w:tc>
        <w:tc>
          <w:tcPr>
            <w:tcW w:w="2537" w:type="dxa"/>
          </w:tcPr>
          <w:p w:rsidR="00541A4A" w:rsidRPr="0098201A" w:rsidRDefault="0098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</w:tcPr>
          <w:p w:rsidR="00541A4A" w:rsidRPr="0098201A" w:rsidRDefault="0098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600-7944</w:t>
            </w:r>
          </w:p>
        </w:tc>
      </w:tr>
      <w:tr w:rsidR="00541A4A" w:rsidRPr="00F3121E" w:rsidTr="000D4A4A">
        <w:tc>
          <w:tcPr>
            <w:tcW w:w="540" w:type="dxa"/>
            <w:vMerge/>
          </w:tcPr>
          <w:p w:rsidR="00541A4A" w:rsidRPr="00F3121E" w:rsidRDefault="0054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41A4A" w:rsidRPr="00F3121E" w:rsidRDefault="00541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41A4A" w:rsidRPr="00F3121E" w:rsidRDefault="00541A4A" w:rsidP="00235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537" w:type="dxa"/>
          </w:tcPr>
          <w:p w:rsidR="00541A4A" w:rsidRPr="0098201A" w:rsidRDefault="0098201A" w:rsidP="00235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</w:tcPr>
          <w:p w:rsidR="00541A4A" w:rsidRPr="0098201A" w:rsidRDefault="0098201A" w:rsidP="00235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7950</w:t>
            </w:r>
          </w:p>
        </w:tc>
      </w:tr>
    </w:tbl>
    <w:p w:rsidR="00541A4A" w:rsidRDefault="00541A4A" w:rsidP="0055544C">
      <w:pPr>
        <w:spacing w:after="0" w:line="220" w:lineRule="atLeast"/>
        <w:jc w:val="right"/>
        <w:outlineLvl w:val="0"/>
        <w:rPr>
          <w:rFonts w:ascii="Calibri" w:hAnsi="Calibri" w:cs="Calibri"/>
        </w:rPr>
      </w:pPr>
    </w:p>
    <w:p w:rsidR="0055544C" w:rsidRDefault="0055544C" w:rsidP="0055544C">
      <w:pPr>
        <w:spacing w:after="0" w:line="220" w:lineRule="atLeast"/>
        <w:jc w:val="right"/>
        <w:outlineLvl w:val="0"/>
        <w:rPr>
          <w:rFonts w:ascii="Calibri" w:hAnsi="Calibri" w:cs="Calibri"/>
        </w:rPr>
      </w:pPr>
    </w:p>
    <w:p w:rsidR="0055544C" w:rsidRDefault="0055544C" w:rsidP="0055544C">
      <w:pPr>
        <w:spacing w:after="0" w:line="220" w:lineRule="atLeast"/>
        <w:jc w:val="right"/>
        <w:outlineLvl w:val="0"/>
        <w:rPr>
          <w:rFonts w:ascii="Calibri" w:hAnsi="Calibri" w:cs="Calibri"/>
        </w:rPr>
      </w:pPr>
    </w:p>
    <w:p w:rsidR="0055544C" w:rsidRDefault="0055544C" w:rsidP="0055544C">
      <w:pPr>
        <w:spacing w:after="0" w:line="220" w:lineRule="atLeast"/>
        <w:jc w:val="right"/>
        <w:outlineLvl w:val="0"/>
        <w:rPr>
          <w:rFonts w:ascii="Calibri" w:hAnsi="Calibri" w:cs="Calibri"/>
        </w:rPr>
      </w:pPr>
    </w:p>
    <w:p w:rsidR="0055544C" w:rsidRDefault="0055544C" w:rsidP="0055544C">
      <w:pPr>
        <w:spacing w:after="0" w:line="220" w:lineRule="atLeast"/>
        <w:jc w:val="right"/>
        <w:outlineLvl w:val="0"/>
        <w:rPr>
          <w:rFonts w:ascii="Calibri" w:hAnsi="Calibri" w:cs="Calibri"/>
        </w:rPr>
      </w:pPr>
    </w:p>
    <w:p w:rsidR="00541A4A" w:rsidRPr="00F3121E" w:rsidRDefault="00541A4A" w:rsidP="0055544C">
      <w:pPr>
        <w:spacing w:after="0" w:line="220" w:lineRule="atLeast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849" w:rsidRDefault="00BB0849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1A4A" w:rsidRPr="00F3121E" w:rsidRDefault="00541A4A" w:rsidP="00F3121E">
      <w:pPr>
        <w:spacing w:after="1" w:line="220" w:lineRule="atLeast"/>
        <w:ind w:right="56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121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41A4A" w:rsidRPr="00F3121E" w:rsidRDefault="00541A4A" w:rsidP="0055544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499"/>
        <w:gridCol w:w="1581"/>
        <w:gridCol w:w="2520"/>
        <w:gridCol w:w="2278"/>
      </w:tblGrid>
      <w:tr w:rsidR="00541A4A" w:rsidRPr="00F3121E" w:rsidTr="000D4A4A">
        <w:tc>
          <w:tcPr>
            <w:tcW w:w="540" w:type="dxa"/>
          </w:tcPr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угодий</w:t>
            </w:r>
          </w:p>
        </w:tc>
        <w:tc>
          <w:tcPr>
            <w:tcW w:w="1581" w:type="dxa"/>
          </w:tcPr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земельных участков (руб. за кв</w:t>
            </w:r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(в процентах) к кадастровой стоимости земельных участков, применяемый для расчета арендной платы за земельные участки, расположенные в муниципальных образованиях республики, за исключением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278" w:type="dxa"/>
          </w:tcPr>
          <w:p w:rsidR="00541A4A" w:rsidRPr="00F3121E" w:rsidRDefault="00541A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Годовой размер арендной платы (руб./</w:t>
            </w:r>
            <w:proofErr w:type="gram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) за земельные участки, расположенные в муниципальных образованиях республики, за исключением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F3121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CE4AC6" w:rsidRPr="00F3121E" w:rsidTr="000D4A4A">
        <w:tc>
          <w:tcPr>
            <w:tcW w:w="540" w:type="dxa"/>
          </w:tcPr>
          <w:p w:rsidR="00CE4AC6" w:rsidRPr="00F3121E" w:rsidRDefault="00CE4AC6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E4AC6" w:rsidRPr="00F3121E" w:rsidRDefault="00CE4AC6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CE4AC6" w:rsidRPr="00F3121E" w:rsidRDefault="00CE4AC6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E4AC6" w:rsidRPr="00F3121E" w:rsidRDefault="00CE4AC6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CE4AC6" w:rsidRPr="00F3121E" w:rsidRDefault="00CE4AC6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849" w:rsidRPr="00F3121E" w:rsidTr="00673DA8">
        <w:tc>
          <w:tcPr>
            <w:tcW w:w="540" w:type="dxa"/>
            <w:vMerge w:val="restart"/>
          </w:tcPr>
          <w:p w:rsidR="00BB0849" w:rsidRPr="00F3121E" w:rsidRDefault="00BB0849" w:rsidP="00033A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  <w:vMerge w:val="restart"/>
          </w:tcPr>
          <w:p w:rsidR="00BB0849" w:rsidRPr="00F3121E" w:rsidRDefault="00BB0849" w:rsidP="00CA4DE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1,0-5,7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517-2947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5,8 - 8,5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2946-4318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8,6 - 9,5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4403-4864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9,6 - 10,5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4944-5408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10,6 - 11,0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5480-5687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11,1 - 11,5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5483-5681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11,6 - 12,0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5510-5700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12,1 - 12,8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5372-5683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12,9 - 13,4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5470-5682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13,5 - 14,0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5481-5684</w:t>
            </w:r>
          </w:p>
        </w:tc>
      </w:tr>
      <w:tr w:rsidR="00BB0849" w:rsidRPr="00F3121E" w:rsidTr="00673DA8">
        <w:tc>
          <w:tcPr>
            <w:tcW w:w="540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B0849" w:rsidRPr="00F3121E" w:rsidRDefault="00BB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B0849" w:rsidRPr="00F3121E" w:rsidRDefault="00BB08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14,1 - 14,9</w:t>
            </w:r>
          </w:p>
        </w:tc>
        <w:tc>
          <w:tcPr>
            <w:tcW w:w="2520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278" w:type="dxa"/>
            <w:vAlign w:val="bottom"/>
          </w:tcPr>
          <w:p w:rsidR="00BB0849" w:rsidRPr="00BB0849" w:rsidRDefault="00BB0849" w:rsidP="00BB0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5386-5692</w:t>
            </w:r>
          </w:p>
        </w:tc>
      </w:tr>
      <w:tr w:rsidR="00CE4AC6" w:rsidRPr="00F3121E" w:rsidTr="000D4A4A">
        <w:tc>
          <w:tcPr>
            <w:tcW w:w="540" w:type="dxa"/>
            <w:vMerge w:val="restart"/>
          </w:tcPr>
          <w:p w:rsidR="00CE4AC6" w:rsidRPr="00F3121E" w:rsidRDefault="00CE4AC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  <w:vMerge w:val="restart"/>
          </w:tcPr>
          <w:p w:rsidR="00CE4AC6" w:rsidRPr="00F3121E" w:rsidRDefault="00CE4AC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581" w:type="dxa"/>
          </w:tcPr>
          <w:p w:rsidR="00CE4AC6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1,0-2,5</w:t>
            </w:r>
          </w:p>
        </w:tc>
        <w:tc>
          <w:tcPr>
            <w:tcW w:w="2520" w:type="dxa"/>
          </w:tcPr>
          <w:p w:rsidR="00CE4AC6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2278" w:type="dxa"/>
          </w:tcPr>
          <w:p w:rsidR="00CE4AC6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67-168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 w:rsidP="007659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2,6 - 2,9</w:t>
            </w:r>
          </w:p>
        </w:tc>
        <w:tc>
          <w:tcPr>
            <w:tcW w:w="2520" w:type="dxa"/>
          </w:tcPr>
          <w:p w:rsidR="00F3121E" w:rsidRPr="00F3121E" w:rsidRDefault="00F3121E" w:rsidP="007659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78" w:type="dxa"/>
          </w:tcPr>
          <w:p w:rsidR="00F3121E" w:rsidRPr="00F3121E" w:rsidRDefault="00F3121E" w:rsidP="007659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169 - 189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3,0 - 3,2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480 - 512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3,3 - 3,7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561 - 629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3,8 - 4,0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684 - 720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4,1 - 4,3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779 - 817</w:t>
            </w:r>
          </w:p>
        </w:tc>
      </w:tr>
      <w:tr w:rsidR="00F3121E" w:rsidRPr="00F3121E" w:rsidTr="000D4A4A">
        <w:tc>
          <w:tcPr>
            <w:tcW w:w="540" w:type="dxa"/>
            <w:vMerge w:val="restart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  <w:vMerge w:val="restart"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1,0-2,4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41-98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 w:rsidP="000805A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2,5 - 2,8</w:t>
            </w:r>
          </w:p>
        </w:tc>
        <w:tc>
          <w:tcPr>
            <w:tcW w:w="2520" w:type="dxa"/>
          </w:tcPr>
          <w:p w:rsidR="00F3121E" w:rsidRPr="00F3121E" w:rsidRDefault="00F3121E" w:rsidP="000805A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78" w:type="dxa"/>
          </w:tcPr>
          <w:p w:rsidR="00F3121E" w:rsidRPr="00F3121E" w:rsidRDefault="00F3121E" w:rsidP="000805A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100 - 112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2,9 - 3,1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412 - 440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3,2 - 3,4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458 - 486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3,5 - 3,8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473 - 547</w:t>
            </w:r>
          </w:p>
        </w:tc>
      </w:tr>
      <w:tr w:rsidR="00F3121E" w:rsidRPr="00F3121E" w:rsidTr="000D4A4A">
        <w:tc>
          <w:tcPr>
            <w:tcW w:w="540" w:type="dxa"/>
            <w:vMerge w:val="restart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  <w:vMerge w:val="restart"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недвижимости</w:t>
            </w: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1,0-151,4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19-2877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 w:rsidP="005161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151,5 - 166,4</w:t>
            </w:r>
          </w:p>
        </w:tc>
        <w:tc>
          <w:tcPr>
            <w:tcW w:w="2520" w:type="dxa"/>
          </w:tcPr>
          <w:p w:rsidR="00F3121E" w:rsidRPr="00F3121E" w:rsidRDefault="00F3121E" w:rsidP="005161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78" w:type="dxa"/>
          </w:tcPr>
          <w:p w:rsidR="00F3121E" w:rsidRPr="00F3121E" w:rsidRDefault="00F3121E" w:rsidP="005161E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2879 - 3162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166,5 - 180,4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3164 - 3428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180,5 - 192,4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3430 - 3656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192,5 - 240,9</w:t>
            </w:r>
          </w:p>
        </w:tc>
        <w:tc>
          <w:tcPr>
            <w:tcW w:w="2520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78" w:type="dxa"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3658 - 4577</w:t>
            </w:r>
          </w:p>
        </w:tc>
      </w:tr>
      <w:tr w:rsidR="00163983" w:rsidRPr="00F3121E" w:rsidTr="000D4A4A">
        <w:tc>
          <w:tcPr>
            <w:tcW w:w="540" w:type="dxa"/>
            <w:vMerge w:val="restart"/>
          </w:tcPr>
          <w:p w:rsidR="00163983" w:rsidRPr="00F3121E" w:rsidRDefault="0016398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  <w:vMerge w:val="restart"/>
          </w:tcPr>
          <w:p w:rsidR="00163983" w:rsidRPr="00F3121E" w:rsidRDefault="0016398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Земельные участки, расположенные под водными объектами (пруды)</w:t>
            </w:r>
          </w:p>
        </w:tc>
        <w:tc>
          <w:tcPr>
            <w:tcW w:w="1581" w:type="dxa"/>
          </w:tcPr>
          <w:p w:rsidR="00163983" w:rsidRPr="00F3121E" w:rsidRDefault="0016398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1,0-1,4</w:t>
            </w:r>
          </w:p>
        </w:tc>
        <w:tc>
          <w:tcPr>
            <w:tcW w:w="2520" w:type="dxa"/>
          </w:tcPr>
          <w:p w:rsidR="00163983" w:rsidRPr="00F3121E" w:rsidRDefault="00163983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78" w:type="dxa"/>
          </w:tcPr>
          <w:p w:rsidR="00163983" w:rsidRPr="00F3121E" w:rsidRDefault="00163983" w:rsidP="00E4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F3121E" w:rsidRPr="00F3121E" w:rsidTr="000D4A4A">
        <w:tc>
          <w:tcPr>
            <w:tcW w:w="540" w:type="dxa"/>
            <w:vMerge/>
          </w:tcPr>
          <w:p w:rsidR="00F3121E" w:rsidRPr="00F3121E" w:rsidRDefault="00F3121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3121E" w:rsidRPr="00F3121E" w:rsidRDefault="00F3121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121E" w:rsidRPr="00F3121E" w:rsidRDefault="00F3121E" w:rsidP="00684BC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20" w:type="dxa"/>
          </w:tcPr>
          <w:p w:rsidR="00F3121E" w:rsidRPr="00F3121E" w:rsidRDefault="00F3121E" w:rsidP="00684BC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8" w:type="dxa"/>
          </w:tcPr>
          <w:p w:rsidR="00F3121E" w:rsidRPr="00F3121E" w:rsidRDefault="00F3121E" w:rsidP="00684BC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</w:tr>
      <w:tr w:rsidR="0098201A" w:rsidRPr="00F3121E" w:rsidTr="000D4A4A">
        <w:trPr>
          <w:trHeight w:val="460"/>
        </w:trPr>
        <w:tc>
          <w:tcPr>
            <w:tcW w:w="540" w:type="dxa"/>
            <w:vMerge w:val="restart"/>
          </w:tcPr>
          <w:p w:rsidR="0098201A" w:rsidRPr="00F3121E" w:rsidRDefault="009820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  <w:vMerge w:val="restart"/>
          </w:tcPr>
          <w:p w:rsidR="0098201A" w:rsidRPr="00F3121E" w:rsidRDefault="0098201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581" w:type="dxa"/>
          </w:tcPr>
          <w:p w:rsidR="0098201A" w:rsidRPr="00F3121E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1,0-13,24</w:t>
            </w:r>
          </w:p>
        </w:tc>
        <w:tc>
          <w:tcPr>
            <w:tcW w:w="2520" w:type="dxa"/>
          </w:tcPr>
          <w:p w:rsidR="0098201A" w:rsidRPr="0098201A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8" w:type="dxa"/>
          </w:tcPr>
          <w:p w:rsidR="0098201A" w:rsidRPr="0098201A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600-7944</w:t>
            </w:r>
          </w:p>
        </w:tc>
      </w:tr>
      <w:tr w:rsidR="0098201A" w:rsidRPr="00F3121E" w:rsidTr="000D4A4A">
        <w:tc>
          <w:tcPr>
            <w:tcW w:w="540" w:type="dxa"/>
            <w:vMerge/>
          </w:tcPr>
          <w:p w:rsidR="0098201A" w:rsidRPr="00F3121E" w:rsidRDefault="009820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201A" w:rsidRPr="00F3121E" w:rsidRDefault="0098201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8201A" w:rsidRPr="00F3121E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1E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520" w:type="dxa"/>
          </w:tcPr>
          <w:p w:rsidR="0098201A" w:rsidRPr="0098201A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8" w:type="dxa"/>
          </w:tcPr>
          <w:p w:rsidR="0098201A" w:rsidRPr="0098201A" w:rsidRDefault="0098201A" w:rsidP="00410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7950</w:t>
            </w:r>
          </w:p>
        </w:tc>
      </w:tr>
    </w:tbl>
    <w:p w:rsidR="00541A4A" w:rsidRDefault="00541A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21E" w:rsidRPr="00F3121E" w:rsidRDefault="00F312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A4A" w:rsidRDefault="00541A4A">
      <w:pPr>
        <w:spacing w:after="1" w:line="220" w:lineRule="atLeast"/>
        <w:ind w:firstLine="540"/>
        <w:jc w:val="both"/>
      </w:pPr>
    </w:p>
    <w:p w:rsidR="00541A4A" w:rsidRPr="00165620" w:rsidRDefault="00541A4A" w:rsidP="00541A4A">
      <w:pPr>
        <w:jc w:val="center"/>
      </w:pPr>
      <w:r w:rsidRPr="00165620">
        <w:t>_________________</w:t>
      </w:r>
    </w:p>
    <w:p w:rsidR="00546B19" w:rsidRDefault="00546B19" w:rsidP="00345E4F">
      <w:pPr>
        <w:pStyle w:val="ConsPlusNormal"/>
      </w:pPr>
    </w:p>
    <w:sectPr w:rsidR="00546B19" w:rsidSect="00CE4AC6">
      <w:pgSz w:w="11906" w:h="16838"/>
      <w:pgMar w:top="851" w:right="851" w:bottom="4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E4F"/>
    <w:rsid w:val="00033F60"/>
    <w:rsid w:val="00076730"/>
    <w:rsid w:val="000D4A4A"/>
    <w:rsid w:val="00163983"/>
    <w:rsid w:val="00192180"/>
    <w:rsid w:val="00234AFF"/>
    <w:rsid w:val="002A2514"/>
    <w:rsid w:val="00345E4F"/>
    <w:rsid w:val="0053004E"/>
    <w:rsid w:val="00541A4A"/>
    <w:rsid w:val="00546B19"/>
    <w:rsid w:val="0055544C"/>
    <w:rsid w:val="005806B5"/>
    <w:rsid w:val="00654AD4"/>
    <w:rsid w:val="0098201A"/>
    <w:rsid w:val="00B605A0"/>
    <w:rsid w:val="00BB0849"/>
    <w:rsid w:val="00CE4AC6"/>
    <w:rsid w:val="00D20D06"/>
    <w:rsid w:val="00DD1E7D"/>
    <w:rsid w:val="00DD39A7"/>
    <w:rsid w:val="00E75C6F"/>
    <w:rsid w:val="00F3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4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8787-E978-4AD5-8AAB-EAEA770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2021-06-30T07:34:00Z</cp:lastPrinted>
  <dcterms:created xsi:type="dcterms:W3CDTF">2021-06-30T06:49:00Z</dcterms:created>
  <dcterms:modified xsi:type="dcterms:W3CDTF">2021-07-13T13:18:00Z</dcterms:modified>
</cp:coreProperties>
</file>