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EA" w:rsidRDefault="007564EA" w:rsidP="00B858A3">
      <w:pPr>
        <w:pStyle w:val="ConsPlusNormal"/>
        <w:jc w:val="center"/>
        <w:outlineLvl w:val="0"/>
        <w:rPr>
          <w:b/>
          <w:bCs/>
        </w:rPr>
      </w:pPr>
    </w:p>
    <w:p w:rsidR="007564EA" w:rsidRPr="00A46237" w:rsidRDefault="007564EA" w:rsidP="007564EA">
      <w:pPr>
        <w:pStyle w:val="ConsPlusNormal"/>
        <w:jc w:val="right"/>
        <w:rPr>
          <w:sz w:val="26"/>
          <w:szCs w:val="26"/>
        </w:rPr>
      </w:pPr>
      <w:r w:rsidRPr="00A46237">
        <w:rPr>
          <w:sz w:val="26"/>
          <w:szCs w:val="26"/>
        </w:rPr>
        <w:t>Проект</w:t>
      </w:r>
    </w:p>
    <w:p w:rsidR="007564EA" w:rsidRDefault="007564EA" w:rsidP="007564EA">
      <w:pPr>
        <w:pStyle w:val="ConsPlusNormal"/>
        <w:ind w:firstLine="540"/>
        <w:jc w:val="center"/>
      </w:pPr>
    </w:p>
    <w:p w:rsidR="00A46237" w:rsidRDefault="00A46237" w:rsidP="007564EA">
      <w:pPr>
        <w:pStyle w:val="ConsPlusNormal"/>
        <w:ind w:firstLine="540"/>
        <w:jc w:val="center"/>
      </w:pPr>
    </w:p>
    <w:p w:rsidR="007564EA" w:rsidRPr="006C6B98" w:rsidRDefault="007564EA" w:rsidP="007564EA">
      <w:pPr>
        <w:pStyle w:val="ConsPlusNormal"/>
        <w:ind w:firstLine="540"/>
        <w:jc w:val="center"/>
      </w:pPr>
      <w:r w:rsidRPr="006C6B98">
        <w:t>ПРАВИТЕЛЬСТВО РЕСПУБЛИКИ СЕВЕРНАЯ ОСЕТИЯ-АЛАНИЯ</w:t>
      </w:r>
    </w:p>
    <w:p w:rsidR="007564EA" w:rsidRPr="006C6B98" w:rsidRDefault="007564EA" w:rsidP="007564EA">
      <w:pPr>
        <w:pStyle w:val="ConsPlusNormal"/>
        <w:ind w:firstLine="540"/>
        <w:jc w:val="both"/>
      </w:pPr>
    </w:p>
    <w:p w:rsidR="007564EA" w:rsidRPr="006C6B98" w:rsidRDefault="007564EA" w:rsidP="007564EA">
      <w:pPr>
        <w:pStyle w:val="ConsPlusNormal"/>
        <w:jc w:val="center"/>
      </w:pPr>
      <w:proofErr w:type="gramStart"/>
      <w:r w:rsidRPr="006C6B98">
        <w:t>П</w:t>
      </w:r>
      <w:proofErr w:type="gramEnd"/>
      <w:r w:rsidRPr="006C6B98">
        <w:t xml:space="preserve"> О С Т А Н О В Л Е Н И Е</w:t>
      </w:r>
    </w:p>
    <w:p w:rsidR="007564EA" w:rsidRPr="006C6B98" w:rsidRDefault="007564EA" w:rsidP="007564EA">
      <w:pPr>
        <w:pStyle w:val="ConsPlusNormal"/>
        <w:jc w:val="center"/>
      </w:pPr>
    </w:p>
    <w:p w:rsidR="007564EA" w:rsidRPr="006C6B98" w:rsidRDefault="007564EA" w:rsidP="007564EA">
      <w:pPr>
        <w:pStyle w:val="ConsPlusNormal"/>
        <w:jc w:val="center"/>
      </w:pPr>
      <w:r w:rsidRPr="006C6B98">
        <w:t>от                 20</w:t>
      </w:r>
      <w:r w:rsidR="00001EB2" w:rsidRPr="006C6B98">
        <w:t>20</w:t>
      </w:r>
      <w:r w:rsidRPr="006C6B98">
        <w:t xml:space="preserve"> г.        №</w:t>
      </w:r>
    </w:p>
    <w:p w:rsidR="007564EA" w:rsidRPr="006C6B98" w:rsidRDefault="007564EA" w:rsidP="007564EA">
      <w:pPr>
        <w:pStyle w:val="ConsPlusNormal"/>
        <w:jc w:val="center"/>
      </w:pPr>
    </w:p>
    <w:p w:rsidR="007564EA" w:rsidRPr="006C6B98" w:rsidRDefault="007564EA" w:rsidP="007564EA">
      <w:pPr>
        <w:pStyle w:val="ConsPlusNormal"/>
        <w:jc w:val="center"/>
      </w:pPr>
      <w:r w:rsidRPr="006C6B98">
        <w:t>г. Владикавказ</w:t>
      </w:r>
    </w:p>
    <w:p w:rsidR="00F67C77" w:rsidRPr="006C6B98" w:rsidRDefault="00F67C77" w:rsidP="00F67C77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F67C77" w:rsidRPr="006C6B98" w:rsidRDefault="002D1D06" w:rsidP="00001E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C6B98">
        <w:rPr>
          <w:rFonts w:eastAsiaTheme="minorHAnsi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 из земель </w:t>
      </w:r>
      <w:r w:rsidR="00001EB2" w:rsidRPr="006C6B98">
        <w:rPr>
          <w:rFonts w:eastAsiaTheme="minorHAnsi"/>
          <w:b/>
          <w:bCs/>
          <w:sz w:val="28"/>
          <w:szCs w:val="28"/>
          <w:lang w:eastAsia="en-US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6C6B98">
        <w:rPr>
          <w:rFonts w:eastAsiaTheme="minorHAnsi"/>
          <w:b/>
          <w:bCs/>
          <w:sz w:val="28"/>
          <w:szCs w:val="28"/>
          <w:lang w:eastAsia="en-US"/>
        </w:rPr>
        <w:t>, находящиеся в собственности Республики Северная               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proofErr w:type="gramEnd"/>
    </w:p>
    <w:p w:rsidR="00F67C77" w:rsidRPr="006C6B98" w:rsidRDefault="00F67C77" w:rsidP="00B858A3">
      <w:pPr>
        <w:pStyle w:val="ConsPlusNormal"/>
        <w:jc w:val="center"/>
        <w:outlineLvl w:val="0"/>
        <w:rPr>
          <w:b/>
          <w:bCs/>
        </w:rPr>
      </w:pPr>
    </w:p>
    <w:p w:rsidR="007564EA" w:rsidRPr="006C6B98" w:rsidRDefault="007564EA" w:rsidP="00B858A3">
      <w:pPr>
        <w:pStyle w:val="ConsPlusNormal"/>
        <w:jc w:val="center"/>
        <w:outlineLvl w:val="0"/>
        <w:rPr>
          <w:b/>
          <w:bCs/>
        </w:rPr>
      </w:pPr>
    </w:p>
    <w:p w:rsidR="00001EB2" w:rsidRPr="006C6B98" w:rsidRDefault="00001EB2" w:rsidP="006C6B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C6B9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6C6B98">
          <w:rPr>
            <w:rFonts w:eastAsiaTheme="minorHAnsi"/>
            <w:sz w:val="28"/>
            <w:szCs w:val="28"/>
            <w:lang w:eastAsia="en-US"/>
          </w:rPr>
          <w:t>подпунктом 2 пункта 3 статьи 39.7</w:t>
        </w:r>
      </w:hyperlink>
      <w:r w:rsidRPr="006C6B9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Правительство Республики Северная Осетия-Алания </w:t>
      </w:r>
      <w:r w:rsidR="00940B2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6C6B98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о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с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т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а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н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о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в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л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я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е</w:t>
      </w:r>
      <w:r w:rsidR="00940B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6B98">
        <w:rPr>
          <w:rFonts w:eastAsiaTheme="minorHAnsi"/>
          <w:b/>
          <w:sz w:val="28"/>
          <w:szCs w:val="28"/>
          <w:lang w:eastAsia="en-US"/>
        </w:rPr>
        <w:t>т:</w:t>
      </w:r>
    </w:p>
    <w:p w:rsidR="00001EB2" w:rsidRPr="006C6B98" w:rsidRDefault="00001EB2" w:rsidP="006C6B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9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6C6B98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10" w:history="1">
        <w:r w:rsidRPr="006C6B98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C6B98">
        <w:rPr>
          <w:rFonts w:eastAsiaTheme="minorHAnsi"/>
          <w:sz w:val="28"/>
          <w:szCs w:val="28"/>
          <w:lang w:eastAsia="en-US"/>
        </w:rPr>
        <w:t xml:space="preserve"> </w:t>
      </w:r>
      <w:r w:rsidR="00AA3344" w:rsidRPr="006C6B98">
        <w:rPr>
          <w:rFonts w:eastAsiaTheme="minorHAnsi"/>
          <w:bCs/>
          <w:sz w:val="28"/>
          <w:szCs w:val="28"/>
          <w:lang w:eastAsia="en-US"/>
        </w:rPr>
        <w:t>определения размера арендной платы 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="006C6B98">
        <w:rPr>
          <w:rFonts w:eastAsiaTheme="minorHAnsi"/>
          <w:bCs/>
          <w:sz w:val="28"/>
          <w:szCs w:val="28"/>
          <w:lang w:eastAsia="en-US"/>
        </w:rPr>
        <w:t xml:space="preserve"> (далее - Порядок)</w:t>
      </w:r>
      <w:r w:rsidRPr="006C6B9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A3344" w:rsidRPr="006C6B98" w:rsidRDefault="00AA3344" w:rsidP="006C6B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C6B98">
        <w:rPr>
          <w:rFonts w:eastAsiaTheme="minorHAnsi"/>
          <w:sz w:val="28"/>
          <w:szCs w:val="28"/>
          <w:lang w:eastAsia="en-US"/>
        </w:rPr>
        <w:tab/>
      </w:r>
      <w:r w:rsidR="00001EB2" w:rsidRPr="006C6B98"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="00001EB2" w:rsidRPr="006C6B98">
        <w:rPr>
          <w:rFonts w:eastAsiaTheme="minorHAnsi"/>
          <w:sz w:val="28"/>
          <w:szCs w:val="28"/>
          <w:lang w:eastAsia="en-US"/>
        </w:rPr>
        <w:t xml:space="preserve">остановление распространяется на заключенные ранее договоры аренды, размер арендной платы которых определялся в соответствии с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Pr="006C6B98">
        <w:rPr>
          <w:rFonts w:eastAsiaTheme="minorHAnsi"/>
          <w:bCs/>
          <w:sz w:val="28"/>
          <w:szCs w:val="28"/>
          <w:lang w:eastAsia="en-US"/>
        </w:rPr>
        <w:t xml:space="preserve">остановлением Правительства Республики Северная Осетия-Алания от </w:t>
      </w:r>
      <w:r w:rsidR="006C6B98" w:rsidRPr="006C6B98">
        <w:rPr>
          <w:rFonts w:eastAsiaTheme="minorHAnsi"/>
          <w:bCs/>
          <w:sz w:val="28"/>
          <w:szCs w:val="28"/>
          <w:lang w:eastAsia="en-US"/>
        </w:rPr>
        <w:t xml:space="preserve">16 декабря 2011 года </w:t>
      </w:r>
      <w:r w:rsidRPr="006C6B98">
        <w:rPr>
          <w:rFonts w:eastAsiaTheme="minorHAnsi"/>
          <w:bCs/>
          <w:sz w:val="28"/>
          <w:szCs w:val="28"/>
          <w:lang w:eastAsia="en-US"/>
        </w:rPr>
        <w:t xml:space="preserve">№ 341 «О порядке определения размера арендной платы за земельные участки, расположенные в муниципальных </w:t>
      </w:r>
      <w:r w:rsidRPr="006C6B98">
        <w:rPr>
          <w:rFonts w:eastAsiaTheme="minorHAnsi"/>
          <w:bCs/>
          <w:sz w:val="28"/>
          <w:szCs w:val="28"/>
          <w:lang w:eastAsia="en-US"/>
        </w:rPr>
        <w:lastRenderedPageBreak/>
        <w:t>районах Республики Северная Осетия-Алания, условиях и сроках ее внесения»</w:t>
      </w:r>
      <w:r w:rsidR="00001EB2" w:rsidRPr="006C6B98">
        <w:rPr>
          <w:rFonts w:eastAsiaTheme="minorHAnsi"/>
          <w:sz w:val="28"/>
          <w:szCs w:val="28"/>
          <w:lang w:eastAsia="en-US"/>
        </w:rPr>
        <w:t>.</w:t>
      </w:r>
    </w:p>
    <w:p w:rsidR="00AA3344" w:rsidRPr="006C6B98" w:rsidRDefault="00AA3344" w:rsidP="006C6B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6B98">
        <w:rPr>
          <w:rFonts w:eastAsiaTheme="minorHAnsi"/>
          <w:bCs/>
          <w:sz w:val="28"/>
          <w:szCs w:val="28"/>
          <w:lang w:eastAsia="en-US"/>
        </w:rPr>
        <w:tab/>
      </w:r>
      <w:r w:rsidR="00001EB2" w:rsidRPr="006C6B98">
        <w:rPr>
          <w:rFonts w:eastAsiaTheme="minorHAnsi"/>
          <w:sz w:val="28"/>
          <w:szCs w:val="28"/>
          <w:lang w:eastAsia="en-US"/>
        </w:rPr>
        <w:t>3.</w:t>
      </w:r>
      <w:r w:rsidRPr="006C6B9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C6B98">
        <w:rPr>
          <w:rFonts w:eastAsiaTheme="minorHAnsi"/>
          <w:sz w:val="28"/>
          <w:szCs w:val="28"/>
          <w:lang w:eastAsia="en-US"/>
        </w:rPr>
        <w:t xml:space="preserve">Приложение № 9 к Порядку определения размера арендной платы, </w:t>
      </w:r>
      <w:r w:rsidR="00C33236">
        <w:rPr>
          <w:rFonts w:eastAsiaTheme="minorHAnsi"/>
          <w:sz w:val="28"/>
          <w:szCs w:val="28"/>
          <w:lang w:eastAsia="en-US"/>
        </w:rPr>
        <w:t xml:space="preserve">за </w:t>
      </w:r>
      <w:r w:rsidRPr="006C6B98">
        <w:rPr>
          <w:rFonts w:eastAsiaTheme="minorHAnsi"/>
          <w:sz w:val="28"/>
          <w:szCs w:val="28"/>
          <w:lang w:eastAsia="en-US"/>
        </w:rPr>
        <w:t>земельные участки, расположенные в муниципальных районах Республики Северная Осетия-Алания, условия и сроки ее внесения</w:t>
      </w:r>
      <w:r w:rsidR="006C6B98" w:rsidRPr="006C6B98">
        <w:rPr>
          <w:rFonts w:eastAsiaTheme="minorHAnsi"/>
          <w:sz w:val="28"/>
          <w:szCs w:val="28"/>
          <w:lang w:eastAsia="en-US"/>
        </w:rPr>
        <w:t xml:space="preserve">, </w:t>
      </w:r>
      <w:r w:rsidR="008C70F1">
        <w:rPr>
          <w:rFonts w:eastAsiaTheme="minorHAnsi"/>
          <w:sz w:val="28"/>
          <w:szCs w:val="28"/>
          <w:lang w:eastAsia="en-US"/>
        </w:rPr>
        <w:t xml:space="preserve">утвержденному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="006C6B98" w:rsidRPr="006C6B98">
        <w:rPr>
          <w:rFonts w:eastAsiaTheme="minorHAnsi"/>
          <w:bCs/>
          <w:sz w:val="28"/>
          <w:szCs w:val="28"/>
          <w:lang w:eastAsia="en-US"/>
        </w:rPr>
        <w:t xml:space="preserve">остановлением Правительства Республики Северная Осетия-Алания от </w:t>
      </w:r>
      <w:r w:rsidR="008C70F1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="006C6B98" w:rsidRPr="006C6B98">
        <w:rPr>
          <w:rFonts w:eastAsiaTheme="minorHAnsi"/>
          <w:bCs/>
          <w:sz w:val="28"/>
          <w:szCs w:val="28"/>
          <w:lang w:eastAsia="en-US"/>
        </w:rPr>
        <w:t>16 декабря 2011 года № 341 «О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внесения»,</w:t>
      </w:r>
      <w:r w:rsidRPr="006C6B98">
        <w:rPr>
          <w:rFonts w:eastAsiaTheme="minorHAnsi"/>
          <w:sz w:val="28"/>
          <w:szCs w:val="28"/>
          <w:lang w:eastAsia="en-US"/>
        </w:rPr>
        <w:t xml:space="preserve"> </w:t>
      </w:r>
      <w:r w:rsidR="006C6B98" w:rsidRPr="006C6B98">
        <w:rPr>
          <w:rFonts w:eastAsiaTheme="minorHAnsi"/>
          <w:sz w:val="28"/>
          <w:szCs w:val="28"/>
          <w:lang w:eastAsia="en-US"/>
        </w:rPr>
        <w:t>п</w:t>
      </w:r>
      <w:r w:rsidRPr="006C6B98">
        <w:rPr>
          <w:rFonts w:eastAsiaTheme="minorHAnsi"/>
          <w:sz w:val="28"/>
          <w:szCs w:val="28"/>
          <w:lang w:eastAsia="en-US"/>
        </w:rPr>
        <w:t>ризнать утратившим силу</w:t>
      </w:r>
      <w:r w:rsidR="006C6B9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95638" w:rsidRPr="006C6B98" w:rsidRDefault="00695638" w:rsidP="00FD286B">
      <w:pPr>
        <w:ind w:firstLine="540"/>
        <w:jc w:val="both"/>
        <w:rPr>
          <w:sz w:val="28"/>
          <w:szCs w:val="28"/>
        </w:rPr>
      </w:pPr>
    </w:p>
    <w:p w:rsidR="00F67C77" w:rsidRPr="006C6B98" w:rsidRDefault="00F67C77" w:rsidP="00FD286B">
      <w:pPr>
        <w:ind w:firstLine="540"/>
        <w:jc w:val="both"/>
        <w:rPr>
          <w:sz w:val="28"/>
          <w:szCs w:val="28"/>
        </w:rPr>
      </w:pPr>
    </w:p>
    <w:p w:rsidR="00FD286B" w:rsidRPr="006C6B98" w:rsidRDefault="00FD286B" w:rsidP="00FD286B">
      <w:pPr>
        <w:ind w:firstLine="540"/>
        <w:jc w:val="both"/>
        <w:rPr>
          <w:sz w:val="28"/>
          <w:szCs w:val="28"/>
        </w:rPr>
      </w:pPr>
    </w:p>
    <w:p w:rsidR="00FD286B" w:rsidRPr="006C6B98" w:rsidRDefault="00FD286B" w:rsidP="00FD286B">
      <w:pPr>
        <w:ind w:firstLine="540"/>
        <w:jc w:val="both"/>
        <w:rPr>
          <w:sz w:val="28"/>
          <w:szCs w:val="28"/>
        </w:rPr>
      </w:pPr>
    </w:p>
    <w:p w:rsidR="00FD286B" w:rsidRPr="006C6B98" w:rsidRDefault="00FD286B" w:rsidP="00FD286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21"/>
        <w:gridCol w:w="3939"/>
      </w:tblGrid>
      <w:tr w:rsidR="007564EA" w:rsidRPr="006C6B98" w:rsidTr="00977A74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ind w:firstLine="432"/>
              <w:rPr>
                <w:sz w:val="28"/>
                <w:szCs w:val="28"/>
              </w:rPr>
            </w:pPr>
            <w:r w:rsidRPr="006C6B98">
              <w:rPr>
                <w:sz w:val="28"/>
                <w:szCs w:val="28"/>
              </w:rPr>
              <w:t>Председател</w:t>
            </w:r>
            <w:r w:rsidR="005D7860" w:rsidRPr="006C6B98">
              <w:rPr>
                <w:sz w:val="28"/>
                <w:szCs w:val="28"/>
              </w:rPr>
              <w:t>ь</w:t>
            </w:r>
            <w:r w:rsidRPr="006C6B98">
              <w:rPr>
                <w:sz w:val="28"/>
                <w:szCs w:val="28"/>
              </w:rPr>
              <w:t xml:space="preserve"> Правительства </w:t>
            </w:r>
          </w:p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C6B98">
              <w:rPr>
                <w:sz w:val="28"/>
                <w:szCs w:val="28"/>
              </w:rPr>
              <w:t>Республики Северная Осетия-Алания</w:t>
            </w:r>
            <w:r w:rsidR="006C6B9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7564EA" w:rsidRPr="006C6B98" w:rsidRDefault="007564EA" w:rsidP="006C6B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6C6B98">
              <w:rPr>
                <w:sz w:val="28"/>
                <w:szCs w:val="28"/>
              </w:rPr>
              <w:t xml:space="preserve">Т. </w:t>
            </w:r>
            <w:proofErr w:type="spellStart"/>
            <w:r w:rsidRPr="006C6B98">
              <w:rPr>
                <w:sz w:val="28"/>
                <w:szCs w:val="28"/>
              </w:rPr>
              <w:t>Тускаев</w:t>
            </w:r>
            <w:proofErr w:type="spellEnd"/>
          </w:p>
        </w:tc>
      </w:tr>
    </w:tbl>
    <w:p w:rsidR="00AA3344" w:rsidRPr="006C6B98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A3344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6C6B98" w:rsidRDefault="006C6B98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A3344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A3344" w:rsidRDefault="00AA3344" w:rsidP="00AA33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П</w:t>
      </w:r>
      <w:r w:rsidRPr="002E4CD3">
        <w:rPr>
          <w:rFonts w:eastAsiaTheme="minorHAnsi"/>
          <w:b/>
          <w:bCs/>
          <w:sz w:val="26"/>
          <w:szCs w:val="26"/>
          <w:lang w:eastAsia="en-US"/>
        </w:rPr>
        <w:t>оряд</w:t>
      </w:r>
      <w:r>
        <w:rPr>
          <w:rFonts w:eastAsiaTheme="minorHAnsi"/>
          <w:b/>
          <w:bCs/>
          <w:sz w:val="26"/>
          <w:szCs w:val="26"/>
          <w:lang w:eastAsia="en-US"/>
        </w:rPr>
        <w:t>о</w:t>
      </w:r>
      <w:r w:rsidRPr="002E4CD3">
        <w:rPr>
          <w:rFonts w:eastAsiaTheme="minorHAnsi"/>
          <w:b/>
          <w:bCs/>
          <w:sz w:val="26"/>
          <w:szCs w:val="26"/>
          <w:lang w:eastAsia="en-US"/>
        </w:rPr>
        <w:t>к</w:t>
      </w:r>
    </w:p>
    <w:p w:rsidR="00AA3344" w:rsidRPr="002E4CD3" w:rsidRDefault="00AA3344" w:rsidP="00AA33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4CD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2E4CD3">
        <w:rPr>
          <w:rFonts w:eastAsiaTheme="minorHAnsi"/>
          <w:b/>
          <w:bCs/>
          <w:sz w:val="26"/>
          <w:szCs w:val="26"/>
          <w:lang w:eastAsia="en-US"/>
        </w:rPr>
        <w:t xml:space="preserve">определения размера арендной платы за земельные участки из земель </w:t>
      </w:r>
      <w:r>
        <w:rPr>
          <w:rFonts w:eastAsiaTheme="minorHAnsi"/>
          <w:b/>
          <w:bCs/>
          <w:sz w:val="26"/>
          <w:szCs w:val="26"/>
          <w:lang w:eastAsia="en-US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2E4CD3">
        <w:rPr>
          <w:rFonts w:eastAsiaTheme="minorHAnsi"/>
          <w:b/>
          <w:bCs/>
          <w:sz w:val="26"/>
          <w:szCs w:val="26"/>
          <w:lang w:eastAsia="en-US"/>
        </w:rPr>
        <w:t>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proofErr w:type="gramEnd"/>
    </w:p>
    <w:p w:rsidR="00AA3344" w:rsidRPr="002E4CD3" w:rsidRDefault="00AA3344" w:rsidP="00AA3344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AA3344" w:rsidRPr="00AA3344" w:rsidRDefault="00AA3344" w:rsidP="00AA334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A3344" w:rsidRPr="00737E1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37E1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определения размера арендной платы, условия и сроки </w:t>
      </w:r>
      <w:r w:rsidR="00737E17">
        <w:rPr>
          <w:rFonts w:eastAsiaTheme="minorHAnsi"/>
          <w:sz w:val="28"/>
          <w:szCs w:val="28"/>
          <w:lang w:eastAsia="en-US"/>
        </w:rPr>
        <w:t xml:space="preserve">ее </w:t>
      </w:r>
      <w:r w:rsidRPr="00737E17">
        <w:rPr>
          <w:rFonts w:eastAsiaTheme="minorHAnsi"/>
          <w:sz w:val="28"/>
          <w:szCs w:val="28"/>
          <w:lang w:eastAsia="en-US"/>
        </w:rPr>
        <w:t xml:space="preserve">внесения </w:t>
      </w:r>
      <w:r w:rsidR="00737E17" w:rsidRPr="00737E17">
        <w:rPr>
          <w:rFonts w:eastAsiaTheme="minorHAnsi"/>
          <w:bCs/>
          <w:sz w:val="28"/>
          <w:szCs w:val="28"/>
          <w:lang w:eastAsia="en-US"/>
        </w:rPr>
        <w:t>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Pr="00737E1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37E17" w:rsidRPr="00737E17" w:rsidRDefault="00737E17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  <w:t>2. Годовой размер арендной платы рассчитывается по формуле: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А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г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С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к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х</w:t>
      </w:r>
      <w:proofErr w:type="gramStart"/>
      <w:r w:rsidRPr="00737E17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737E17">
        <w:rPr>
          <w:rFonts w:eastAsiaTheme="minorHAnsi"/>
          <w:sz w:val="28"/>
          <w:szCs w:val="28"/>
          <w:lang w:eastAsia="en-US"/>
        </w:rPr>
        <w:t>%, где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А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г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- годовой размер арендной платы, руб.,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37E17">
        <w:rPr>
          <w:rFonts w:eastAsiaTheme="minorHAnsi"/>
          <w:sz w:val="28"/>
          <w:szCs w:val="28"/>
          <w:lang w:eastAsia="en-US"/>
        </w:rPr>
        <w:t>С</w:t>
      </w:r>
      <w:r w:rsidRPr="00737E17">
        <w:rPr>
          <w:rFonts w:eastAsiaTheme="minorHAnsi"/>
          <w:sz w:val="28"/>
          <w:szCs w:val="28"/>
          <w:vertAlign w:val="subscript"/>
          <w:lang w:eastAsia="en-US"/>
        </w:rPr>
        <w:t>к</w:t>
      </w:r>
      <w:proofErr w:type="spellEnd"/>
      <w:r w:rsidRPr="00737E17">
        <w:rPr>
          <w:rFonts w:eastAsiaTheme="minorHAnsi"/>
          <w:sz w:val="28"/>
          <w:szCs w:val="28"/>
          <w:lang w:eastAsia="en-US"/>
        </w:rPr>
        <w:t xml:space="preserve"> - кадастровая стоимость земельного участка, руб.,</w:t>
      </w:r>
    </w:p>
    <w:p w:rsidR="008C70F1" w:rsidRPr="00737E17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</w:p>
    <w:p w:rsidR="006C6B98" w:rsidRDefault="008C70F1" w:rsidP="008C70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17">
        <w:rPr>
          <w:rFonts w:eastAsiaTheme="minorHAnsi"/>
          <w:sz w:val="28"/>
          <w:szCs w:val="28"/>
          <w:lang w:eastAsia="en-US"/>
        </w:rPr>
        <w:tab/>
      </w:r>
      <w:r w:rsidR="006C6B98" w:rsidRPr="00737E17">
        <w:rPr>
          <w:rFonts w:eastAsiaTheme="minorHAnsi"/>
          <w:sz w:val="28"/>
          <w:szCs w:val="28"/>
          <w:lang w:eastAsia="en-US"/>
        </w:rPr>
        <w:t>К - коэффициент</w:t>
      </w:r>
      <w:proofErr w:type="gramStart"/>
      <w:r w:rsidR="006C6B98" w:rsidRPr="00737E17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="006C6B98" w:rsidRPr="00737E17">
        <w:rPr>
          <w:rFonts w:eastAsiaTheme="minorHAnsi"/>
          <w:sz w:val="28"/>
          <w:szCs w:val="28"/>
          <w:lang w:eastAsia="en-US"/>
        </w:rPr>
        <w:t xml:space="preserve"> (в процентах) к кадастровой стоимости земельных участков (определяется</w:t>
      </w:r>
      <w:r w:rsidR="006C6B98">
        <w:rPr>
          <w:rFonts w:eastAsiaTheme="minorHAnsi"/>
          <w:sz w:val="28"/>
          <w:szCs w:val="28"/>
          <w:lang w:eastAsia="en-US"/>
        </w:rPr>
        <w:t xml:space="preserve"> </w:t>
      </w:r>
      <w:r w:rsidR="006C6B98" w:rsidRPr="00631F6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6C6B98" w:rsidRPr="00631F6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6C6B98">
        <w:rPr>
          <w:rFonts w:eastAsiaTheme="minorHAnsi"/>
          <w:sz w:val="28"/>
          <w:szCs w:val="28"/>
          <w:lang w:eastAsia="en-US"/>
        </w:rPr>
        <w:t xml:space="preserve"> к настоящему Порядку);</w:t>
      </w:r>
    </w:p>
    <w:p w:rsidR="006C6B98" w:rsidRDefault="006C6B98" w:rsidP="006C6B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B98" w:rsidRDefault="006C6B98" w:rsidP="006C6B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A3344" w:rsidRPr="00AA3344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Арендная плата вносится арендатором ежеквартально равными частями от установленного в соответствии </w:t>
      </w:r>
      <w:r w:rsidRPr="006C6B98">
        <w:rPr>
          <w:rFonts w:eastAsiaTheme="minorHAnsi"/>
          <w:sz w:val="28"/>
          <w:szCs w:val="28"/>
          <w:lang w:eastAsia="en-US"/>
        </w:rPr>
        <w:t xml:space="preserve">с </w:t>
      </w:r>
      <w:hyperlink r:id="rId12" w:history="1">
        <w:r w:rsidRPr="006C6B98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6C6B98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Порядка размера до 10 апреля, до 10 июля, до 10 октября и не позднее 31 декабря путем перечисления по реквизитам, указанным в договоре аренды земельного участка.</w:t>
      </w:r>
    </w:p>
    <w:p w:rsidR="007564EA" w:rsidRDefault="007564EA" w:rsidP="006C6B9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1D5A32">
      <w:pPr>
        <w:autoSpaceDE w:val="0"/>
        <w:autoSpaceDN w:val="0"/>
        <w:adjustRightInd w:val="0"/>
        <w:spacing w:before="280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  <w:sectPr w:rsidR="001D5A32" w:rsidSect="008924B1">
          <w:pgSz w:w="11905" w:h="16838"/>
          <w:pgMar w:top="907" w:right="1134" w:bottom="851" w:left="1304" w:header="0" w:footer="0" w:gutter="0"/>
          <w:cols w:space="720"/>
          <w:noEndnote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1D5A32" w:rsidTr="005F3CE1">
        <w:tc>
          <w:tcPr>
            <w:tcW w:w="8188" w:type="dxa"/>
          </w:tcPr>
          <w:p w:rsidR="001D5A32" w:rsidRDefault="001D5A32" w:rsidP="005F3CE1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598" w:type="dxa"/>
          </w:tcPr>
          <w:p w:rsidR="001D5A32" w:rsidRPr="004A3F80" w:rsidRDefault="001D5A32" w:rsidP="005F3CE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</w:t>
            </w:r>
          </w:p>
          <w:p w:rsidR="001D5A32" w:rsidRPr="004A3F80" w:rsidRDefault="001D5A32" w:rsidP="005F3CE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4A3F80">
              <w:t xml:space="preserve">к Порядку </w:t>
            </w:r>
            <w:r w:rsidRPr="004A3F80">
              <w:rPr>
                <w:bCs/>
              </w:rPr>
              <w:t>определения размера арендной платы 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      </w:r>
            <w:proofErr w:type="gramEnd"/>
          </w:p>
          <w:p w:rsidR="001D5A32" w:rsidRDefault="001D5A32" w:rsidP="005F3CE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</w:tr>
    </w:tbl>
    <w:p w:rsidR="001D5A32" w:rsidRDefault="001D5A32" w:rsidP="001D5A32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D5A32" w:rsidRDefault="001D5A32" w:rsidP="001D5A32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D5A32" w:rsidRDefault="001D5A32" w:rsidP="001D5A32">
      <w:pPr>
        <w:jc w:val="right"/>
      </w:pPr>
      <w:r w:rsidRPr="00525B4A">
        <w:t>Таблица 1</w:t>
      </w:r>
    </w:p>
    <w:tbl>
      <w:tblPr>
        <w:tblStyle w:val="ab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134"/>
        <w:gridCol w:w="1418"/>
        <w:gridCol w:w="1134"/>
        <w:gridCol w:w="850"/>
        <w:gridCol w:w="2977"/>
        <w:gridCol w:w="1701"/>
        <w:gridCol w:w="850"/>
        <w:gridCol w:w="426"/>
        <w:gridCol w:w="708"/>
      </w:tblGrid>
      <w:tr w:rsidR="001D5A32" w:rsidRPr="00EF2944" w:rsidTr="005F3CE1">
        <w:tc>
          <w:tcPr>
            <w:tcW w:w="1418" w:type="dxa"/>
            <w:vMerge w:val="restart"/>
          </w:tcPr>
          <w:p w:rsidR="001D5A32" w:rsidRPr="00EF2944" w:rsidRDefault="001D5A32" w:rsidP="005F3CE1">
            <w:pPr>
              <w:rPr>
                <w:b/>
                <w:sz w:val="16"/>
                <w:szCs w:val="16"/>
              </w:rPr>
            </w:pPr>
            <w:r w:rsidRPr="00EF2944">
              <w:rPr>
                <w:b/>
                <w:sz w:val="16"/>
                <w:szCs w:val="16"/>
              </w:rPr>
              <w:t>Районы Республики</w:t>
            </w:r>
            <w:r>
              <w:rPr>
                <w:b/>
                <w:sz w:val="16"/>
                <w:szCs w:val="16"/>
              </w:rPr>
              <w:t xml:space="preserve"> Северная Осетия-Алания</w:t>
            </w:r>
          </w:p>
        </w:tc>
        <w:tc>
          <w:tcPr>
            <w:tcW w:w="14742" w:type="dxa"/>
            <w:gridSpan w:val="11"/>
          </w:tcPr>
          <w:p w:rsidR="001D5A32" w:rsidRPr="00B97737" w:rsidRDefault="001D5A32" w:rsidP="005F3CE1">
            <w:pPr>
              <w:jc w:val="center"/>
              <w:rPr>
                <w:b/>
                <w:sz w:val="15"/>
                <w:szCs w:val="15"/>
              </w:rPr>
            </w:pPr>
            <w:r w:rsidRPr="00B97737">
              <w:rPr>
                <w:b/>
                <w:sz w:val="15"/>
                <w:szCs w:val="15"/>
              </w:rPr>
              <w:t>Разрешенный вид использования земельных участков и Коэффициент</w:t>
            </w:r>
            <w:proofErr w:type="gramStart"/>
            <w:r w:rsidRPr="00B97737">
              <w:rPr>
                <w:b/>
                <w:sz w:val="15"/>
                <w:szCs w:val="15"/>
              </w:rPr>
              <w:t xml:space="preserve"> К</w:t>
            </w:r>
            <w:proofErr w:type="gramEnd"/>
            <w:r w:rsidRPr="00B97737">
              <w:rPr>
                <w:b/>
                <w:sz w:val="15"/>
                <w:szCs w:val="15"/>
              </w:rPr>
              <w:t xml:space="preserve"> (в процентах к кадастровой стоимости земельных участков)</w:t>
            </w:r>
          </w:p>
        </w:tc>
      </w:tr>
      <w:tr w:rsidR="001D5A32" w:rsidRPr="00EF2944" w:rsidTr="005F3CE1">
        <w:trPr>
          <w:cantSplit/>
          <w:trHeight w:val="2684"/>
        </w:trPr>
        <w:tc>
          <w:tcPr>
            <w:tcW w:w="1418" w:type="dxa"/>
            <w:vMerge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D5A32" w:rsidRPr="00EF2944" w:rsidRDefault="001D5A32" w:rsidP="005F3CE1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EF2944">
              <w:rPr>
                <w:sz w:val="16"/>
                <w:szCs w:val="16"/>
              </w:rPr>
              <w:t>Земельные участки, предоставленные (занятые) для размещения объектов электроэнергетики (за исключением генерирующих мощностей</w:t>
            </w:r>
            <w:proofErr w:type="gramEnd"/>
          </w:p>
        </w:tc>
        <w:tc>
          <w:tcPr>
            <w:tcW w:w="2268" w:type="dxa"/>
            <w:textDirection w:val="btLr"/>
          </w:tcPr>
          <w:p w:rsidR="001D5A32" w:rsidRPr="00EF2944" w:rsidRDefault="001D5A32" w:rsidP="005F3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Земельные участки, предоставленные (занятые) для размещения гидроэлектростанций, гидроаккумулирующих электростанций и других электростанций, использующих возобновляемые источники энергии, обслуживающих их сооружений и объектов, в том числе относя</w:t>
            </w:r>
            <w:bookmarkStart w:id="0" w:name="_GoBack"/>
            <w:bookmarkEnd w:id="0"/>
            <w:r w:rsidRPr="00EF2944">
              <w:rPr>
                <w:sz w:val="16"/>
                <w:szCs w:val="16"/>
              </w:rPr>
              <w:t>щихся к гидротехническим сооружениям</w:t>
            </w:r>
          </w:p>
          <w:p w:rsidR="001D5A32" w:rsidRPr="00EF2944" w:rsidRDefault="001D5A32" w:rsidP="005F3CE1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1D5A32" w:rsidRPr="00EF2944" w:rsidRDefault="001D5A32" w:rsidP="005F3CE1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Земельные участки, предоставленные (занятые) для размещения линий связи, в том числе линейно-кабельных сооружений</w:t>
            </w:r>
          </w:p>
        </w:tc>
        <w:tc>
          <w:tcPr>
            <w:tcW w:w="1418" w:type="dxa"/>
            <w:textDirection w:val="btLr"/>
          </w:tcPr>
          <w:p w:rsidR="001D5A32" w:rsidRPr="00EF2944" w:rsidRDefault="001D5A32" w:rsidP="005F3CE1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Земельные участки, предоставленные (занятые) 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134" w:type="dxa"/>
            <w:textDirection w:val="btLr"/>
          </w:tcPr>
          <w:p w:rsidR="001D5A32" w:rsidRPr="00EF2944" w:rsidRDefault="001D5A32" w:rsidP="005F3CE1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занятые автомобильными</w:t>
            </w:r>
            <w:r w:rsidRPr="00EF2944">
              <w:rPr>
                <w:sz w:val="16"/>
                <w:szCs w:val="16"/>
              </w:rPr>
              <w:t xml:space="preserve"> дорог</w:t>
            </w:r>
            <w:r>
              <w:rPr>
                <w:sz w:val="16"/>
                <w:szCs w:val="16"/>
              </w:rPr>
              <w:t>ам</w:t>
            </w:r>
            <w:r w:rsidRPr="00EF2944">
              <w:rPr>
                <w:sz w:val="16"/>
                <w:szCs w:val="16"/>
              </w:rPr>
              <w:t>и федерального, регионального или межмуниципального, местного значения</w:t>
            </w:r>
          </w:p>
        </w:tc>
        <w:tc>
          <w:tcPr>
            <w:tcW w:w="850" w:type="dxa"/>
            <w:textDirection w:val="btLr"/>
          </w:tcPr>
          <w:p w:rsidR="001D5A32" w:rsidRPr="00EF2944" w:rsidRDefault="001D5A32" w:rsidP="005F3C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Земельные участки, предоставленные для проведения работ, связанных с пользованием недрами</w:t>
            </w:r>
          </w:p>
          <w:p w:rsidR="001D5A32" w:rsidRPr="00EF2944" w:rsidRDefault="001D5A32" w:rsidP="005F3CE1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1D5A32" w:rsidRPr="00B97737" w:rsidRDefault="001D5A32" w:rsidP="005F3C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proofErr w:type="gramStart"/>
            <w:r w:rsidRPr="00B97737">
              <w:rPr>
                <w:sz w:val="15"/>
                <w:szCs w:val="15"/>
              </w:rPr>
              <w:t>Земельные участки, предоставленные под (размещение, хранение, захоронение, утилизация, накопление, обработка, обезвреживание отходов производства и потребления,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  <w:textDirection w:val="btLr"/>
          </w:tcPr>
          <w:p w:rsidR="001D5A32" w:rsidRPr="0063548A" w:rsidRDefault="001D5A32" w:rsidP="005F3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Земельные участки, предоставленные для объектов дорожного сервиса (в том числе 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и т.д.)</w:t>
            </w:r>
          </w:p>
        </w:tc>
        <w:tc>
          <w:tcPr>
            <w:tcW w:w="850" w:type="dxa"/>
            <w:textDirection w:val="btLr"/>
          </w:tcPr>
          <w:p w:rsidR="001D5A32" w:rsidRPr="0063548A" w:rsidRDefault="001D5A32" w:rsidP="005F3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Размещение производственных и административных зданий, сооружений, и иных объектов промышленности</w:t>
            </w:r>
          </w:p>
        </w:tc>
        <w:tc>
          <w:tcPr>
            <w:tcW w:w="426" w:type="dxa"/>
            <w:textDirection w:val="btLr"/>
          </w:tcPr>
          <w:p w:rsidR="001D5A32" w:rsidRPr="00EF2944" w:rsidRDefault="001D5A32" w:rsidP="005F3C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Пищевая промышленность</w:t>
            </w:r>
          </w:p>
        </w:tc>
        <w:tc>
          <w:tcPr>
            <w:tcW w:w="708" w:type="dxa"/>
            <w:textDirection w:val="btLr"/>
          </w:tcPr>
          <w:p w:rsidR="001D5A32" w:rsidRPr="00EF2944" w:rsidRDefault="001D5A32" w:rsidP="005F3C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Земельные участки</w:t>
            </w:r>
            <w:r>
              <w:rPr>
                <w:sz w:val="16"/>
                <w:szCs w:val="16"/>
              </w:rPr>
              <w:t>,</w:t>
            </w:r>
            <w:r w:rsidRPr="00EF2944">
              <w:rPr>
                <w:sz w:val="16"/>
                <w:szCs w:val="16"/>
              </w:rPr>
              <w:t xml:space="preserve"> предоставленные для </w:t>
            </w:r>
            <w:r>
              <w:rPr>
                <w:sz w:val="16"/>
                <w:szCs w:val="16"/>
              </w:rPr>
              <w:t>иных объектов промышленности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pStyle w:val="ConsPlusNormal"/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proofErr w:type="spellStart"/>
            <w:r w:rsidRPr="00EF2944">
              <w:rPr>
                <w:sz w:val="16"/>
                <w:szCs w:val="16"/>
              </w:rPr>
              <w:t>Алагирский</w:t>
            </w:r>
            <w:proofErr w:type="spellEnd"/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1,2</w:t>
            </w:r>
          </w:p>
        </w:tc>
        <w:tc>
          <w:tcPr>
            <w:tcW w:w="42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proofErr w:type="spellStart"/>
            <w:r w:rsidRPr="00EF2944">
              <w:rPr>
                <w:sz w:val="16"/>
                <w:szCs w:val="16"/>
              </w:rPr>
              <w:t>Ардонский</w:t>
            </w:r>
            <w:proofErr w:type="spellEnd"/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1,7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proofErr w:type="spellStart"/>
            <w:r w:rsidRPr="00EF2944">
              <w:rPr>
                <w:sz w:val="16"/>
                <w:szCs w:val="16"/>
              </w:rPr>
              <w:t>Дигорский</w:t>
            </w:r>
            <w:proofErr w:type="spellEnd"/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proofErr w:type="spellStart"/>
            <w:r w:rsidRPr="00EF2944">
              <w:rPr>
                <w:sz w:val="16"/>
                <w:szCs w:val="16"/>
              </w:rPr>
              <w:t>Ирафский</w:t>
            </w:r>
            <w:proofErr w:type="spellEnd"/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Кировский</w:t>
            </w:r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Моздокский</w:t>
            </w:r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Правобережный</w:t>
            </w:r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lastRenderedPageBreak/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  <w:tr w:rsidR="001D5A32" w:rsidRPr="00EF2944" w:rsidTr="005F3CE1">
        <w:tc>
          <w:tcPr>
            <w:tcW w:w="1418" w:type="dxa"/>
          </w:tcPr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lastRenderedPageBreak/>
              <w:t>Пригородный</w:t>
            </w:r>
          </w:p>
          <w:p w:rsidR="001D5A32" w:rsidRPr="00EF2944" w:rsidRDefault="001D5A32" w:rsidP="005F3CE1">
            <w:pPr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1D5A32" w:rsidRPr="00EF2944" w:rsidRDefault="001D5A32" w:rsidP="005F3CE1">
            <w:pPr>
              <w:jc w:val="center"/>
              <w:rPr>
                <w:sz w:val="16"/>
                <w:szCs w:val="16"/>
              </w:rPr>
            </w:pPr>
            <w:r w:rsidRPr="00EF2944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1D5A32" w:rsidRPr="0063548A" w:rsidRDefault="001D5A32" w:rsidP="005F3CE1">
            <w:pPr>
              <w:jc w:val="center"/>
              <w:rPr>
                <w:sz w:val="16"/>
                <w:szCs w:val="16"/>
              </w:rPr>
            </w:pPr>
            <w:r w:rsidRPr="0063548A">
              <w:rPr>
                <w:sz w:val="16"/>
                <w:szCs w:val="16"/>
              </w:rPr>
              <w:t>1,2</w:t>
            </w:r>
          </w:p>
        </w:tc>
        <w:tc>
          <w:tcPr>
            <w:tcW w:w="426" w:type="dxa"/>
          </w:tcPr>
          <w:p w:rsidR="001D5A32" w:rsidRDefault="001D5A32" w:rsidP="005F3CE1">
            <w:r w:rsidRPr="008604BE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1D5A32" w:rsidRPr="005E108D" w:rsidRDefault="001D5A32" w:rsidP="005F3CE1">
            <w:pPr>
              <w:jc w:val="center"/>
              <w:rPr>
                <w:sz w:val="16"/>
                <w:szCs w:val="16"/>
              </w:rPr>
            </w:pPr>
            <w:r w:rsidRPr="005E108D">
              <w:rPr>
                <w:sz w:val="16"/>
                <w:szCs w:val="16"/>
              </w:rPr>
              <w:t>2</w:t>
            </w:r>
          </w:p>
        </w:tc>
      </w:tr>
    </w:tbl>
    <w:p w:rsidR="001D5A32" w:rsidRDefault="001D5A32" w:rsidP="001D5A32"/>
    <w:p w:rsidR="001D5A32" w:rsidRDefault="001D5A32" w:rsidP="001D5A32">
      <w:pPr>
        <w:jc w:val="right"/>
      </w:pPr>
      <w:r w:rsidRPr="00525B4A">
        <w:t>Таблица №2</w:t>
      </w:r>
    </w:p>
    <w:p w:rsidR="001D5A32" w:rsidRDefault="001D5A32" w:rsidP="001D5A32">
      <w:pPr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D5A32" w:rsidTr="005F3CE1">
        <w:tc>
          <w:tcPr>
            <w:tcW w:w="2957" w:type="dxa"/>
            <w:vMerge w:val="restart"/>
          </w:tcPr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Default="001D5A32" w:rsidP="005F3CE1">
            <w:pPr>
              <w:rPr>
                <w:sz w:val="20"/>
                <w:szCs w:val="20"/>
              </w:rPr>
            </w:pPr>
          </w:p>
          <w:p w:rsidR="001D5A32" w:rsidRDefault="001D5A32" w:rsidP="005F3CE1">
            <w:pPr>
              <w:rPr>
                <w:sz w:val="20"/>
                <w:szCs w:val="20"/>
              </w:rPr>
            </w:pPr>
          </w:p>
          <w:p w:rsidR="001D5A32" w:rsidRDefault="001D5A32" w:rsidP="005F3CE1">
            <w:pPr>
              <w:rPr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  <w:p w:rsidR="001D5A32" w:rsidRDefault="001D5A32" w:rsidP="005F3CE1">
            <w:pPr>
              <w:rPr>
                <w:b/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b/>
                <w:sz w:val="20"/>
                <w:szCs w:val="20"/>
              </w:rPr>
            </w:pPr>
          </w:p>
          <w:p w:rsidR="001D5A32" w:rsidRPr="0063548A" w:rsidRDefault="001D5A32" w:rsidP="005F3CE1">
            <w:pPr>
              <w:rPr>
                <w:sz w:val="20"/>
                <w:szCs w:val="20"/>
              </w:rPr>
            </w:pPr>
            <w:r w:rsidRPr="0063548A">
              <w:rPr>
                <w:b/>
                <w:sz w:val="20"/>
                <w:szCs w:val="20"/>
              </w:rPr>
              <w:t>Районы Республики Северная Осетия-Алания</w:t>
            </w:r>
          </w:p>
        </w:tc>
        <w:tc>
          <w:tcPr>
            <w:tcW w:w="11829" w:type="dxa"/>
            <w:gridSpan w:val="4"/>
          </w:tcPr>
          <w:p w:rsidR="001D5A32" w:rsidRPr="0063548A" w:rsidRDefault="001D5A32" w:rsidP="005F3CE1">
            <w:pPr>
              <w:jc w:val="center"/>
              <w:rPr>
                <w:b/>
                <w:sz w:val="20"/>
                <w:szCs w:val="20"/>
              </w:rPr>
            </w:pPr>
            <w:r w:rsidRPr="0063548A">
              <w:rPr>
                <w:b/>
                <w:sz w:val="20"/>
                <w:szCs w:val="20"/>
              </w:rPr>
              <w:t xml:space="preserve">Разрешенный вид использования земельных участков и ставка арендной платы </w:t>
            </w:r>
          </w:p>
        </w:tc>
      </w:tr>
      <w:tr w:rsidR="001D5A32" w:rsidTr="005F3CE1">
        <w:tc>
          <w:tcPr>
            <w:tcW w:w="2957" w:type="dxa"/>
            <w:vMerge/>
          </w:tcPr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D5A32" w:rsidRPr="0063548A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земельные участки, предназначенные для размещения инфраструктуры железнодорожного транспорта</w:t>
            </w:r>
          </w:p>
        </w:tc>
        <w:tc>
          <w:tcPr>
            <w:tcW w:w="2957" w:type="dxa"/>
          </w:tcPr>
          <w:p w:rsidR="001D5A32" w:rsidRPr="0063548A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земельные участки, предоставленные (занятые) для размещения газопроводов и иных трубопроводов аналогичного назначения, их конструктивных элементов</w:t>
            </w:r>
          </w:p>
        </w:tc>
        <w:tc>
          <w:tcPr>
            <w:tcW w:w="2957" w:type="dxa"/>
          </w:tcPr>
          <w:p w:rsidR="001D5A32" w:rsidRPr="0063548A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земельные участки, предоставленные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958" w:type="dxa"/>
          </w:tcPr>
          <w:p w:rsidR="001D5A32" w:rsidRPr="0063548A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земельные участки, занятые для размещения тепловых станций, обслуживающих их сооружений и объектов</w:t>
            </w:r>
          </w:p>
        </w:tc>
      </w:tr>
      <w:tr w:rsidR="001D5A32" w:rsidTr="005F3CE1">
        <w:trPr>
          <w:trHeight w:val="322"/>
        </w:trPr>
        <w:tc>
          <w:tcPr>
            <w:tcW w:w="2957" w:type="dxa"/>
            <w:vMerge/>
          </w:tcPr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D5A32" w:rsidRPr="00095883" w:rsidRDefault="001D5A32" w:rsidP="005F3CE1">
            <w:pPr>
              <w:jc w:val="center"/>
              <w:rPr>
                <w:sz w:val="20"/>
                <w:szCs w:val="20"/>
              </w:rPr>
            </w:pPr>
            <w:r w:rsidRPr="00095883"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D5A32" w:rsidRPr="00095883" w:rsidRDefault="001D5A32" w:rsidP="005F3CE1">
            <w:pPr>
              <w:jc w:val="center"/>
              <w:rPr>
                <w:sz w:val="20"/>
                <w:szCs w:val="20"/>
              </w:rPr>
            </w:pPr>
            <w:r w:rsidRPr="00095883">
              <w:rPr>
                <w:sz w:val="20"/>
                <w:szCs w:val="20"/>
              </w:rPr>
              <w:t>2</w:t>
            </w:r>
          </w:p>
          <w:p w:rsidR="001D5A32" w:rsidRPr="00095883" w:rsidRDefault="001D5A32" w:rsidP="005F3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D5A32" w:rsidRPr="00095883" w:rsidRDefault="001D5A32" w:rsidP="005F3CE1">
            <w:pPr>
              <w:jc w:val="center"/>
              <w:rPr>
                <w:sz w:val="20"/>
                <w:szCs w:val="20"/>
              </w:rPr>
            </w:pPr>
            <w:r w:rsidRPr="00095883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1D5A32" w:rsidRPr="00095883" w:rsidRDefault="001D5A32" w:rsidP="005F3CE1">
            <w:pPr>
              <w:jc w:val="center"/>
              <w:rPr>
                <w:sz w:val="20"/>
                <w:szCs w:val="20"/>
              </w:rPr>
            </w:pPr>
            <w:r w:rsidRPr="00095883">
              <w:rPr>
                <w:sz w:val="20"/>
                <w:szCs w:val="20"/>
              </w:rPr>
              <w:t>4</w:t>
            </w:r>
          </w:p>
        </w:tc>
      </w:tr>
      <w:tr w:rsidR="001D5A32" w:rsidTr="005F3CE1">
        <w:tc>
          <w:tcPr>
            <w:tcW w:w="2957" w:type="dxa"/>
            <w:vMerge/>
          </w:tcPr>
          <w:p w:rsidR="001D5A32" w:rsidRPr="0063548A" w:rsidRDefault="001D5A32" w:rsidP="005F3CE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</w:p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52,63 руб./</w:t>
            </w:r>
            <w:proofErr w:type="gramStart"/>
            <w:r w:rsidRPr="0063548A"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в год</w:t>
            </w:r>
          </w:p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</w:p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0,54 руб./</w:t>
            </w:r>
            <w:proofErr w:type="spellStart"/>
            <w:r w:rsidRPr="0063548A">
              <w:rPr>
                <w:sz w:val="20"/>
                <w:szCs w:val="20"/>
              </w:rPr>
              <w:t>кв</w:t>
            </w:r>
            <w:proofErr w:type="gramStart"/>
            <w:r w:rsidRPr="006354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3548A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957" w:type="dxa"/>
          </w:tcPr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</w:p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2,77 руб./</w:t>
            </w:r>
            <w:proofErr w:type="spellStart"/>
            <w:r w:rsidRPr="0063548A">
              <w:rPr>
                <w:sz w:val="20"/>
                <w:szCs w:val="20"/>
              </w:rPr>
              <w:t>кв</w:t>
            </w:r>
            <w:proofErr w:type="gramStart"/>
            <w:r w:rsidRPr="006354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3548A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958" w:type="dxa"/>
          </w:tcPr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</w:p>
          <w:p w:rsidR="001D5A32" w:rsidRDefault="001D5A32" w:rsidP="005F3CE1">
            <w:pPr>
              <w:jc w:val="center"/>
              <w:rPr>
                <w:sz w:val="20"/>
                <w:szCs w:val="20"/>
              </w:rPr>
            </w:pPr>
            <w:r w:rsidRPr="0063548A">
              <w:rPr>
                <w:sz w:val="20"/>
                <w:szCs w:val="20"/>
              </w:rPr>
              <w:t>4,64 руб./</w:t>
            </w:r>
            <w:proofErr w:type="spellStart"/>
            <w:r w:rsidRPr="0063548A">
              <w:rPr>
                <w:sz w:val="20"/>
                <w:szCs w:val="20"/>
              </w:rPr>
              <w:t>кв</w:t>
            </w:r>
            <w:proofErr w:type="gramStart"/>
            <w:r w:rsidRPr="006354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3548A">
              <w:rPr>
                <w:sz w:val="20"/>
                <w:szCs w:val="20"/>
              </w:rPr>
              <w:t xml:space="preserve"> в год</w:t>
            </w:r>
          </w:p>
        </w:tc>
      </w:tr>
    </w:tbl>
    <w:p w:rsidR="001D5A32" w:rsidRDefault="001D5A32" w:rsidP="001D5A32">
      <w:pPr>
        <w:jc w:val="right"/>
      </w:pPr>
    </w:p>
    <w:p w:rsidR="001D5A32" w:rsidRDefault="001D5A32" w:rsidP="001D5A32">
      <w:pPr>
        <w:jc w:val="right"/>
      </w:pPr>
    </w:p>
    <w:p w:rsidR="001D5A32" w:rsidRDefault="001D5A32" w:rsidP="001D5A32">
      <w:pPr>
        <w:jc w:val="right"/>
      </w:pPr>
    </w:p>
    <w:p w:rsidR="001D5A32" w:rsidRPr="00525B4A" w:rsidRDefault="001D5A32" w:rsidP="001D5A32">
      <w:pPr>
        <w:jc w:val="center"/>
      </w:pPr>
      <w:r>
        <w:t>_______________</w:t>
      </w: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p w:rsidR="001D5A32" w:rsidRDefault="001D5A32" w:rsidP="00631F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</w:p>
    <w:sectPr w:rsidR="001D5A32" w:rsidSect="001D5A32">
      <w:pgSz w:w="16838" w:h="11905" w:orient="landscape"/>
      <w:pgMar w:top="1304" w:right="907" w:bottom="1134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D3" w:rsidRDefault="00EE2CD3" w:rsidP="009A5D89">
      <w:r>
        <w:separator/>
      </w:r>
    </w:p>
  </w:endnote>
  <w:endnote w:type="continuationSeparator" w:id="0">
    <w:p w:rsidR="00EE2CD3" w:rsidRDefault="00EE2CD3" w:rsidP="009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D3" w:rsidRDefault="00EE2CD3" w:rsidP="009A5D89">
      <w:r>
        <w:separator/>
      </w:r>
    </w:p>
  </w:footnote>
  <w:footnote w:type="continuationSeparator" w:id="0">
    <w:p w:rsidR="00EE2CD3" w:rsidRDefault="00EE2CD3" w:rsidP="009A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BA7"/>
    <w:multiLevelType w:val="hybridMultilevel"/>
    <w:tmpl w:val="4D66AFFC"/>
    <w:lvl w:ilvl="0" w:tplc="37DA11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3"/>
    <w:rsid w:val="0000024E"/>
    <w:rsid w:val="00000C32"/>
    <w:rsid w:val="00001EB2"/>
    <w:rsid w:val="0009056B"/>
    <w:rsid w:val="000B219B"/>
    <w:rsid w:val="00105266"/>
    <w:rsid w:val="001233B1"/>
    <w:rsid w:val="001257BD"/>
    <w:rsid w:val="0016640D"/>
    <w:rsid w:val="00185B9E"/>
    <w:rsid w:val="001A3D58"/>
    <w:rsid w:val="001D5A32"/>
    <w:rsid w:val="0022222D"/>
    <w:rsid w:val="00250E2B"/>
    <w:rsid w:val="002936DF"/>
    <w:rsid w:val="00296CE0"/>
    <w:rsid w:val="002D1D06"/>
    <w:rsid w:val="002E4CD3"/>
    <w:rsid w:val="00327050"/>
    <w:rsid w:val="003364DE"/>
    <w:rsid w:val="00351457"/>
    <w:rsid w:val="00382433"/>
    <w:rsid w:val="003830DB"/>
    <w:rsid w:val="003D07EA"/>
    <w:rsid w:val="003F6B46"/>
    <w:rsid w:val="00431237"/>
    <w:rsid w:val="004406BB"/>
    <w:rsid w:val="00440C87"/>
    <w:rsid w:val="00466EF0"/>
    <w:rsid w:val="004C56C9"/>
    <w:rsid w:val="00500971"/>
    <w:rsid w:val="00525268"/>
    <w:rsid w:val="0056407C"/>
    <w:rsid w:val="0058002D"/>
    <w:rsid w:val="00594F1A"/>
    <w:rsid w:val="005A5C3A"/>
    <w:rsid w:val="005B166A"/>
    <w:rsid w:val="005D49CA"/>
    <w:rsid w:val="005D7860"/>
    <w:rsid w:val="005D7D15"/>
    <w:rsid w:val="005F279C"/>
    <w:rsid w:val="00631F67"/>
    <w:rsid w:val="006565E5"/>
    <w:rsid w:val="00673511"/>
    <w:rsid w:val="00695638"/>
    <w:rsid w:val="006C6B98"/>
    <w:rsid w:val="006D0971"/>
    <w:rsid w:val="006E030E"/>
    <w:rsid w:val="00722DFD"/>
    <w:rsid w:val="00737E17"/>
    <w:rsid w:val="007564EA"/>
    <w:rsid w:val="007734E1"/>
    <w:rsid w:val="00781C59"/>
    <w:rsid w:val="007A71CB"/>
    <w:rsid w:val="007C342E"/>
    <w:rsid w:val="007D3F83"/>
    <w:rsid w:val="00823CB2"/>
    <w:rsid w:val="00836DA9"/>
    <w:rsid w:val="008704B7"/>
    <w:rsid w:val="00890DAD"/>
    <w:rsid w:val="008924B1"/>
    <w:rsid w:val="008A0A60"/>
    <w:rsid w:val="008C70F1"/>
    <w:rsid w:val="00940B2A"/>
    <w:rsid w:val="00956824"/>
    <w:rsid w:val="00974AE0"/>
    <w:rsid w:val="009A5D89"/>
    <w:rsid w:val="009C06C2"/>
    <w:rsid w:val="00A40A82"/>
    <w:rsid w:val="00A46237"/>
    <w:rsid w:val="00AA3344"/>
    <w:rsid w:val="00AC3E53"/>
    <w:rsid w:val="00AE399A"/>
    <w:rsid w:val="00B43B1A"/>
    <w:rsid w:val="00B857B2"/>
    <w:rsid w:val="00B858A3"/>
    <w:rsid w:val="00B914D5"/>
    <w:rsid w:val="00B967A6"/>
    <w:rsid w:val="00BA7E85"/>
    <w:rsid w:val="00BD35CF"/>
    <w:rsid w:val="00C200D0"/>
    <w:rsid w:val="00C33236"/>
    <w:rsid w:val="00C50EA6"/>
    <w:rsid w:val="00C53517"/>
    <w:rsid w:val="00CD62C3"/>
    <w:rsid w:val="00CF60A7"/>
    <w:rsid w:val="00D03509"/>
    <w:rsid w:val="00D372E7"/>
    <w:rsid w:val="00D42584"/>
    <w:rsid w:val="00D558C8"/>
    <w:rsid w:val="00D55B11"/>
    <w:rsid w:val="00D82D52"/>
    <w:rsid w:val="00D84052"/>
    <w:rsid w:val="00D90A80"/>
    <w:rsid w:val="00DA4E44"/>
    <w:rsid w:val="00DB1244"/>
    <w:rsid w:val="00DB5916"/>
    <w:rsid w:val="00DF73CB"/>
    <w:rsid w:val="00E32A83"/>
    <w:rsid w:val="00EE2CD3"/>
    <w:rsid w:val="00EE682F"/>
    <w:rsid w:val="00F67C77"/>
    <w:rsid w:val="00FA75D6"/>
    <w:rsid w:val="00FC7BF1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DD693498850983A0462F585DF20791B6A391147283DFC37726228ECD7454F034EDE7EE8F187AD1B43023D7264BF0855E70B9BDA2E27324780E2DK6p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AC387D70FA05124700E178F5AD3D91B6D071A3E987B531CCE6AE89EA88BE19ADA7F2A6DC6C9F71368B0044315D4D0ACC15364DD2E67694DB4AF2P8o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5C258CBF1F6448BF373CE11EA9E43297D134E7F83B779662F817DFE154C299CC7FBCB5BA62BF65DCCD35854E6AF31FACF6BB44D53CE89D5993FF9D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5C258CBF1F6448BF36DC30786C44D2A724F437D8ABB283F70DA20A91C467EDB88A28D1EA321A20C8887565DB6E075AEDC6BB051F5D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F3C1-B798-4FA4-B68B-02CEA41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Я</cp:lastModifiedBy>
  <cp:revision>3</cp:revision>
  <cp:lastPrinted>2020-01-28T13:42:00Z</cp:lastPrinted>
  <dcterms:created xsi:type="dcterms:W3CDTF">2020-01-31T10:16:00Z</dcterms:created>
  <dcterms:modified xsi:type="dcterms:W3CDTF">2020-01-31T12:13:00Z</dcterms:modified>
</cp:coreProperties>
</file>