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31" w:rsidRDefault="003B6731" w:rsidP="003B673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3B6731" w:rsidRDefault="003B6731" w:rsidP="003B67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оценке регулирующего </w:t>
      </w:r>
      <w:proofErr w:type="gramStart"/>
      <w:r>
        <w:rPr>
          <w:sz w:val="28"/>
          <w:szCs w:val="28"/>
        </w:rPr>
        <w:t>воздействия проекта постановления Правительства Республики</w:t>
      </w:r>
      <w:proofErr w:type="gramEnd"/>
      <w:r>
        <w:rPr>
          <w:sz w:val="28"/>
          <w:szCs w:val="28"/>
        </w:rPr>
        <w:t xml:space="preserve"> Северная Осетия-Алания «О системе льгот для субъектов малого и среднего предпринимательства при заключении договоров аренды государственного имущества»</w:t>
      </w:r>
    </w:p>
    <w:p w:rsidR="003B6731" w:rsidRDefault="003B6731" w:rsidP="003B6731">
      <w:pPr>
        <w:jc w:val="both"/>
      </w:pPr>
    </w:p>
    <w:p w:rsidR="003B6731" w:rsidRDefault="003B6731" w:rsidP="003B67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экономического развития Республики Северная            Осетия-Алания (далее – Министерство) в соответствии с пунктом 2.2.2 Порядка проведения оценки регулирующего воздействия проектов нормативных правовых актов Республики Северная Осетия-Алания и экспертизы </w:t>
      </w:r>
      <w:r>
        <w:rPr>
          <w:bCs/>
          <w:sz w:val="28"/>
          <w:szCs w:val="28"/>
        </w:rPr>
        <w:t>нормативных правовых акто</w:t>
      </w:r>
      <w:r w:rsidR="00B05A37">
        <w:rPr>
          <w:bCs/>
          <w:sz w:val="28"/>
          <w:szCs w:val="28"/>
        </w:rPr>
        <w:t xml:space="preserve">в Республики Северная </w:t>
      </w:r>
      <w:r>
        <w:rPr>
          <w:bCs/>
          <w:sz w:val="28"/>
          <w:szCs w:val="28"/>
        </w:rPr>
        <w:t xml:space="preserve">Осетия-Алания, </w:t>
      </w:r>
      <w:r>
        <w:rPr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постановлением Правительства Республики Северная Осетия-Алания от </w:t>
      </w:r>
      <w:smartTag w:uri="urn:schemas-microsoft-com:office:smarttags" w:element="date">
        <w:smartTagPr>
          <w:attr w:name="Year" w:val="2016"/>
          <w:attr w:name="Day" w:val="26"/>
          <w:attr w:name="Month" w:val="12"/>
          <w:attr w:name="ls" w:val="trans"/>
        </w:smartTagPr>
        <w:r>
          <w:rPr>
            <w:sz w:val="28"/>
            <w:szCs w:val="28"/>
          </w:rPr>
          <w:t>26 декабря 2016 года</w:t>
        </w:r>
      </w:smartTag>
      <w:r>
        <w:rPr>
          <w:sz w:val="28"/>
          <w:szCs w:val="28"/>
        </w:rPr>
        <w:t xml:space="preserve"> № 446, рассмотрело проект постановления Правительства Республики Северная Осетия-Алания «О системе льгот для субъектов малого и среднего предпринимательства при заключении договоров аренды государственного имущества» (далее – проект акта), и сообщает следующее.</w:t>
      </w:r>
    </w:p>
    <w:p w:rsidR="003B6731" w:rsidRPr="003B6731" w:rsidRDefault="003B6731" w:rsidP="003B6731">
      <w:pPr>
        <w:pStyle w:val="ConsPlusNormal"/>
        <w:ind w:firstLine="540"/>
        <w:jc w:val="both"/>
      </w:pPr>
      <w:r w:rsidRPr="003B6731">
        <w:t xml:space="preserve">Проект акта разработан в соответствии со статьей 18 Федерального закона от 24 июля 2007 года № 209-ФЗ «О развитии малого и среднего предпринимательства в Российской Федерации», статьей 9 Закона Республики Северная Осетия-Алания от 30 декабря 2008 г. № 63-РЗ «О развитии и поддержке малого и среднего предпринимательства в Республике Северная Осетия-Алания», постановлением Правительства Республики Северная Осетия-Алания от 26 декабря 2016 года  № 477 «О государственной программе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2017-2019 годы». </w:t>
      </w:r>
    </w:p>
    <w:p w:rsidR="003B6731" w:rsidRPr="003B6731" w:rsidRDefault="003B6731" w:rsidP="003B6731">
      <w:pPr>
        <w:tabs>
          <w:tab w:val="left" w:pos="9497"/>
        </w:tabs>
        <w:ind w:firstLine="540"/>
        <w:jc w:val="both"/>
        <w:rPr>
          <w:sz w:val="28"/>
          <w:szCs w:val="28"/>
        </w:rPr>
      </w:pPr>
      <w:r w:rsidRPr="003B6731">
        <w:rPr>
          <w:sz w:val="28"/>
          <w:szCs w:val="28"/>
        </w:rPr>
        <w:t>В качестве основных проблем, на решение которого направлен проект акта, регулирующим органом определено,</w:t>
      </w:r>
      <w:bookmarkStart w:id="0" w:name="_Hlk525119451"/>
      <w:r w:rsidRPr="003B6731">
        <w:rPr>
          <w:sz w:val="28"/>
          <w:szCs w:val="28"/>
        </w:rPr>
        <w:t xml:space="preserve"> что действующее на сегодняшний день правовое регулирование (постановление Правительства Республики Северная Осетия-Алания от 6 мая 1999 г. № 114 «О системе льгот для субъектов малого предпринимательства при заключении договоров аренды государственного имущества или приобретения его в порядке приватизации» (далее - постановление № 114) содержит в себе ряд определенных ограничений:</w:t>
      </w:r>
    </w:p>
    <w:p w:rsidR="003B6731" w:rsidRPr="003B6731" w:rsidRDefault="003B6731" w:rsidP="003B6731">
      <w:pPr>
        <w:tabs>
          <w:tab w:val="left" w:pos="9497"/>
        </w:tabs>
        <w:ind w:firstLine="540"/>
        <w:jc w:val="both"/>
        <w:rPr>
          <w:sz w:val="28"/>
          <w:szCs w:val="28"/>
        </w:rPr>
      </w:pPr>
      <w:bookmarkStart w:id="1" w:name="_Hlk525118824"/>
      <w:r w:rsidRPr="003B6731">
        <w:rPr>
          <w:sz w:val="28"/>
          <w:szCs w:val="28"/>
        </w:rPr>
        <w:t xml:space="preserve">в части определения субъектов предпринимательской </w:t>
      </w:r>
      <w:proofErr w:type="gramStart"/>
      <w:r w:rsidRPr="003B6731">
        <w:rPr>
          <w:sz w:val="28"/>
          <w:szCs w:val="28"/>
        </w:rPr>
        <w:t>деятельности</w:t>
      </w:r>
      <w:proofErr w:type="gramEnd"/>
      <w:r w:rsidRPr="003B6731">
        <w:rPr>
          <w:sz w:val="28"/>
          <w:szCs w:val="28"/>
        </w:rPr>
        <w:t xml:space="preserve"> в отношении которых предусмотрено предоставление льгот не включены субъекты среднего предпринимательства;</w:t>
      </w:r>
    </w:p>
    <w:p w:rsidR="003B6731" w:rsidRPr="003B6731" w:rsidRDefault="003B6731" w:rsidP="003B6731">
      <w:pPr>
        <w:tabs>
          <w:tab w:val="left" w:pos="9497"/>
        </w:tabs>
        <w:ind w:firstLine="540"/>
        <w:jc w:val="both"/>
        <w:rPr>
          <w:sz w:val="28"/>
          <w:szCs w:val="28"/>
        </w:rPr>
      </w:pPr>
      <w:r w:rsidRPr="003B6731">
        <w:rPr>
          <w:sz w:val="28"/>
          <w:szCs w:val="28"/>
        </w:rPr>
        <w:t>преамбула постановления № 114 ссылается на нормативные акты, утратившие силу;</w:t>
      </w:r>
    </w:p>
    <w:p w:rsidR="003B6731" w:rsidRPr="003B6731" w:rsidRDefault="003B6731" w:rsidP="003B6731">
      <w:pPr>
        <w:tabs>
          <w:tab w:val="left" w:pos="9497"/>
        </w:tabs>
        <w:ind w:firstLine="540"/>
        <w:jc w:val="both"/>
        <w:rPr>
          <w:sz w:val="28"/>
          <w:szCs w:val="28"/>
        </w:rPr>
      </w:pPr>
      <w:r w:rsidRPr="003B6731">
        <w:rPr>
          <w:sz w:val="28"/>
          <w:szCs w:val="28"/>
        </w:rPr>
        <w:t>количество видов и сфер деятельности ограничено до трех;</w:t>
      </w:r>
    </w:p>
    <w:p w:rsidR="003B6731" w:rsidRPr="003B6731" w:rsidRDefault="003B6731" w:rsidP="003B6731">
      <w:pPr>
        <w:ind w:right="-1" w:firstLine="540"/>
        <w:jc w:val="both"/>
        <w:rPr>
          <w:sz w:val="28"/>
          <w:szCs w:val="28"/>
        </w:rPr>
      </w:pPr>
      <w:r w:rsidRPr="003B6731">
        <w:rPr>
          <w:sz w:val="28"/>
          <w:szCs w:val="28"/>
        </w:rPr>
        <w:t>недостаточность мер имущественной поддержки субъектов малого и среднего предпринимательства в республике.</w:t>
      </w:r>
    </w:p>
    <w:bookmarkEnd w:id="0"/>
    <w:bookmarkEnd w:id="1"/>
    <w:p w:rsidR="003B6731" w:rsidRPr="003B6731" w:rsidRDefault="003B6731" w:rsidP="003B6731">
      <w:pPr>
        <w:pStyle w:val="ConsPlusNormal"/>
        <w:ind w:firstLine="540"/>
        <w:jc w:val="both"/>
      </w:pPr>
      <w:r w:rsidRPr="003B6731">
        <w:t>Целями предлагаемого государственного регулирования являются:</w:t>
      </w:r>
    </w:p>
    <w:p w:rsidR="003B6731" w:rsidRPr="003B6731" w:rsidRDefault="003B6731" w:rsidP="003B6731">
      <w:pPr>
        <w:ind w:right="-1" w:firstLine="540"/>
        <w:jc w:val="both"/>
        <w:rPr>
          <w:sz w:val="28"/>
          <w:szCs w:val="28"/>
        </w:rPr>
      </w:pPr>
      <w:bookmarkStart w:id="2" w:name="_Hlk525120023"/>
      <w:r w:rsidRPr="003B6731">
        <w:rPr>
          <w:sz w:val="28"/>
          <w:szCs w:val="28"/>
        </w:rPr>
        <w:lastRenderedPageBreak/>
        <w:t xml:space="preserve">более полный охват субъектов предпринимательства (постановление                     № 114), в том числе субъекты среднего предпринимательства.  </w:t>
      </w:r>
    </w:p>
    <w:bookmarkEnd w:id="2"/>
    <w:p w:rsidR="003B6731" w:rsidRPr="003B6731" w:rsidRDefault="003B6731" w:rsidP="003B6731">
      <w:pPr>
        <w:pStyle w:val="ConsPlusNormal"/>
        <w:ind w:firstLine="540"/>
        <w:jc w:val="both"/>
      </w:pPr>
      <w:r w:rsidRPr="003B6731">
        <w:t xml:space="preserve">оказание имущественной поддержки субъектам малого и среднего предпринимательства; </w:t>
      </w:r>
    </w:p>
    <w:p w:rsidR="003B6731" w:rsidRPr="003B6731" w:rsidRDefault="003B6731" w:rsidP="003B6731">
      <w:pPr>
        <w:pStyle w:val="ConsPlusNormal"/>
        <w:ind w:firstLine="540"/>
        <w:jc w:val="both"/>
      </w:pPr>
      <w:r w:rsidRPr="003B6731">
        <w:t xml:space="preserve">создания системы льгот, способствующей развитию рыночных отношений в республике как важного фактора, обеспечивающего экономический рост и занятость населения. </w:t>
      </w:r>
    </w:p>
    <w:p w:rsidR="003B6731" w:rsidRPr="003B6731" w:rsidRDefault="003B6731" w:rsidP="003B6731">
      <w:pPr>
        <w:ind w:firstLine="567"/>
        <w:jc w:val="both"/>
        <w:rPr>
          <w:sz w:val="28"/>
          <w:szCs w:val="28"/>
        </w:rPr>
      </w:pPr>
      <w:r w:rsidRPr="003B6731">
        <w:rPr>
          <w:sz w:val="28"/>
          <w:szCs w:val="28"/>
        </w:rPr>
        <w:t>Проект акта предусматривает предоставление индивидуальным предпринимателям и юридическим лицам, внесенным в единый реестр субъектов малого и среднего предпринимательства</w:t>
      </w:r>
      <w:r w:rsidRPr="003B6731">
        <w:rPr>
          <w:color w:val="0000FF"/>
          <w:sz w:val="28"/>
          <w:szCs w:val="28"/>
        </w:rPr>
        <w:t xml:space="preserve">, </w:t>
      </w:r>
      <w:r w:rsidRPr="003B6731">
        <w:rPr>
          <w:sz w:val="28"/>
          <w:szCs w:val="28"/>
        </w:rPr>
        <w:t>льготы сроком на три года при заключении договоров аренды государственного имущества (зданий, сооружений, помещений), осуществляющим следующие виды деятельности:</w:t>
      </w:r>
    </w:p>
    <w:p w:rsidR="003B6731" w:rsidRDefault="003B6731" w:rsidP="003B6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научно-производственная и инновационная:</w:t>
      </w:r>
    </w:p>
    <w:p w:rsidR="003B6731" w:rsidRDefault="003B6731" w:rsidP="003B6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скидку в первый год действия договора аренды в размере 75 процентов, во второй год - 50 процентов, в третий год - 25 процентов от суммы арендных платежей;</w:t>
      </w:r>
    </w:p>
    <w:p w:rsidR="003B6731" w:rsidRDefault="003B6731" w:rsidP="003B6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производство товаров народного потребления, производство и переработка сельскохозяйственной продукции:</w:t>
      </w:r>
    </w:p>
    <w:p w:rsidR="003B6731" w:rsidRDefault="003B6731" w:rsidP="003B6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скидку в первый год действия договора аренды в размере 50 процентов, во второй год - 25 процентов, в третий год - 10 процентов от суммы арендных платежей;</w:t>
      </w:r>
    </w:p>
    <w:p w:rsidR="003B6731" w:rsidRDefault="003B6731" w:rsidP="003B6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спортивно-оздоровительная, медицинская, лечебно-профилактическая, культурная, общеобразовательная и дошкольная:</w:t>
      </w:r>
    </w:p>
    <w:p w:rsidR="003B6731" w:rsidRDefault="003B6731" w:rsidP="003B6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скидку в первый год действия договора аренды в размере 50 процентов, во второй год - 25 процентов, в третий год - 10 процентов от суммы арендных платежей.</w:t>
      </w:r>
    </w:p>
    <w:p w:rsidR="003B6731" w:rsidRPr="003B6731" w:rsidRDefault="003B6731" w:rsidP="003B6731">
      <w:pPr>
        <w:ind w:firstLine="708"/>
        <w:jc w:val="both"/>
        <w:rPr>
          <w:sz w:val="28"/>
        </w:rPr>
      </w:pPr>
      <w:r w:rsidRPr="003B6731">
        <w:rPr>
          <w:sz w:val="28"/>
        </w:rPr>
        <w:t>Регулирующим органом проведены публичные обсуждения текста проекта акта и сводного отчета к проекту акта (да</w:t>
      </w:r>
      <w:bookmarkStart w:id="3" w:name="_GoBack"/>
      <w:bookmarkEnd w:id="3"/>
      <w:r w:rsidRPr="003B6731">
        <w:rPr>
          <w:sz w:val="28"/>
        </w:rPr>
        <w:t xml:space="preserve">лее – публичные обсуждения). </w:t>
      </w:r>
    </w:p>
    <w:p w:rsidR="003B6731" w:rsidRPr="003B6731" w:rsidRDefault="003B6731" w:rsidP="003B6731">
      <w:pPr>
        <w:ind w:firstLine="708"/>
        <w:jc w:val="both"/>
        <w:rPr>
          <w:sz w:val="28"/>
        </w:rPr>
      </w:pPr>
      <w:r w:rsidRPr="003B6731">
        <w:rPr>
          <w:sz w:val="28"/>
        </w:rPr>
        <w:t>Уведомление о проведении публичных обсуждений размещено  с 2</w:t>
      </w:r>
      <w:r w:rsidRPr="003B6731">
        <w:rPr>
          <w:sz w:val="28"/>
        </w:rPr>
        <w:t>2</w:t>
      </w:r>
      <w:r w:rsidRPr="003B6731">
        <w:rPr>
          <w:sz w:val="28"/>
        </w:rPr>
        <w:t xml:space="preserve"> </w:t>
      </w:r>
      <w:r w:rsidRPr="003B6731">
        <w:rPr>
          <w:sz w:val="28"/>
        </w:rPr>
        <w:t>января</w:t>
      </w:r>
      <w:r w:rsidRPr="003B6731">
        <w:rPr>
          <w:sz w:val="28"/>
        </w:rPr>
        <w:t xml:space="preserve"> по 1</w:t>
      </w:r>
      <w:r w:rsidRPr="003B6731">
        <w:rPr>
          <w:sz w:val="28"/>
        </w:rPr>
        <w:t>5</w:t>
      </w:r>
      <w:r w:rsidRPr="003B6731">
        <w:rPr>
          <w:sz w:val="28"/>
        </w:rPr>
        <w:t xml:space="preserve"> </w:t>
      </w:r>
      <w:r w:rsidRPr="003B6731">
        <w:rPr>
          <w:sz w:val="28"/>
        </w:rPr>
        <w:t>февраля</w:t>
      </w:r>
      <w:r w:rsidRPr="003B6731">
        <w:rPr>
          <w:sz w:val="28"/>
        </w:rPr>
        <w:t xml:space="preserve"> 201</w:t>
      </w:r>
      <w:r w:rsidRPr="003B6731">
        <w:rPr>
          <w:sz w:val="28"/>
        </w:rPr>
        <w:t>9</w:t>
      </w:r>
      <w:r w:rsidRPr="003B6731">
        <w:rPr>
          <w:sz w:val="28"/>
        </w:rPr>
        <w:t xml:space="preserve"> года на официальном сайте регулирующего органа в информационно-телекоммуникационной сети «Интернет» по адресу: </w:t>
      </w:r>
    </w:p>
    <w:p w:rsidR="003B6731" w:rsidRPr="003B6731" w:rsidRDefault="003B6731" w:rsidP="003B6731">
      <w:pPr>
        <w:ind w:firstLine="708"/>
        <w:jc w:val="both"/>
        <w:rPr>
          <w:i/>
          <w:sz w:val="28"/>
          <w:szCs w:val="28"/>
          <w:highlight w:val="yellow"/>
        </w:rPr>
      </w:pPr>
      <w:r w:rsidRPr="003B6731">
        <w:rPr>
          <w:sz w:val="28"/>
          <w:szCs w:val="28"/>
        </w:rPr>
        <w:t> </w:t>
      </w:r>
      <w:hyperlink r:id="rId5" w:history="1">
        <w:r w:rsidRPr="003B6731">
          <w:rPr>
            <w:rStyle w:val="a3"/>
            <w:sz w:val="28"/>
            <w:szCs w:val="28"/>
          </w:rPr>
          <w:t>http://www.economyrso.ru/publichnye-obsuzhdeniya.html</w:t>
        </w:r>
      </w:hyperlink>
      <w:r w:rsidRPr="003B6731">
        <w:rPr>
          <w:i/>
          <w:sz w:val="28"/>
          <w:szCs w:val="28"/>
        </w:rPr>
        <w:t>.</w:t>
      </w:r>
    </w:p>
    <w:p w:rsidR="003B6731" w:rsidRPr="00B05A37" w:rsidRDefault="003B6731" w:rsidP="003B6731">
      <w:pPr>
        <w:ind w:firstLine="708"/>
        <w:jc w:val="both"/>
        <w:rPr>
          <w:iCs/>
          <w:sz w:val="28"/>
          <w:szCs w:val="28"/>
        </w:rPr>
      </w:pPr>
      <w:r w:rsidRPr="00B05A37">
        <w:rPr>
          <w:sz w:val="28"/>
          <w:szCs w:val="28"/>
        </w:rPr>
        <w:t xml:space="preserve">Опыт других регионов Российской Федерации по решению </w:t>
      </w:r>
      <w:proofErr w:type="gramStart"/>
      <w:r w:rsidRPr="00B05A37">
        <w:rPr>
          <w:sz w:val="28"/>
          <w:szCs w:val="28"/>
        </w:rPr>
        <w:t>аналогичных проблем</w:t>
      </w:r>
      <w:proofErr w:type="gramEnd"/>
      <w:r w:rsidRPr="00B05A37">
        <w:rPr>
          <w:sz w:val="28"/>
          <w:szCs w:val="28"/>
        </w:rPr>
        <w:t xml:space="preserve"> не приведен</w:t>
      </w:r>
      <w:r w:rsidRPr="00B05A37">
        <w:rPr>
          <w:iCs/>
          <w:sz w:val="28"/>
          <w:szCs w:val="28"/>
        </w:rPr>
        <w:t>.</w:t>
      </w:r>
    </w:p>
    <w:p w:rsidR="003B6731" w:rsidRPr="00B05A37" w:rsidRDefault="003B6731" w:rsidP="003B6731">
      <w:pPr>
        <w:ind w:firstLine="709"/>
        <w:jc w:val="both"/>
        <w:rPr>
          <w:sz w:val="28"/>
          <w:szCs w:val="28"/>
        </w:rPr>
      </w:pPr>
      <w:r w:rsidRPr="00B05A37">
        <w:rPr>
          <w:sz w:val="28"/>
          <w:szCs w:val="28"/>
        </w:rPr>
        <w:t>Риски неблагоприятных последствий применения предлагаемого правового регулирования отсутствуют.</w:t>
      </w:r>
    </w:p>
    <w:p w:rsidR="003B6731" w:rsidRPr="00B05A37" w:rsidRDefault="003B6731" w:rsidP="003B6731">
      <w:pPr>
        <w:ind w:firstLine="709"/>
        <w:jc w:val="both"/>
        <w:rPr>
          <w:sz w:val="28"/>
          <w:szCs w:val="28"/>
        </w:rPr>
      </w:pPr>
      <w:r w:rsidRPr="00B05A37">
        <w:rPr>
          <w:sz w:val="28"/>
          <w:szCs w:val="28"/>
        </w:rPr>
        <w:t>Сравнение возможных вариантов решения проблемы регулирующим органом приведены без экономического обоснования и финансовых расчетов, необходимых для определения объема выпадающих доходов в связи с предоставлением льгот для субъектов малого и среднего предпринимательства при заключении договоров аренды государственного имущества.</w:t>
      </w:r>
    </w:p>
    <w:p w:rsidR="003B6731" w:rsidRPr="00B05A37" w:rsidRDefault="003B6731" w:rsidP="003B6731">
      <w:pPr>
        <w:ind w:firstLine="709"/>
        <w:jc w:val="both"/>
        <w:rPr>
          <w:sz w:val="28"/>
          <w:szCs w:val="28"/>
        </w:rPr>
      </w:pPr>
      <w:r w:rsidRPr="00B05A37">
        <w:rPr>
          <w:sz w:val="28"/>
          <w:szCs w:val="28"/>
        </w:rPr>
        <w:t>Учитывая вышесказанное, актуальность проекта акта, итоги публичных консультаций, Министерство направляет проект акта на доработку.</w:t>
      </w:r>
    </w:p>
    <w:p w:rsidR="003B6731" w:rsidRPr="00B05A37" w:rsidRDefault="003B6731" w:rsidP="003B6731">
      <w:pPr>
        <w:ind w:firstLine="709"/>
        <w:jc w:val="both"/>
        <w:rPr>
          <w:sz w:val="28"/>
          <w:szCs w:val="28"/>
        </w:rPr>
      </w:pPr>
    </w:p>
    <w:p w:rsidR="000D4397" w:rsidRPr="00B05A37" w:rsidRDefault="003B6731" w:rsidP="00B05A37">
      <w:pPr>
        <w:jc w:val="center"/>
        <w:rPr>
          <w:sz w:val="28"/>
          <w:szCs w:val="28"/>
        </w:rPr>
      </w:pPr>
      <w:r w:rsidRPr="00B05A37">
        <w:rPr>
          <w:sz w:val="28"/>
          <w:szCs w:val="28"/>
        </w:rPr>
        <w:t>__________________</w:t>
      </w:r>
    </w:p>
    <w:sectPr w:rsidR="000D4397" w:rsidRPr="00B05A37" w:rsidSect="00B05A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31"/>
    <w:rsid w:val="000D4397"/>
    <w:rsid w:val="003B6731"/>
    <w:rsid w:val="00B0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731"/>
    <w:rPr>
      <w:color w:val="0000FF" w:themeColor="hyperlink"/>
      <w:u w:val="single"/>
    </w:rPr>
  </w:style>
  <w:style w:type="paragraph" w:customStyle="1" w:styleId="ConsPlusNormal">
    <w:name w:val="ConsPlusNormal"/>
    <w:rsid w:val="003B67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731"/>
    <w:rPr>
      <w:color w:val="0000FF" w:themeColor="hyperlink"/>
      <w:u w:val="single"/>
    </w:rPr>
  </w:style>
  <w:style w:type="paragraph" w:customStyle="1" w:styleId="ConsPlusNormal">
    <w:name w:val="ConsPlusNormal"/>
    <w:rsid w:val="003B67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onomyrso.ru/publichnye-obsuzhde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cp:lastPrinted>2019-10-28T06:44:00Z</cp:lastPrinted>
  <dcterms:created xsi:type="dcterms:W3CDTF">2019-10-28T06:29:00Z</dcterms:created>
  <dcterms:modified xsi:type="dcterms:W3CDTF">2019-10-28T06:45:00Z</dcterms:modified>
</cp:coreProperties>
</file>