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BF" w:rsidRDefault="00DB0BBF" w:rsidP="00172099">
      <w:pPr>
        <w:pStyle w:val="Style4"/>
        <w:widowControl/>
        <w:spacing w:line="240" w:lineRule="auto"/>
        <w:ind w:left="4820"/>
        <w:rPr>
          <w:rStyle w:val="a4"/>
          <w:b w:val="0"/>
          <w:sz w:val="26"/>
          <w:szCs w:val="26"/>
        </w:rPr>
      </w:pPr>
    </w:p>
    <w:p w:rsidR="005E2A23" w:rsidRPr="001B781A" w:rsidRDefault="005E2A23" w:rsidP="00172099">
      <w:pPr>
        <w:pStyle w:val="Style4"/>
        <w:widowControl/>
        <w:spacing w:line="240" w:lineRule="auto"/>
        <w:ind w:left="4820"/>
        <w:rPr>
          <w:rStyle w:val="a4"/>
          <w:b w:val="0"/>
          <w:sz w:val="26"/>
          <w:szCs w:val="26"/>
        </w:rPr>
      </w:pPr>
      <w:r w:rsidRPr="001B781A">
        <w:rPr>
          <w:rStyle w:val="a4"/>
          <w:b w:val="0"/>
          <w:sz w:val="26"/>
          <w:szCs w:val="26"/>
        </w:rPr>
        <w:t xml:space="preserve">Министру </w:t>
      </w:r>
    </w:p>
    <w:p w:rsidR="005E2A23" w:rsidRPr="001B781A" w:rsidRDefault="005E2A23" w:rsidP="00172099">
      <w:pPr>
        <w:pStyle w:val="Style4"/>
        <w:widowControl/>
        <w:spacing w:line="240" w:lineRule="auto"/>
        <w:ind w:left="4820"/>
        <w:rPr>
          <w:rStyle w:val="a4"/>
          <w:b w:val="0"/>
          <w:sz w:val="26"/>
          <w:szCs w:val="26"/>
        </w:rPr>
      </w:pPr>
      <w:r w:rsidRPr="001B781A">
        <w:rPr>
          <w:rStyle w:val="a4"/>
          <w:b w:val="0"/>
          <w:sz w:val="26"/>
          <w:szCs w:val="26"/>
        </w:rPr>
        <w:t>сельского хозяйства и продовольствия Республики Северная Осетия-Алания</w:t>
      </w:r>
    </w:p>
    <w:p w:rsidR="005E2A23" w:rsidRPr="001B781A" w:rsidRDefault="005E2A23" w:rsidP="00172099">
      <w:pPr>
        <w:pStyle w:val="Style4"/>
        <w:widowControl/>
        <w:spacing w:line="240" w:lineRule="auto"/>
        <w:ind w:left="4820"/>
        <w:rPr>
          <w:sz w:val="26"/>
          <w:szCs w:val="26"/>
        </w:rPr>
      </w:pPr>
    </w:p>
    <w:p w:rsidR="005E2A23" w:rsidRPr="001B781A" w:rsidRDefault="005E2A23" w:rsidP="0017209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1B781A">
        <w:rPr>
          <w:rFonts w:ascii="Times New Roman" w:hAnsi="Times New Roman" w:cs="Times New Roman"/>
          <w:sz w:val="26"/>
          <w:szCs w:val="26"/>
        </w:rPr>
        <w:t>К. Т. ВАЗИЕВУ</w:t>
      </w:r>
    </w:p>
    <w:p w:rsidR="005E2A23" w:rsidRPr="001B781A" w:rsidRDefault="005E2A23" w:rsidP="001720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2A23" w:rsidRPr="001B781A" w:rsidRDefault="005E2A23" w:rsidP="001720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2A23" w:rsidRPr="001B781A" w:rsidRDefault="005E2A23" w:rsidP="001720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2A23" w:rsidRPr="001B781A" w:rsidRDefault="005E2A23" w:rsidP="001720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2A23" w:rsidRPr="001B781A" w:rsidRDefault="005E2A23" w:rsidP="001720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2A23" w:rsidRPr="001B781A" w:rsidRDefault="005E2A23" w:rsidP="001720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2A23" w:rsidRPr="001B781A" w:rsidRDefault="005E2A23" w:rsidP="001720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2A23" w:rsidRPr="001B781A" w:rsidRDefault="005E2A23" w:rsidP="001720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2A23" w:rsidRPr="001B781A" w:rsidRDefault="005E2A23" w:rsidP="001720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E2A23" w:rsidRPr="001B781A" w:rsidRDefault="005E2A23" w:rsidP="001720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2A23" w:rsidRDefault="005E2A23" w:rsidP="001720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81A" w:rsidRDefault="001B781A" w:rsidP="001720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2A23" w:rsidRPr="001B781A" w:rsidRDefault="005E2A23" w:rsidP="001720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781A">
        <w:rPr>
          <w:rFonts w:ascii="Times New Roman" w:hAnsi="Times New Roman" w:cs="Times New Roman"/>
          <w:sz w:val="26"/>
          <w:szCs w:val="26"/>
        </w:rPr>
        <w:t>Уважаемый Казбек Тотрадзович!</w:t>
      </w:r>
    </w:p>
    <w:p w:rsidR="005E2A23" w:rsidRPr="001B781A" w:rsidRDefault="005E2A23" w:rsidP="001720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2A23" w:rsidRPr="001B781A" w:rsidRDefault="005E2A23" w:rsidP="001720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81A">
        <w:rPr>
          <w:rFonts w:ascii="Times New Roman" w:hAnsi="Times New Roman" w:cs="Times New Roman"/>
          <w:sz w:val="26"/>
          <w:szCs w:val="26"/>
        </w:rPr>
        <w:tab/>
        <w:t xml:space="preserve">В соответствии с </w:t>
      </w:r>
      <w:r w:rsidRPr="001B781A">
        <w:rPr>
          <w:rFonts w:ascii="Times New Roman" w:hAnsi="Times New Roman" w:cs="Times New Roman"/>
          <w:sz w:val="26"/>
          <w:szCs w:val="26"/>
        </w:rPr>
        <w:t xml:space="preserve">п. 2.2.2 </w:t>
      </w:r>
      <w:r w:rsidRPr="001B781A">
        <w:rPr>
          <w:rFonts w:ascii="Times New Roman" w:hAnsi="Times New Roman" w:cs="Times New Roman"/>
          <w:sz w:val="26"/>
          <w:szCs w:val="26"/>
        </w:rPr>
        <w:t>П</w:t>
      </w:r>
      <w:r w:rsidRPr="001B781A">
        <w:rPr>
          <w:rFonts w:ascii="Times New Roman" w:hAnsi="Times New Roman" w:cs="Times New Roman"/>
          <w:sz w:val="26"/>
          <w:szCs w:val="26"/>
        </w:rPr>
        <w:t xml:space="preserve">орядка проведения оценки регулирующего воздействия проектов нормативных правовых актов РСО-Алания и экспертизы </w:t>
      </w:r>
      <w:r w:rsidRPr="001B781A">
        <w:rPr>
          <w:rFonts w:ascii="Times New Roman" w:hAnsi="Times New Roman" w:cs="Times New Roman"/>
          <w:bCs/>
          <w:sz w:val="26"/>
          <w:szCs w:val="26"/>
        </w:rPr>
        <w:t xml:space="preserve">нормативных правовых актов РСО-Алания, </w:t>
      </w:r>
      <w:r w:rsidRPr="001B781A">
        <w:rPr>
          <w:rFonts w:ascii="Times New Roman" w:hAnsi="Times New Roman" w:cs="Times New Roman"/>
          <w:sz w:val="26"/>
          <w:szCs w:val="26"/>
        </w:rPr>
        <w:t xml:space="preserve">затрагивающих вопросы осуществления предпринимательской и инвестиционной деятельности, утвержденного </w:t>
      </w:r>
      <w:hyperlink r:id="rId5" w:history="1">
        <w:r w:rsidRPr="001B781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 Правите</w:t>
        </w:r>
        <w:r w:rsidR="001441F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льства РСО-Алания от 26 декабря</w:t>
        </w:r>
        <w:r w:rsidR="00172099" w:rsidRPr="001B781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1B781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2016 года № 446,</w:t>
        </w:r>
      </w:hyperlink>
      <w:r w:rsidRPr="001B781A">
        <w:rPr>
          <w:rFonts w:ascii="Times New Roman" w:hAnsi="Times New Roman" w:cs="Times New Roman"/>
          <w:sz w:val="26"/>
          <w:szCs w:val="26"/>
        </w:rPr>
        <w:t xml:space="preserve"> Министе</w:t>
      </w:r>
      <w:r w:rsidR="00172099" w:rsidRPr="001B781A">
        <w:rPr>
          <w:rFonts w:ascii="Times New Roman" w:hAnsi="Times New Roman" w:cs="Times New Roman"/>
          <w:sz w:val="26"/>
          <w:szCs w:val="26"/>
        </w:rPr>
        <w:t>рством экономического развития</w:t>
      </w:r>
      <w:r w:rsidRPr="001B781A">
        <w:rPr>
          <w:rFonts w:ascii="Times New Roman" w:hAnsi="Times New Roman" w:cs="Times New Roman"/>
          <w:sz w:val="26"/>
          <w:szCs w:val="26"/>
        </w:rPr>
        <w:t xml:space="preserve"> РСО-Алания рассмотрен проект постановления Правительства Республики Севе</w:t>
      </w:r>
      <w:r w:rsidR="001441F9">
        <w:rPr>
          <w:rFonts w:ascii="Times New Roman" w:hAnsi="Times New Roman" w:cs="Times New Roman"/>
          <w:sz w:val="26"/>
          <w:szCs w:val="26"/>
        </w:rPr>
        <w:t>рная</w:t>
      </w:r>
      <w:r w:rsidR="00172099" w:rsidRPr="001B781A">
        <w:rPr>
          <w:rFonts w:ascii="Times New Roman" w:hAnsi="Times New Roman" w:cs="Times New Roman"/>
          <w:sz w:val="26"/>
          <w:szCs w:val="26"/>
        </w:rPr>
        <w:t xml:space="preserve"> </w:t>
      </w:r>
      <w:r w:rsidRPr="001B781A">
        <w:rPr>
          <w:rFonts w:ascii="Times New Roman" w:hAnsi="Times New Roman" w:cs="Times New Roman"/>
          <w:sz w:val="26"/>
          <w:szCs w:val="26"/>
        </w:rPr>
        <w:t xml:space="preserve">Осетия-Алания «Об утверждении правил предоставления </w:t>
      </w:r>
      <w:r w:rsidRPr="001B781A">
        <w:rPr>
          <w:rFonts w:ascii="Times New Roman" w:hAnsi="Times New Roman" w:cs="Times New Roman"/>
          <w:sz w:val="26"/>
          <w:szCs w:val="26"/>
        </w:rPr>
        <w:t>субсидий на улучшение жилищных условий граждан, проживающих в сельской местности</w:t>
      </w:r>
      <w:r w:rsidR="00172099" w:rsidRPr="001B781A">
        <w:rPr>
          <w:rFonts w:ascii="Times New Roman" w:hAnsi="Times New Roman" w:cs="Times New Roman"/>
          <w:sz w:val="26"/>
          <w:szCs w:val="26"/>
        </w:rPr>
        <w:t>, в том числе молодых семей и молодых специалистов</w:t>
      </w:r>
      <w:r w:rsidRPr="001B781A">
        <w:rPr>
          <w:rFonts w:ascii="Times New Roman" w:hAnsi="Times New Roman" w:cs="Times New Roman"/>
          <w:sz w:val="26"/>
          <w:szCs w:val="26"/>
        </w:rPr>
        <w:t>» (далее – проект акта).</w:t>
      </w:r>
    </w:p>
    <w:p w:rsidR="005E2A23" w:rsidRPr="001B781A" w:rsidRDefault="005E2A23" w:rsidP="0017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81A">
        <w:rPr>
          <w:rFonts w:ascii="Times New Roman" w:hAnsi="Times New Roman" w:cs="Times New Roman"/>
          <w:sz w:val="26"/>
          <w:szCs w:val="26"/>
        </w:rPr>
        <w:tab/>
        <w:t xml:space="preserve">Проект акта разработан </w:t>
      </w:r>
      <w:r w:rsidRPr="00EA0840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172099" w:rsidRPr="00EA0840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улучшени</w:t>
      </w:r>
      <w:r w:rsidR="00172099" w:rsidRPr="00EA0840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="00172099" w:rsidRPr="00EA084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жилищных  условий</w:t>
      </w:r>
      <w:r w:rsidR="00172099" w:rsidRPr="00EA084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172099" w:rsidRPr="00EA0840">
        <w:rPr>
          <w:rFonts w:ascii="Times New Roman" w:eastAsiaTheme="minorEastAsia" w:hAnsi="Times New Roman" w:cs="Times New Roman"/>
          <w:sz w:val="26"/>
          <w:szCs w:val="26"/>
          <w:lang w:eastAsia="ru-RU"/>
        </w:rPr>
        <w:t>граждан, проживающих в сельской местности, в том числе  молодых   семей и</w:t>
      </w:r>
      <w:r w:rsidR="00172099" w:rsidRPr="00EA084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молодых специалистов, в</w:t>
      </w:r>
      <w:r w:rsidR="00172099" w:rsidRPr="00EA084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5928B6" w:rsidRPr="00EA0840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соответствии с</w:t>
      </w:r>
      <w:r w:rsidR="00172099" w:rsidRPr="00EA084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5928B6" w:rsidRPr="00EA0840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Государственной программ</w:t>
      </w:r>
      <w:r w:rsidR="001441F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ой</w:t>
      </w:r>
      <w:r w:rsidR="005928B6" w:rsidRPr="00EA0840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</w:t>
      </w:r>
      <w:r w:rsidR="005928B6" w:rsidRPr="00EA0840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лением Правительства Российской </w:t>
      </w:r>
      <w:r w:rsidR="005928B6" w:rsidRPr="00EA0840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Федерации от 14 июля 2012 года №</w:t>
      </w:r>
      <w:r w:rsidR="001441F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="005928B6" w:rsidRPr="00EA0840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717</w:t>
      </w:r>
      <w:r w:rsidRPr="00EA0840">
        <w:rPr>
          <w:rFonts w:ascii="Times New Roman" w:hAnsi="Times New Roman" w:cs="Times New Roman"/>
          <w:sz w:val="26"/>
          <w:szCs w:val="26"/>
        </w:rPr>
        <w:t>.</w:t>
      </w:r>
      <w:r w:rsidR="001B781A">
        <w:rPr>
          <w:rFonts w:ascii="Times New Roman" w:hAnsi="Times New Roman" w:cs="Times New Roman"/>
          <w:sz w:val="26"/>
          <w:szCs w:val="26"/>
        </w:rPr>
        <w:t xml:space="preserve"> Проект акта не</w:t>
      </w:r>
      <w:r w:rsidR="001B781A" w:rsidRPr="001B781A">
        <w:rPr>
          <w:rFonts w:ascii="Times New Roman" w:hAnsi="Times New Roman" w:cs="Times New Roman"/>
          <w:sz w:val="26"/>
          <w:szCs w:val="26"/>
        </w:rPr>
        <w:t xml:space="preserve"> </w:t>
      </w:r>
      <w:r w:rsidRPr="001B781A">
        <w:rPr>
          <w:rFonts w:ascii="Times New Roman" w:hAnsi="Times New Roman" w:cs="Times New Roman"/>
          <w:sz w:val="26"/>
          <w:szCs w:val="26"/>
        </w:rPr>
        <w:t>содержит положений, необоснованно затрудняющих осуществление предпринимательской и инвестиционной деятельности на территории республики, и не требует проведения процедуры оценки регулирующего воздействия.</w:t>
      </w:r>
    </w:p>
    <w:p w:rsidR="005E2A23" w:rsidRPr="001B781A" w:rsidRDefault="005E2A23" w:rsidP="001720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2A23" w:rsidRPr="001B781A" w:rsidRDefault="005E2A23" w:rsidP="001720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2A23" w:rsidRPr="001B781A" w:rsidRDefault="005E2A23" w:rsidP="001720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2A23" w:rsidRPr="001B781A" w:rsidRDefault="005E2A23" w:rsidP="001720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781A">
        <w:rPr>
          <w:rFonts w:ascii="Times New Roman" w:hAnsi="Times New Roman" w:cs="Times New Roman"/>
          <w:sz w:val="26"/>
          <w:szCs w:val="26"/>
        </w:rPr>
        <w:t>Первый з</w:t>
      </w:r>
      <w:r w:rsidRPr="001B781A">
        <w:rPr>
          <w:rFonts w:ascii="Times New Roman" w:hAnsi="Times New Roman" w:cs="Times New Roman"/>
          <w:sz w:val="26"/>
          <w:szCs w:val="26"/>
        </w:rPr>
        <w:t xml:space="preserve">аместитель  Министра                                           </w:t>
      </w:r>
      <w:r w:rsidR="001B781A">
        <w:rPr>
          <w:rFonts w:ascii="Times New Roman" w:hAnsi="Times New Roman" w:cs="Times New Roman"/>
          <w:sz w:val="26"/>
          <w:szCs w:val="26"/>
        </w:rPr>
        <w:t xml:space="preserve">      </w:t>
      </w:r>
      <w:r w:rsidR="001441F9">
        <w:rPr>
          <w:rFonts w:ascii="Times New Roman" w:hAnsi="Times New Roman" w:cs="Times New Roman"/>
          <w:sz w:val="26"/>
          <w:szCs w:val="26"/>
        </w:rPr>
        <w:t xml:space="preserve">     </w:t>
      </w:r>
      <w:r w:rsidRPr="001B781A">
        <w:rPr>
          <w:rFonts w:ascii="Times New Roman" w:hAnsi="Times New Roman" w:cs="Times New Roman"/>
          <w:sz w:val="26"/>
          <w:szCs w:val="26"/>
        </w:rPr>
        <w:t xml:space="preserve">    </w:t>
      </w:r>
      <w:r w:rsidR="00172099" w:rsidRPr="001B781A">
        <w:rPr>
          <w:rFonts w:ascii="Times New Roman" w:hAnsi="Times New Roman" w:cs="Times New Roman"/>
          <w:sz w:val="26"/>
          <w:szCs w:val="26"/>
        </w:rPr>
        <w:t xml:space="preserve">    </w:t>
      </w:r>
      <w:r w:rsidRPr="001B781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B781A">
        <w:rPr>
          <w:rFonts w:ascii="Times New Roman" w:hAnsi="Times New Roman" w:cs="Times New Roman"/>
          <w:sz w:val="26"/>
          <w:szCs w:val="26"/>
        </w:rPr>
        <w:t>А</w:t>
      </w:r>
      <w:r w:rsidRPr="001B781A">
        <w:rPr>
          <w:rFonts w:ascii="Times New Roman" w:hAnsi="Times New Roman" w:cs="Times New Roman"/>
          <w:sz w:val="26"/>
          <w:szCs w:val="26"/>
        </w:rPr>
        <w:t xml:space="preserve">. </w:t>
      </w:r>
      <w:r w:rsidRPr="001B781A">
        <w:rPr>
          <w:rFonts w:ascii="Times New Roman" w:hAnsi="Times New Roman" w:cs="Times New Roman"/>
          <w:sz w:val="26"/>
          <w:szCs w:val="26"/>
        </w:rPr>
        <w:t>Цориева</w:t>
      </w:r>
    </w:p>
    <w:p w:rsidR="005E2A23" w:rsidRDefault="005E2A23" w:rsidP="0017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81A" w:rsidRPr="00172099" w:rsidRDefault="001B781A" w:rsidP="0017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A23" w:rsidRDefault="005E2A23" w:rsidP="005E2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81A" w:rsidRDefault="001B781A" w:rsidP="005E2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A23" w:rsidRPr="00172099" w:rsidRDefault="005E2A23" w:rsidP="005E2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2099">
        <w:rPr>
          <w:rFonts w:ascii="Times New Roman" w:hAnsi="Times New Roman" w:cs="Times New Roman"/>
          <w:sz w:val="20"/>
          <w:szCs w:val="20"/>
        </w:rPr>
        <w:t>Дзестелов А.</w:t>
      </w:r>
    </w:p>
    <w:p w:rsidR="002D593E" w:rsidRPr="00172099" w:rsidRDefault="005E2A23" w:rsidP="005E2A23">
      <w:pPr>
        <w:spacing w:after="0" w:line="240" w:lineRule="auto"/>
        <w:jc w:val="both"/>
        <w:rPr>
          <w:sz w:val="20"/>
          <w:szCs w:val="20"/>
        </w:rPr>
      </w:pPr>
      <w:r w:rsidRPr="00172099">
        <w:rPr>
          <w:rFonts w:ascii="Times New Roman" w:hAnsi="Times New Roman" w:cs="Times New Roman"/>
          <w:sz w:val="20"/>
          <w:szCs w:val="20"/>
        </w:rPr>
        <w:t>53-33-96</w:t>
      </w:r>
    </w:p>
    <w:sectPr w:rsidR="002D593E" w:rsidRPr="00172099" w:rsidSect="00172099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23"/>
    <w:rsid w:val="001441F9"/>
    <w:rsid w:val="00172099"/>
    <w:rsid w:val="001B781A"/>
    <w:rsid w:val="002D593E"/>
    <w:rsid w:val="005928B6"/>
    <w:rsid w:val="005E2A23"/>
    <w:rsid w:val="007D6B8C"/>
    <w:rsid w:val="00D44781"/>
    <w:rsid w:val="00DB0BBF"/>
    <w:rsid w:val="00EA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A23"/>
    <w:rPr>
      <w:color w:val="0000FF"/>
      <w:u w:val="single"/>
    </w:rPr>
  </w:style>
  <w:style w:type="paragraph" w:customStyle="1" w:styleId="Style4">
    <w:name w:val="Style4"/>
    <w:basedOn w:val="a"/>
    <w:rsid w:val="005E2A23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A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A23"/>
    <w:rPr>
      <w:color w:val="0000FF"/>
      <w:u w:val="single"/>
    </w:rPr>
  </w:style>
  <w:style w:type="paragraph" w:customStyle="1" w:styleId="Style4">
    <w:name w:val="Style4"/>
    <w:basedOn w:val="a"/>
    <w:rsid w:val="005E2A23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2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rso.ru/images/Doc2016/orv_p_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2019-05-07T11:52:00Z</cp:lastPrinted>
  <dcterms:created xsi:type="dcterms:W3CDTF">2019-05-07T07:09:00Z</dcterms:created>
  <dcterms:modified xsi:type="dcterms:W3CDTF">2019-05-07T11:54:00Z</dcterms:modified>
</cp:coreProperties>
</file>