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12279A" w:rsidRDefault="0012279A" w:rsidP="0012279A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12279A" w:rsidRPr="00F12415" w:rsidRDefault="0012279A" w:rsidP="0012279A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>об оценке регулирующего воздействия проекта постановления Правительства Ре</w:t>
      </w:r>
      <w:r>
        <w:rPr>
          <w:sz w:val="28"/>
          <w:szCs w:val="28"/>
        </w:rPr>
        <w:t>спублики Северная Осетия-Алания «Об утверждении  правил предоставления грантов на развитие семейных животноводческих ферм»</w:t>
      </w:r>
    </w:p>
    <w:p w:rsidR="0012279A" w:rsidRPr="00F12415" w:rsidRDefault="0012279A" w:rsidP="0012279A">
      <w:pPr>
        <w:jc w:val="center"/>
        <w:rPr>
          <w:b/>
          <w:color w:val="FF0000"/>
          <w:sz w:val="28"/>
          <w:szCs w:val="28"/>
        </w:rPr>
      </w:pPr>
    </w:p>
    <w:p w:rsidR="0012279A" w:rsidRDefault="0012279A" w:rsidP="001227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15">
        <w:rPr>
          <w:rFonts w:ascii="Times New Roman" w:hAnsi="Times New Roman" w:cs="Times New Roman"/>
          <w:sz w:val="28"/>
          <w:szCs w:val="28"/>
        </w:rPr>
        <w:t>Министерство</w:t>
      </w:r>
      <w:r w:rsidR="003E4EEF">
        <w:rPr>
          <w:rFonts w:ascii="Times New Roman" w:hAnsi="Times New Roman" w:cs="Times New Roman"/>
          <w:sz w:val="28"/>
          <w:szCs w:val="28"/>
        </w:rPr>
        <w:t>м</w:t>
      </w:r>
      <w:r w:rsidRPr="00F1241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</w:t>
      </w:r>
      <w:proofErr w:type="gramStart"/>
      <w:r w:rsidRPr="00F1241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F1241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12415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F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Министерство)</w:t>
      </w:r>
      <w:r w:rsidRPr="00F12415">
        <w:rPr>
          <w:rFonts w:ascii="Times New Roman" w:hAnsi="Times New Roman" w:cs="Times New Roman"/>
          <w:sz w:val="28"/>
          <w:szCs w:val="28"/>
        </w:rPr>
        <w:t xml:space="preserve">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415">
        <w:rPr>
          <w:rFonts w:ascii="Times New Roman" w:hAnsi="Times New Roman" w:cs="Times New Roman"/>
          <w:sz w:val="28"/>
          <w:szCs w:val="28"/>
        </w:rPr>
        <w:t>26 декабря 2016 года № 446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воздействия), рассмотре</w:t>
      </w:r>
      <w:r w:rsidR="003E4EEF">
        <w:rPr>
          <w:rFonts w:ascii="Times New Roman" w:hAnsi="Times New Roman" w:cs="Times New Roman"/>
          <w:sz w:val="28"/>
          <w:szCs w:val="28"/>
        </w:rPr>
        <w:t>н</w:t>
      </w:r>
      <w:r w:rsidRPr="00F12415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</w:t>
      </w:r>
      <w:r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34">
        <w:rPr>
          <w:rFonts w:ascii="Times New Roman" w:hAnsi="Times New Roman" w:cs="Times New Roman"/>
          <w:sz w:val="28"/>
          <w:szCs w:val="28"/>
        </w:rPr>
        <w:t>«Об утверждении  правил предоставления грантов на развитие семейных животноводческих ферм</w:t>
      </w:r>
      <w:r w:rsidRPr="001932B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932B9" w:rsidRPr="001932B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932B9">
        <w:rPr>
          <w:rFonts w:ascii="Times New Roman" w:hAnsi="Times New Roman" w:cs="Times New Roman"/>
          <w:sz w:val="28"/>
          <w:szCs w:val="28"/>
        </w:rPr>
        <w:t>– проект акта</w:t>
      </w:r>
      <w:r w:rsidR="001932B9" w:rsidRPr="001932B9">
        <w:rPr>
          <w:rFonts w:ascii="Times New Roman" w:hAnsi="Times New Roman" w:cs="Times New Roman"/>
          <w:sz w:val="28"/>
          <w:szCs w:val="28"/>
        </w:rPr>
        <w:t xml:space="preserve">, </w:t>
      </w:r>
      <w:r w:rsidR="001932B9">
        <w:rPr>
          <w:rFonts w:ascii="Times New Roman" w:hAnsi="Times New Roman" w:cs="Times New Roman"/>
          <w:sz w:val="28"/>
          <w:szCs w:val="28"/>
        </w:rPr>
        <w:t>П</w:t>
      </w:r>
      <w:r w:rsidR="001932B9" w:rsidRPr="001932B9">
        <w:rPr>
          <w:rFonts w:ascii="Times New Roman" w:hAnsi="Times New Roman" w:cs="Times New Roman"/>
          <w:sz w:val="28"/>
          <w:szCs w:val="28"/>
        </w:rPr>
        <w:t>равила</w:t>
      </w:r>
      <w:r w:rsidRPr="001932B9">
        <w:rPr>
          <w:rFonts w:ascii="Times New Roman" w:hAnsi="Times New Roman" w:cs="Times New Roman"/>
          <w:sz w:val="28"/>
          <w:szCs w:val="28"/>
        </w:rPr>
        <w:t>), подготовленный и направленный Министерством сельского хозяйства и продовольствия Республики</w:t>
      </w:r>
      <w:r w:rsidRPr="006E7A16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</w:t>
      </w:r>
      <w:r w:rsidR="003E4EEF">
        <w:rPr>
          <w:rFonts w:ascii="Times New Roman" w:hAnsi="Times New Roman" w:cs="Times New Roman"/>
          <w:sz w:val="28"/>
          <w:szCs w:val="28"/>
        </w:rPr>
        <w:t>одготовки настоящего заключения</w:t>
      </w:r>
      <w:r w:rsidRPr="00D57CD7">
        <w:rPr>
          <w:rFonts w:ascii="Times New Roman" w:hAnsi="Times New Roman" w:cs="Times New Roman"/>
          <w:sz w:val="28"/>
          <w:szCs w:val="28"/>
        </w:rPr>
        <w:t>.</w:t>
      </w:r>
    </w:p>
    <w:p w:rsidR="0012279A" w:rsidRPr="000A14AE" w:rsidRDefault="0012279A" w:rsidP="0012279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AE">
        <w:rPr>
          <w:rFonts w:ascii="Times New Roman" w:hAnsi="Times New Roman" w:cs="Times New Roman"/>
          <w:sz w:val="28"/>
          <w:szCs w:val="28"/>
        </w:rPr>
        <w:t>Проект акта у</w:t>
      </w:r>
      <w:r w:rsidR="001F6A46">
        <w:rPr>
          <w:rFonts w:ascii="Times New Roman" w:hAnsi="Times New Roman" w:cs="Times New Roman"/>
          <w:sz w:val="28"/>
          <w:szCs w:val="28"/>
        </w:rPr>
        <w:t>тверждает</w:t>
      </w:r>
      <w:r w:rsidRPr="000A14AE">
        <w:rPr>
          <w:rFonts w:ascii="Times New Roman" w:hAnsi="Times New Roman" w:cs="Times New Roman"/>
          <w:sz w:val="28"/>
          <w:szCs w:val="28"/>
        </w:rPr>
        <w:t xml:space="preserve"> </w:t>
      </w:r>
      <w:r w:rsidR="00FA72DA">
        <w:rPr>
          <w:rFonts w:ascii="Times New Roman" w:hAnsi="Times New Roman" w:cs="Times New Roman"/>
          <w:sz w:val="28"/>
          <w:szCs w:val="28"/>
        </w:rPr>
        <w:t>П</w:t>
      </w:r>
      <w:r w:rsidRPr="000A14AE">
        <w:rPr>
          <w:rFonts w:ascii="Times New Roman" w:hAnsi="Times New Roman" w:cs="Times New Roman"/>
          <w:sz w:val="28"/>
          <w:szCs w:val="28"/>
        </w:rPr>
        <w:t>равила предоставления грантов на развити</w:t>
      </w:r>
      <w:r w:rsidR="00BD134D">
        <w:rPr>
          <w:rFonts w:ascii="Times New Roman" w:hAnsi="Times New Roman" w:cs="Times New Roman"/>
          <w:sz w:val="28"/>
          <w:szCs w:val="28"/>
        </w:rPr>
        <w:t>е</w:t>
      </w:r>
      <w:r w:rsidRPr="000A14AE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 для приобретения маточного поголовья сельскохозяйственных животных, в том числе быков-производителей, нетелей и телок, предназначенных для разведения в молочном и мясном скотоводстве, овцеводстве (козоводстве).</w:t>
      </w:r>
    </w:p>
    <w:p w:rsidR="0012279A" w:rsidRPr="00FF5E3D" w:rsidRDefault="0012279A" w:rsidP="009F09B6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15CCC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Pr="00CC50AA">
        <w:rPr>
          <w:rStyle w:val="a3"/>
          <w:bCs/>
          <w:color w:val="auto"/>
          <w:sz w:val="28"/>
          <w:szCs w:val="28"/>
        </w:rPr>
        <w:t>в соответстви</w:t>
      </w:r>
      <w:r w:rsidRPr="001F24BE">
        <w:rPr>
          <w:rStyle w:val="a3"/>
          <w:bCs/>
          <w:color w:val="auto"/>
          <w:sz w:val="28"/>
          <w:szCs w:val="28"/>
        </w:rPr>
        <w:t>и</w:t>
      </w:r>
      <w:r w:rsidRPr="00CC50AA">
        <w:rPr>
          <w:rStyle w:val="a3"/>
          <w:bCs/>
          <w:color w:val="auto"/>
          <w:sz w:val="28"/>
          <w:szCs w:val="28"/>
        </w:rPr>
        <w:t xml:space="preserve"> с внесенными изменениями и дополнениями в «Правила предоставления и распределения субсидий из </w:t>
      </w:r>
      <w:r w:rsidRPr="00CC50AA">
        <w:rPr>
          <w:rStyle w:val="a3"/>
          <w:bCs/>
          <w:color w:val="auto"/>
          <w:sz w:val="28"/>
          <w:szCs w:val="28"/>
        </w:rPr>
        <w:lastRenderedPageBreak/>
        <w:t>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к Государственной программе развития сельского хозяйства и регулирования рынков сельскохозяйственной продукции, сырья и продовольствия  на 2013-2020 годы, утвержденной постановлением Правительства Российской Федерации от 14 июля 2012 года</w:t>
      </w:r>
      <w:proofErr w:type="gramEnd"/>
      <w:r w:rsidRPr="00CC50AA">
        <w:rPr>
          <w:rStyle w:val="a3"/>
          <w:bCs/>
          <w:color w:val="auto"/>
          <w:sz w:val="28"/>
          <w:szCs w:val="28"/>
        </w:rPr>
        <w:t xml:space="preserve"> №</w:t>
      </w:r>
      <w:r w:rsidR="001F6A46">
        <w:rPr>
          <w:rStyle w:val="a3"/>
          <w:bCs/>
          <w:color w:val="auto"/>
          <w:sz w:val="28"/>
          <w:szCs w:val="28"/>
        </w:rPr>
        <w:t xml:space="preserve"> </w:t>
      </w:r>
      <w:r w:rsidRPr="00CC50AA">
        <w:rPr>
          <w:rStyle w:val="a3"/>
          <w:bCs/>
          <w:color w:val="auto"/>
          <w:sz w:val="28"/>
          <w:szCs w:val="28"/>
        </w:rPr>
        <w:t>717</w:t>
      </w:r>
      <w:r w:rsidRPr="00FF5E3D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Pr="009F09B6">
        <w:rPr>
          <w:rFonts w:ascii="Times New Roman" w:hAnsi="Times New Roman" w:cs="Times New Roman"/>
          <w:sz w:val="28"/>
          <w:szCs w:val="28"/>
        </w:rPr>
        <w:t xml:space="preserve">с </w:t>
      </w:r>
      <w:r w:rsidR="009F09B6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Северная Осетия-Алания от 26.12.2018 № 99-РЗ «О республиканском бюджете Республики Северная Осетия-Алания на 2019 год и на плановый период 2020 и 2021 годов»</w:t>
      </w:r>
      <w:r w:rsidR="001F6A46" w:rsidRPr="009F09B6">
        <w:rPr>
          <w:rFonts w:ascii="Times New Roman" w:hAnsi="Times New Roman" w:cs="Times New Roman"/>
          <w:sz w:val="28"/>
          <w:szCs w:val="28"/>
        </w:rPr>
        <w:t>.</w:t>
      </w:r>
      <w:r w:rsidRPr="009F09B6">
        <w:rPr>
          <w:rFonts w:ascii="Times New Roman" w:hAnsi="Times New Roman" w:cs="Times New Roman"/>
          <w:sz w:val="28"/>
          <w:szCs w:val="28"/>
        </w:rPr>
        <w:t xml:space="preserve"> </w:t>
      </w:r>
      <w:r w:rsidR="001F6A46" w:rsidRPr="009F09B6">
        <w:rPr>
          <w:rFonts w:ascii="Times New Roman" w:hAnsi="Times New Roman" w:cs="Times New Roman"/>
          <w:sz w:val="28"/>
          <w:szCs w:val="28"/>
        </w:rPr>
        <w:t>И</w:t>
      </w:r>
      <w:r w:rsidRPr="009F09B6">
        <w:rPr>
          <w:rFonts w:ascii="Times New Roman" w:hAnsi="Times New Roman" w:cs="Times New Roman"/>
          <w:sz w:val="28"/>
          <w:szCs w:val="28"/>
        </w:rPr>
        <w:t>сточник</w:t>
      </w:r>
      <w:r w:rsidR="001932B9" w:rsidRPr="009F09B6">
        <w:rPr>
          <w:rFonts w:ascii="Times New Roman" w:hAnsi="Times New Roman" w:cs="Times New Roman"/>
          <w:sz w:val="28"/>
          <w:szCs w:val="28"/>
        </w:rPr>
        <w:t>а</w:t>
      </w:r>
      <w:r w:rsidRPr="009F09B6">
        <w:rPr>
          <w:rFonts w:ascii="Times New Roman" w:hAnsi="Times New Roman" w:cs="Times New Roman"/>
          <w:sz w:val="28"/>
          <w:szCs w:val="28"/>
        </w:rPr>
        <w:t>м</w:t>
      </w:r>
      <w:r w:rsidR="001932B9" w:rsidRPr="009F09B6">
        <w:rPr>
          <w:rFonts w:ascii="Times New Roman" w:hAnsi="Times New Roman" w:cs="Times New Roman"/>
          <w:sz w:val="28"/>
          <w:szCs w:val="28"/>
        </w:rPr>
        <w:t>и</w:t>
      </w:r>
      <w:r w:rsidRPr="009F09B6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1F6A46" w:rsidRPr="009F09B6">
        <w:rPr>
          <w:rFonts w:ascii="Times New Roman" w:hAnsi="Times New Roman" w:cs="Times New Roman"/>
          <w:sz w:val="28"/>
          <w:szCs w:val="28"/>
        </w:rPr>
        <w:t>государственной поддержки на развити</w:t>
      </w:r>
      <w:r w:rsidR="00AD0FEB">
        <w:rPr>
          <w:rFonts w:ascii="Times New Roman" w:hAnsi="Times New Roman" w:cs="Times New Roman"/>
          <w:sz w:val="28"/>
          <w:szCs w:val="28"/>
        </w:rPr>
        <w:t>е</w:t>
      </w:r>
      <w:r w:rsidR="001F6A46" w:rsidRPr="009F09B6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 в 2019 году </w:t>
      </w:r>
      <w:r w:rsidRPr="009F09B6">
        <w:rPr>
          <w:rFonts w:ascii="Times New Roman" w:hAnsi="Times New Roman" w:cs="Times New Roman"/>
          <w:sz w:val="28"/>
          <w:szCs w:val="28"/>
        </w:rPr>
        <w:t>являются</w:t>
      </w:r>
      <w:r w:rsidRPr="00FF5E3D">
        <w:rPr>
          <w:rFonts w:ascii="Times New Roman" w:hAnsi="Times New Roman" w:cs="Times New Roman"/>
          <w:sz w:val="28"/>
          <w:szCs w:val="28"/>
        </w:rPr>
        <w:t xml:space="preserve"> средства федерального </w:t>
      </w:r>
      <w:r w:rsidR="001932B9">
        <w:rPr>
          <w:rFonts w:ascii="Times New Roman" w:hAnsi="Times New Roman" w:cs="Times New Roman"/>
          <w:sz w:val="28"/>
          <w:szCs w:val="28"/>
        </w:rPr>
        <w:t>и</w:t>
      </w:r>
      <w:r w:rsidR="001F6A46" w:rsidRPr="00FF5E3D">
        <w:rPr>
          <w:rFonts w:ascii="Times New Roman" w:hAnsi="Times New Roman" w:cs="Times New Roman"/>
          <w:sz w:val="28"/>
          <w:szCs w:val="28"/>
        </w:rPr>
        <w:t xml:space="preserve"> </w:t>
      </w:r>
      <w:r w:rsidR="001F6A46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1932B9">
        <w:rPr>
          <w:rFonts w:ascii="Times New Roman" w:hAnsi="Times New Roman" w:cs="Times New Roman"/>
          <w:sz w:val="28"/>
          <w:szCs w:val="28"/>
        </w:rPr>
        <w:t>ов</w:t>
      </w:r>
      <w:r w:rsidR="001F6A46">
        <w:rPr>
          <w:rFonts w:ascii="Times New Roman" w:hAnsi="Times New Roman" w:cs="Times New Roman"/>
          <w:sz w:val="28"/>
          <w:szCs w:val="28"/>
        </w:rPr>
        <w:t>.</w:t>
      </w:r>
    </w:p>
    <w:p w:rsidR="0012279A" w:rsidRPr="00530720" w:rsidRDefault="0012279A" w:rsidP="001227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30720">
        <w:rPr>
          <w:sz w:val="28"/>
          <w:szCs w:val="28"/>
        </w:rPr>
        <w:t>В соответствии с подпунктом 3 пункта 2.2.1 Порядка проведения оценки регулирующего воздействия проект акта имеет среднюю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12279A" w:rsidRDefault="0012279A" w:rsidP="0012279A">
      <w:pPr>
        <w:pStyle w:val="ConsPlusNormal"/>
        <w:ind w:firstLine="709"/>
        <w:jc w:val="both"/>
        <w:rPr>
          <w:bCs/>
        </w:rPr>
      </w:pPr>
      <w:r w:rsidRPr="00530720">
        <w:t>В ходе обсуждения положений, обеспечивающих реализацию Государственной программы, регулирующим органом</w:t>
      </w:r>
      <w:r w:rsidRPr="00530720">
        <w:rPr>
          <w:bCs/>
        </w:rPr>
        <w:t xml:space="preserve"> выявлены следующие проблемы:  </w:t>
      </w:r>
    </w:p>
    <w:p w:rsidR="005A3F63" w:rsidRPr="00F2209B" w:rsidRDefault="00F2209B" w:rsidP="0012279A">
      <w:pPr>
        <w:pStyle w:val="ConsPlusNormal"/>
        <w:ind w:firstLine="709"/>
        <w:jc w:val="both"/>
      </w:pPr>
      <w:r w:rsidRPr="00F2209B">
        <w:t>сокращение количества животноводческих ферм с высокопродуктивным скотом мясных и молочных пород</w:t>
      </w:r>
      <w:r w:rsidR="00BF2176" w:rsidRPr="00F2209B">
        <w:t>;</w:t>
      </w:r>
    </w:p>
    <w:p w:rsidR="005A3F63" w:rsidRPr="00530720" w:rsidRDefault="005A3F63" w:rsidP="0012279A">
      <w:pPr>
        <w:pStyle w:val="ConsPlusNormal"/>
        <w:ind w:firstLine="709"/>
        <w:jc w:val="both"/>
        <w:rPr>
          <w:bCs/>
        </w:rPr>
      </w:pPr>
      <w:r>
        <w:t>сдерживание породного обновления стада, низкая доля племенных животных интенсивных мясных пород и племенного крупного рогатого скота молочного направления продуктивности отечественной селекции</w:t>
      </w:r>
      <w:r w:rsidR="00BF2176">
        <w:t>;</w:t>
      </w:r>
    </w:p>
    <w:p w:rsidR="0012279A" w:rsidRPr="00BF2176" w:rsidRDefault="00BD134D" w:rsidP="001227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эффективность</w:t>
      </w:r>
      <w:r w:rsidR="0012279A" w:rsidRPr="00BF2176">
        <w:rPr>
          <w:rFonts w:ascii="Times New Roman" w:hAnsi="Times New Roman" w:cs="Times New Roman"/>
          <w:sz w:val="28"/>
          <w:szCs w:val="28"/>
        </w:rPr>
        <w:t xml:space="preserve"> механизма государственной поддержки </w:t>
      </w:r>
      <w:r w:rsidR="0012279A" w:rsidRPr="00BF217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семейным животноводческим фермам</w:t>
      </w:r>
      <w:r w:rsidR="00BF2176" w:rsidRPr="00BF217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2019 год</w:t>
      </w:r>
      <w:r w:rsidR="0012279A" w:rsidRPr="00BF2176">
        <w:rPr>
          <w:rFonts w:ascii="Times New Roman" w:hAnsi="Times New Roman" w:cs="Times New Roman"/>
          <w:sz w:val="28"/>
          <w:szCs w:val="28"/>
        </w:rPr>
        <w:t>, направленного на повышение их финансовой устойчивости за счет приобретения маточного поголовья сельскохозяйственных животных.</w:t>
      </w:r>
    </w:p>
    <w:p w:rsidR="0012279A" w:rsidRDefault="0012279A" w:rsidP="0012279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F2176">
        <w:rPr>
          <w:sz w:val="28"/>
          <w:szCs w:val="28"/>
        </w:rPr>
        <w:t xml:space="preserve">Целями предлагаемого государственного регулирования являются: </w:t>
      </w:r>
    </w:p>
    <w:p w:rsidR="00F2209B" w:rsidRPr="0097440D" w:rsidRDefault="00F2209B" w:rsidP="00F2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>создани</w:t>
      </w:r>
      <w:r w:rsidR="00BD134D">
        <w:rPr>
          <w:rFonts w:ascii="Times New Roman" w:hAnsi="Times New Roman" w:cs="Times New Roman"/>
          <w:sz w:val="28"/>
          <w:szCs w:val="28"/>
        </w:rPr>
        <w:t>е</w:t>
      </w:r>
      <w:r w:rsidRPr="0097440D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083F10">
        <w:rPr>
          <w:rFonts w:ascii="Times New Roman" w:hAnsi="Times New Roman" w:cs="Times New Roman"/>
          <w:sz w:val="28"/>
          <w:szCs w:val="28"/>
        </w:rPr>
        <w:t>для</w:t>
      </w:r>
      <w:r w:rsidRPr="0097440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83F10">
        <w:rPr>
          <w:rFonts w:ascii="Times New Roman" w:hAnsi="Times New Roman" w:cs="Times New Roman"/>
          <w:sz w:val="28"/>
          <w:szCs w:val="28"/>
        </w:rPr>
        <w:t>я</w:t>
      </w:r>
      <w:r w:rsidRPr="0097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крестьянско (фермерски</w:t>
      </w:r>
      <w:r w:rsidR="00083F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) хозяйств (далее – </w:t>
      </w:r>
      <w:r w:rsidRPr="00BF2176">
        <w:rPr>
          <w:rFonts w:ascii="Times New Roman" w:hAnsi="Times New Roman" w:cs="Times New Roman"/>
          <w:sz w:val="28"/>
          <w:szCs w:val="28"/>
        </w:rPr>
        <w:t>КФХ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440D">
        <w:rPr>
          <w:rFonts w:ascii="Times New Roman" w:hAnsi="Times New Roman" w:cs="Times New Roman"/>
          <w:sz w:val="28"/>
          <w:szCs w:val="28"/>
        </w:rPr>
        <w:t xml:space="preserve"> в республике;</w:t>
      </w:r>
    </w:p>
    <w:p w:rsidR="001B5D63" w:rsidRDefault="00F2209B" w:rsidP="00EF0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BD4" w:rsidRPr="00EF0BD4">
        <w:rPr>
          <w:rFonts w:ascii="Times New Roman" w:hAnsi="Times New Roman" w:cs="Times New Roman"/>
          <w:sz w:val="28"/>
          <w:szCs w:val="28"/>
        </w:rPr>
        <w:t>у</w:t>
      </w:r>
      <w:r w:rsidRPr="00EF0BD4">
        <w:rPr>
          <w:rFonts w:ascii="Times New Roman" w:hAnsi="Times New Roman" w:cs="Times New Roman"/>
          <w:sz w:val="28"/>
          <w:szCs w:val="28"/>
        </w:rPr>
        <w:t>величение:</w:t>
      </w:r>
      <w:r w:rsidR="00EF0BD4" w:rsidRPr="00E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63" w:rsidRDefault="001B5D63" w:rsidP="001B5D63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09B" w:rsidRPr="00EF0BD4">
        <w:rPr>
          <w:rFonts w:ascii="Times New Roman" w:hAnsi="Times New Roman" w:cs="Times New Roman"/>
          <w:sz w:val="28"/>
          <w:szCs w:val="28"/>
        </w:rPr>
        <w:t>объемов производства продукции животноводства, в том числе молока и говядины;</w:t>
      </w:r>
      <w:r w:rsidR="00EF0BD4" w:rsidRPr="00E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63" w:rsidRDefault="001B5D63" w:rsidP="001B5D63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09B" w:rsidRPr="00EF0BD4">
        <w:rPr>
          <w:rFonts w:ascii="Times New Roman" w:hAnsi="Times New Roman" w:cs="Times New Roman"/>
          <w:sz w:val="28"/>
          <w:szCs w:val="28"/>
        </w:rPr>
        <w:t>числа семейных животноводческих ферм;</w:t>
      </w:r>
      <w:r w:rsidR="00EF0BD4">
        <w:rPr>
          <w:rFonts w:ascii="Times New Roman" w:hAnsi="Times New Roman" w:cs="Times New Roman"/>
          <w:sz w:val="28"/>
          <w:szCs w:val="28"/>
        </w:rPr>
        <w:t xml:space="preserve"> </w:t>
      </w:r>
      <w:r w:rsidR="00F2209B" w:rsidRPr="00EF0BD4">
        <w:rPr>
          <w:rFonts w:ascii="Times New Roman" w:hAnsi="Times New Roman" w:cs="Times New Roman"/>
          <w:sz w:val="28"/>
          <w:szCs w:val="28"/>
        </w:rPr>
        <w:t>количества новых постоянных рабочих мест, созданных в крестьянских (фермерских) хозяйствах;</w:t>
      </w:r>
      <w:r w:rsidR="00EF0BD4" w:rsidRPr="00E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9B" w:rsidRPr="00EF0BD4" w:rsidRDefault="001B5D63" w:rsidP="001B5D63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09B" w:rsidRPr="00EF0BD4">
        <w:rPr>
          <w:rFonts w:ascii="Times New Roman" w:hAnsi="Times New Roman" w:cs="Times New Roman"/>
          <w:sz w:val="28"/>
          <w:szCs w:val="28"/>
        </w:rPr>
        <w:t>численности стада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209B" w:rsidRPr="00E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D4" w:rsidRDefault="00F2209B" w:rsidP="00F2209B">
      <w:pPr>
        <w:pStyle w:val="ConsPlusNormal"/>
        <w:jc w:val="both"/>
      </w:pPr>
      <w:r w:rsidRPr="0097440D">
        <w:rPr>
          <w:color w:val="FF0000"/>
        </w:rPr>
        <w:tab/>
      </w:r>
      <w:r w:rsidR="00EF0BD4">
        <w:rPr>
          <w:color w:val="000000"/>
        </w:rPr>
        <w:t>р</w:t>
      </w:r>
      <w:r w:rsidR="00EF0BD4" w:rsidRPr="00D46AE4">
        <w:t xml:space="preserve">егламентирование механизма выделения грантов главам КФХ, способствующего </w:t>
      </w:r>
      <w:r w:rsidR="001A478E">
        <w:t xml:space="preserve">повышению </w:t>
      </w:r>
      <w:r w:rsidR="00EF0BD4" w:rsidRPr="00D46AE4">
        <w:t>эффективно</w:t>
      </w:r>
      <w:r w:rsidR="001A478E">
        <w:t>го</w:t>
      </w:r>
      <w:r w:rsidR="00EF0BD4" w:rsidRPr="00D46AE4">
        <w:t xml:space="preserve"> и</w:t>
      </w:r>
      <w:r w:rsidR="00EF0BD4">
        <w:t>спользовани</w:t>
      </w:r>
      <w:r w:rsidR="001A478E">
        <w:t>я</w:t>
      </w:r>
      <w:r w:rsidR="00EF0BD4">
        <w:t xml:space="preserve"> бюджетных средств.</w:t>
      </w:r>
    </w:p>
    <w:p w:rsidR="0012279A" w:rsidRPr="00EF0BD4" w:rsidRDefault="00EF0BD4" w:rsidP="00EF0BD4">
      <w:pPr>
        <w:pStyle w:val="ConsPlusNormal"/>
        <w:jc w:val="both"/>
      </w:pPr>
      <w:r>
        <w:tab/>
      </w:r>
      <w:r w:rsidR="0012279A" w:rsidRPr="00EF0BD4">
        <w:t>Представленный проект акта определяет  один из механизмов реализации государственной поддержки</w:t>
      </w:r>
      <w:r w:rsidR="00B5346C" w:rsidRPr="00EF0BD4">
        <w:t xml:space="preserve"> в области сельского хозяйства</w:t>
      </w:r>
      <w:r w:rsidR="0012279A" w:rsidRPr="00EF0BD4">
        <w:t xml:space="preserve">. </w:t>
      </w:r>
    </w:p>
    <w:p w:rsidR="0012279A" w:rsidRPr="008D4C4C" w:rsidRDefault="0012279A" w:rsidP="0012279A">
      <w:pPr>
        <w:pStyle w:val="ConsPlusNormal"/>
        <w:ind w:firstLine="709"/>
        <w:jc w:val="both"/>
      </w:pPr>
      <w:r w:rsidRPr="00EF0BD4">
        <w:lastRenderedPageBreak/>
        <w:t>Регулирующим органом проведены публичные</w:t>
      </w:r>
      <w:r w:rsidRPr="002960AB">
        <w:t xml:space="preserve">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2</w:t>
      </w:r>
      <w:r>
        <w:t>4</w:t>
      </w:r>
      <w:r w:rsidRPr="002960AB">
        <w:t xml:space="preserve"> </w:t>
      </w:r>
      <w:r>
        <w:t>декабря</w:t>
      </w:r>
      <w:r w:rsidRPr="002960AB">
        <w:t xml:space="preserve"> </w:t>
      </w:r>
      <w:r>
        <w:t xml:space="preserve">2018 года </w:t>
      </w:r>
      <w:r w:rsidRPr="002960AB">
        <w:t>по 1</w:t>
      </w:r>
      <w:r>
        <w:t>8</w:t>
      </w:r>
      <w:r w:rsidRPr="002960AB">
        <w:t xml:space="preserve"> </w:t>
      </w:r>
      <w:r>
        <w:t>января</w:t>
      </w:r>
      <w:r w:rsidRPr="002960AB">
        <w:t xml:space="preserve"> 201</w:t>
      </w:r>
      <w:r>
        <w:t>9</w:t>
      </w:r>
      <w:r w:rsidRPr="002960AB">
        <w:t xml:space="preserve"> года на официальном сайте регулирующего </w:t>
      </w:r>
      <w:r w:rsidRPr="008D4C4C">
        <w:t xml:space="preserve">органа в информационно-телекоммуникационной сети «Интернет» по адресу: </w:t>
      </w:r>
      <w:r w:rsidRPr="008D4C4C">
        <w:rPr>
          <w:i/>
        </w:rPr>
        <w:t>http://mcx.alania.gov.ru/drafts/502.</w:t>
      </w:r>
    </w:p>
    <w:p w:rsidR="0012279A" w:rsidRPr="008D4C4C" w:rsidRDefault="0012279A" w:rsidP="0012279A">
      <w:pPr>
        <w:ind w:firstLine="709"/>
        <w:jc w:val="both"/>
        <w:rPr>
          <w:sz w:val="28"/>
          <w:szCs w:val="28"/>
          <w:highlight w:val="yellow"/>
        </w:rPr>
      </w:pPr>
      <w:r w:rsidRPr="008D4C4C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2279A" w:rsidRPr="005957BD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57BD">
        <w:rPr>
          <w:sz w:val="28"/>
          <w:szCs w:val="28"/>
        </w:rPr>
        <w:t>Министерство финансов Республики Северная Осетия-Алания;</w:t>
      </w:r>
    </w:p>
    <w:p w:rsidR="002D593E" w:rsidRDefault="0012279A" w:rsidP="00122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415">
        <w:rPr>
          <w:sz w:val="28"/>
          <w:szCs w:val="28"/>
        </w:rPr>
        <w:t>Министерство экономического развития Республики Северная            Осетия-Алания</w:t>
      </w:r>
      <w:r>
        <w:rPr>
          <w:sz w:val="28"/>
          <w:szCs w:val="28"/>
        </w:rPr>
        <w:t>;</w:t>
      </w:r>
    </w:p>
    <w:p w:rsidR="0012279A" w:rsidRDefault="00B5346C" w:rsidP="00122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79A" w:rsidRPr="005957BD">
        <w:rPr>
          <w:sz w:val="28"/>
          <w:szCs w:val="28"/>
        </w:rPr>
        <w:t>Управление Министерства юстиции</w:t>
      </w:r>
      <w:r w:rsidR="0012279A">
        <w:rPr>
          <w:sz w:val="28"/>
          <w:szCs w:val="28"/>
        </w:rPr>
        <w:t xml:space="preserve"> Российской Федерации по Республике Северная Осетия-Алания;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2279A" w:rsidRP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Торгово-промышленная палата Республики Северная Осетия-Алания;</w:t>
      </w:r>
    </w:p>
    <w:p w:rsid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Уполномоченный по защите прав предпринимателей в Республике Северная Осетия-Алания</w:t>
      </w:r>
      <w:r>
        <w:rPr>
          <w:sz w:val="28"/>
          <w:szCs w:val="28"/>
        </w:rPr>
        <w:t>.</w:t>
      </w:r>
    </w:p>
    <w:p w:rsid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>:</w:t>
      </w:r>
    </w:p>
    <w:p w:rsid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6AE4">
        <w:rPr>
          <w:sz w:val="28"/>
          <w:szCs w:val="28"/>
        </w:rPr>
        <w:t>постановление Правительства Ростовской области от 14 февраля 2017 г. № 19 «О порядке предоставления субсидии на содействие достижению целевых показателей региональных программ развития агропромышленного комплекса»</w:t>
      </w:r>
      <w:r>
        <w:rPr>
          <w:sz w:val="28"/>
          <w:szCs w:val="28"/>
        </w:rPr>
        <w:t>;</w:t>
      </w:r>
    </w:p>
    <w:p w:rsidR="0012279A" w:rsidRDefault="0012279A" w:rsidP="001227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253A">
        <w:rPr>
          <w:sz w:val="28"/>
          <w:szCs w:val="28"/>
        </w:rPr>
        <w:t xml:space="preserve">остановление Правительства Ставропольского края от 05.06.2012 </w:t>
      </w:r>
      <w:r w:rsidR="001B5D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A0253A">
        <w:rPr>
          <w:sz w:val="28"/>
          <w:szCs w:val="28"/>
        </w:rPr>
        <w:t xml:space="preserve"> 185-п</w:t>
      </w:r>
      <w:r>
        <w:rPr>
          <w:sz w:val="28"/>
          <w:szCs w:val="28"/>
        </w:rPr>
        <w:t xml:space="preserve"> «</w:t>
      </w:r>
      <w:r w:rsidRPr="00A0253A">
        <w:rPr>
          <w:sz w:val="28"/>
          <w:szCs w:val="28"/>
        </w:rPr>
        <w:t>Об утверждении Порядка предоставления за счет средств бюджета Ставропольского края грантов на развитие семейных животноводческих ферм</w:t>
      </w:r>
      <w:r>
        <w:rPr>
          <w:sz w:val="28"/>
          <w:szCs w:val="28"/>
        </w:rPr>
        <w:t>».</w:t>
      </w:r>
    </w:p>
    <w:p w:rsidR="0012279A" w:rsidRDefault="0012279A" w:rsidP="0012279A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AE59AD">
        <w:rPr>
          <w:sz w:val="28"/>
          <w:szCs w:val="28"/>
        </w:rPr>
        <w:t>определены</w:t>
      </w:r>
      <w:proofErr w:type="gramEnd"/>
      <w:r w:rsidRPr="00AE59AD">
        <w:rPr>
          <w:sz w:val="28"/>
          <w:szCs w:val="28"/>
        </w:rPr>
        <w:t xml:space="preserve">: </w:t>
      </w:r>
      <w:r w:rsidRPr="00AE59AD">
        <w:rPr>
          <w:sz w:val="28"/>
          <w:szCs w:val="28"/>
        </w:rPr>
        <w:tab/>
      </w:r>
    </w:p>
    <w:p w:rsidR="0012279A" w:rsidRPr="00743A4E" w:rsidRDefault="0012279A" w:rsidP="0012279A">
      <w:pPr>
        <w:ind w:firstLine="709"/>
        <w:jc w:val="both"/>
        <w:rPr>
          <w:sz w:val="28"/>
          <w:szCs w:val="28"/>
          <w:highlight w:val="yellow"/>
        </w:rPr>
      </w:pPr>
      <w:r w:rsidRPr="005A3F63">
        <w:rPr>
          <w:sz w:val="28"/>
          <w:szCs w:val="28"/>
        </w:rPr>
        <w:lastRenderedPageBreak/>
        <w:t>группы потенциальных адресатов регулирования, дана их  количественная оценка:</w:t>
      </w:r>
      <w:r w:rsidR="00743A4E">
        <w:rPr>
          <w:sz w:val="28"/>
          <w:szCs w:val="28"/>
        </w:rPr>
        <w:t xml:space="preserve"> потребители (население) – 703 тыс. человек;</w:t>
      </w:r>
    </w:p>
    <w:p w:rsidR="0012279A" w:rsidRPr="005A3F63" w:rsidRDefault="0012279A" w:rsidP="0012279A">
      <w:pPr>
        <w:ind w:firstLine="709"/>
        <w:jc w:val="both"/>
        <w:rPr>
          <w:sz w:val="28"/>
          <w:szCs w:val="28"/>
        </w:rPr>
      </w:pPr>
      <w:r w:rsidRPr="005A3F63">
        <w:rPr>
          <w:sz w:val="28"/>
          <w:szCs w:val="28"/>
        </w:rPr>
        <w:t>сельскохоз</w:t>
      </w:r>
      <w:r w:rsidR="005A3F63" w:rsidRPr="005A3F63">
        <w:rPr>
          <w:sz w:val="28"/>
          <w:szCs w:val="28"/>
        </w:rPr>
        <w:t xml:space="preserve">яйственных товаропроизводителей </w:t>
      </w:r>
      <w:r w:rsidRPr="005A3F63">
        <w:rPr>
          <w:sz w:val="28"/>
          <w:szCs w:val="28"/>
        </w:rPr>
        <w:t xml:space="preserve">– </w:t>
      </w:r>
      <w:r w:rsidR="005A3F63" w:rsidRPr="005A3F63">
        <w:rPr>
          <w:sz w:val="28"/>
          <w:szCs w:val="28"/>
        </w:rPr>
        <w:t>1448 ед</w:t>
      </w:r>
      <w:r w:rsidR="005A3F63">
        <w:rPr>
          <w:sz w:val="28"/>
          <w:szCs w:val="28"/>
        </w:rPr>
        <w:t>.</w:t>
      </w:r>
      <w:r w:rsidRPr="005A3F63">
        <w:rPr>
          <w:sz w:val="28"/>
          <w:szCs w:val="28"/>
        </w:rPr>
        <w:t>;</w:t>
      </w:r>
    </w:p>
    <w:p w:rsidR="0012279A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F63">
        <w:rPr>
          <w:rFonts w:ascii="Times New Roman" w:hAnsi="Times New Roman" w:cs="Times New Roman"/>
          <w:sz w:val="28"/>
          <w:szCs w:val="28"/>
        </w:rPr>
        <w:tab/>
        <w:t>характеристика</w:t>
      </w:r>
      <w:r w:rsidRPr="004A762E">
        <w:rPr>
          <w:rFonts w:ascii="Times New Roman" w:hAnsi="Times New Roman" w:cs="Times New Roman"/>
          <w:sz w:val="28"/>
          <w:szCs w:val="28"/>
        </w:rPr>
        <w:t xml:space="preserve"> негативных эффектов, возникающих в связи с наличием проблемы</w:t>
      </w:r>
      <w:r w:rsidR="001A20AF">
        <w:rPr>
          <w:rFonts w:ascii="Times New Roman" w:hAnsi="Times New Roman" w:cs="Times New Roman"/>
          <w:sz w:val="28"/>
          <w:szCs w:val="28"/>
        </w:rPr>
        <w:t xml:space="preserve"> (непринятием проекта акта</w:t>
      </w:r>
      <w:r w:rsidR="00E875E6">
        <w:rPr>
          <w:rFonts w:ascii="Times New Roman" w:hAnsi="Times New Roman" w:cs="Times New Roman"/>
          <w:sz w:val="28"/>
          <w:szCs w:val="28"/>
        </w:rPr>
        <w:t>)</w:t>
      </w:r>
      <w:r w:rsidRPr="004A762E">
        <w:rPr>
          <w:rFonts w:ascii="Times New Roman" w:hAnsi="Times New Roman" w:cs="Times New Roman"/>
          <w:sz w:val="28"/>
          <w:szCs w:val="28"/>
        </w:rPr>
        <w:t>:</w:t>
      </w:r>
      <w:bookmarkStart w:id="0" w:name="OLE_LINK26"/>
      <w:bookmarkStart w:id="1" w:name="OLE_LINK25"/>
      <w:bookmarkStart w:id="2" w:name="OLE_LINK24"/>
      <w:r w:rsidRPr="004A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37" w:rsidRPr="00B5346C" w:rsidRDefault="00B5346C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35D37" w:rsidRPr="00B5346C">
        <w:rPr>
          <w:rFonts w:ascii="Times New Roman" w:hAnsi="Times New Roman" w:cs="Times New Roman"/>
          <w:sz w:val="28"/>
          <w:szCs w:val="28"/>
        </w:rPr>
        <w:t>уменьшение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</w:r>
    </w:p>
    <w:p w:rsidR="00235D37" w:rsidRPr="00B5346C" w:rsidRDefault="0012279A" w:rsidP="00235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46C"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  <w:bookmarkEnd w:id="2"/>
      <w:r w:rsidR="00235D37" w:rsidRPr="00B5346C">
        <w:rPr>
          <w:rFonts w:ascii="Times New Roman" w:hAnsi="Times New Roman" w:cs="Times New Roman"/>
          <w:sz w:val="28"/>
          <w:szCs w:val="28"/>
        </w:rPr>
        <w:t>2017 г.-  20 ед</w:t>
      </w:r>
      <w:r w:rsidR="00B5346C">
        <w:rPr>
          <w:rFonts w:ascii="Times New Roman" w:hAnsi="Times New Roman" w:cs="Times New Roman"/>
          <w:sz w:val="28"/>
          <w:szCs w:val="28"/>
        </w:rPr>
        <w:t>.</w:t>
      </w:r>
      <w:r w:rsidR="00235D37" w:rsidRPr="00B5346C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35D37" w:rsidRPr="00B5346C" w:rsidRDefault="00235D37" w:rsidP="00235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4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5346C">
        <w:rPr>
          <w:rFonts w:ascii="Times New Roman" w:hAnsi="Times New Roman" w:cs="Times New Roman"/>
          <w:sz w:val="28"/>
          <w:szCs w:val="28"/>
        </w:rPr>
        <w:tab/>
        <w:t xml:space="preserve">2018 г. - </w:t>
      </w:r>
      <w:r w:rsidR="00B5346C">
        <w:rPr>
          <w:rFonts w:ascii="Times New Roman" w:hAnsi="Times New Roman" w:cs="Times New Roman"/>
          <w:sz w:val="28"/>
          <w:szCs w:val="28"/>
        </w:rPr>
        <w:t>25</w:t>
      </w:r>
      <w:r w:rsidRPr="00B5346C">
        <w:rPr>
          <w:rFonts w:ascii="Times New Roman" w:hAnsi="Times New Roman" w:cs="Times New Roman"/>
          <w:sz w:val="28"/>
          <w:szCs w:val="28"/>
        </w:rPr>
        <w:t xml:space="preserve"> ед</w:t>
      </w:r>
      <w:r w:rsidR="00B5346C">
        <w:rPr>
          <w:rFonts w:ascii="Times New Roman" w:hAnsi="Times New Roman" w:cs="Times New Roman"/>
          <w:sz w:val="28"/>
          <w:szCs w:val="28"/>
        </w:rPr>
        <w:t>.</w:t>
      </w:r>
      <w:r w:rsidRPr="00B5346C">
        <w:rPr>
          <w:rFonts w:ascii="Times New Roman" w:hAnsi="Times New Roman" w:cs="Times New Roman"/>
          <w:sz w:val="28"/>
          <w:szCs w:val="28"/>
        </w:rPr>
        <w:t xml:space="preserve">;               </w:t>
      </w:r>
    </w:p>
    <w:p w:rsidR="00235D37" w:rsidRPr="00B5346C" w:rsidRDefault="00235D37" w:rsidP="00235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46C">
        <w:rPr>
          <w:rFonts w:ascii="Times New Roman" w:hAnsi="Times New Roman" w:cs="Times New Roman"/>
          <w:sz w:val="28"/>
          <w:szCs w:val="28"/>
        </w:rPr>
        <w:t xml:space="preserve">    </w:t>
      </w:r>
      <w:r w:rsidRPr="00B5346C">
        <w:rPr>
          <w:rFonts w:ascii="Times New Roman" w:hAnsi="Times New Roman" w:cs="Times New Roman"/>
          <w:sz w:val="28"/>
          <w:szCs w:val="28"/>
        </w:rPr>
        <w:tab/>
        <w:t xml:space="preserve">2019 г. (прогноз) – </w:t>
      </w:r>
      <w:r w:rsidR="00E875E6">
        <w:rPr>
          <w:rFonts w:ascii="Times New Roman" w:hAnsi="Times New Roman" w:cs="Times New Roman"/>
          <w:sz w:val="28"/>
          <w:szCs w:val="28"/>
        </w:rPr>
        <w:t>20</w:t>
      </w:r>
      <w:r w:rsidRPr="00B5346C">
        <w:rPr>
          <w:rFonts w:ascii="Times New Roman" w:hAnsi="Times New Roman" w:cs="Times New Roman"/>
          <w:sz w:val="28"/>
          <w:szCs w:val="28"/>
        </w:rPr>
        <w:t xml:space="preserve"> ед</w:t>
      </w:r>
      <w:r w:rsidR="00B5346C">
        <w:rPr>
          <w:rFonts w:ascii="Times New Roman" w:hAnsi="Times New Roman" w:cs="Times New Roman"/>
          <w:sz w:val="28"/>
          <w:szCs w:val="28"/>
        </w:rPr>
        <w:t>.</w:t>
      </w:r>
      <w:r w:rsidRPr="00B5346C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12279A" w:rsidRPr="00B5346C" w:rsidRDefault="00235D37" w:rsidP="00235D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46C">
        <w:rPr>
          <w:rFonts w:ascii="Times New Roman" w:hAnsi="Times New Roman" w:cs="Times New Roman"/>
          <w:sz w:val="28"/>
          <w:szCs w:val="28"/>
        </w:rPr>
        <w:t xml:space="preserve">          2020 г. (прогноз) – </w:t>
      </w:r>
      <w:r w:rsidR="00E875E6">
        <w:rPr>
          <w:rFonts w:ascii="Times New Roman" w:hAnsi="Times New Roman" w:cs="Times New Roman"/>
          <w:sz w:val="28"/>
          <w:szCs w:val="28"/>
        </w:rPr>
        <w:t>18</w:t>
      </w:r>
      <w:r w:rsidR="00B5346C">
        <w:rPr>
          <w:rFonts w:ascii="Times New Roman" w:hAnsi="Times New Roman" w:cs="Times New Roman"/>
          <w:sz w:val="28"/>
          <w:szCs w:val="28"/>
        </w:rPr>
        <w:t xml:space="preserve"> </w:t>
      </w:r>
      <w:r w:rsidRPr="00B5346C">
        <w:rPr>
          <w:rFonts w:ascii="Times New Roman" w:hAnsi="Times New Roman" w:cs="Times New Roman"/>
          <w:sz w:val="28"/>
          <w:szCs w:val="28"/>
        </w:rPr>
        <w:t xml:space="preserve">ед.                            </w:t>
      </w:r>
    </w:p>
    <w:p w:rsidR="0012279A" w:rsidRPr="004A762E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2E">
        <w:rPr>
          <w:rFonts w:ascii="Times New Roman" w:hAnsi="Times New Roman" w:cs="Times New Roman"/>
          <w:sz w:val="28"/>
          <w:szCs w:val="28"/>
        </w:rPr>
        <w:tab/>
        <w:t xml:space="preserve">причины возникновения проблемы и факторы, поддерживающие ее существование: </w:t>
      </w:r>
    </w:p>
    <w:p w:rsidR="004A762E" w:rsidRPr="001F24BE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24BE">
        <w:rPr>
          <w:rFonts w:ascii="Times New Roman" w:hAnsi="Times New Roman" w:cs="Times New Roman"/>
          <w:sz w:val="28"/>
          <w:szCs w:val="28"/>
        </w:rPr>
        <w:tab/>
      </w:r>
      <w:r w:rsidR="004A762E" w:rsidRPr="001F24BE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и анализа экономической эффективности малых форм хозяйствования показали, что </w:t>
      </w:r>
      <w:r w:rsidR="00D72D39">
        <w:rPr>
          <w:rFonts w:ascii="Times New Roman" w:hAnsi="Times New Roman" w:cs="Times New Roman"/>
          <w:sz w:val="28"/>
          <w:szCs w:val="28"/>
        </w:rPr>
        <w:t xml:space="preserve">в условиях дефицита бюджета </w:t>
      </w:r>
      <w:r w:rsidR="001A478E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4A762E" w:rsidRPr="001F24B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A478E">
        <w:rPr>
          <w:rFonts w:ascii="Times New Roman" w:hAnsi="Times New Roman" w:cs="Times New Roman"/>
          <w:sz w:val="28"/>
          <w:szCs w:val="28"/>
        </w:rPr>
        <w:t>ая</w:t>
      </w:r>
      <w:r w:rsidR="004A762E" w:rsidRPr="001F24B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A478E">
        <w:rPr>
          <w:rFonts w:ascii="Times New Roman" w:hAnsi="Times New Roman" w:cs="Times New Roman"/>
          <w:sz w:val="28"/>
          <w:szCs w:val="28"/>
        </w:rPr>
        <w:t>а</w:t>
      </w:r>
      <w:r w:rsidR="004A762E" w:rsidRPr="001F24B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478E">
        <w:rPr>
          <w:rFonts w:ascii="Times New Roman" w:hAnsi="Times New Roman" w:cs="Times New Roman"/>
          <w:sz w:val="28"/>
          <w:szCs w:val="28"/>
        </w:rPr>
        <w:t>я</w:t>
      </w:r>
      <w:r w:rsidR="004A762E" w:rsidRPr="001F24BE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 приведет к сокращению количества животноводческих ферм с высокопродуктивным</w:t>
      </w:r>
      <w:r w:rsidR="00C73052">
        <w:rPr>
          <w:rFonts w:ascii="Times New Roman" w:hAnsi="Times New Roman" w:cs="Times New Roman"/>
          <w:sz w:val="28"/>
          <w:szCs w:val="28"/>
        </w:rPr>
        <w:t xml:space="preserve"> скотом мясных и молочных пород</w:t>
      </w:r>
      <w:r w:rsidR="004A762E" w:rsidRPr="001F24BE">
        <w:rPr>
          <w:rFonts w:ascii="Times New Roman" w:hAnsi="Times New Roman" w:cs="Times New Roman"/>
          <w:sz w:val="28"/>
          <w:szCs w:val="28"/>
        </w:rPr>
        <w:t>.</w:t>
      </w:r>
      <w:r w:rsidRPr="001F24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371D8" w:rsidRPr="000371D8" w:rsidRDefault="0012279A" w:rsidP="001B5D63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BA5D09">
        <w:rPr>
          <w:sz w:val="28"/>
          <w:szCs w:val="28"/>
        </w:rPr>
        <w:t>По мнению</w:t>
      </w:r>
      <w:r w:rsidRPr="004E3C6E">
        <w:rPr>
          <w:sz w:val="28"/>
          <w:szCs w:val="28"/>
        </w:rPr>
        <w:t xml:space="preserve"> регулирующего органа, данный вид поддержки </w:t>
      </w:r>
      <w:r w:rsidR="00E875E6">
        <w:rPr>
          <w:sz w:val="28"/>
          <w:szCs w:val="28"/>
        </w:rPr>
        <w:t>КФХ</w:t>
      </w:r>
      <w:r w:rsidR="00E875E6" w:rsidRPr="004E3C6E">
        <w:rPr>
          <w:sz w:val="28"/>
          <w:szCs w:val="28"/>
        </w:rPr>
        <w:t xml:space="preserve"> </w:t>
      </w:r>
      <w:r w:rsidR="004E3C6E" w:rsidRPr="004E3C6E">
        <w:rPr>
          <w:sz w:val="28"/>
          <w:szCs w:val="28"/>
        </w:rPr>
        <w:t>способствует</w:t>
      </w:r>
      <w:r w:rsidRPr="004E3C6E">
        <w:rPr>
          <w:sz w:val="28"/>
          <w:szCs w:val="28"/>
        </w:rPr>
        <w:t xml:space="preserve"> </w:t>
      </w:r>
      <w:r w:rsidR="004E3C6E" w:rsidRPr="004E3C6E">
        <w:rPr>
          <w:sz w:val="28"/>
          <w:szCs w:val="28"/>
        </w:rPr>
        <w:t>созданию условий для устойчивого развития и освоения сельских территорий и созданию</w:t>
      </w:r>
      <w:r w:rsidR="004E3C6E" w:rsidRPr="004E3C6E">
        <w:t xml:space="preserve"> </w:t>
      </w:r>
      <w:r w:rsidR="004E3C6E" w:rsidRPr="004E3C6E">
        <w:rPr>
          <w:sz w:val="28"/>
          <w:szCs w:val="28"/>
        </w:rPr>
        <w:t>новых постоянных рабочих мест, увеличению поголовья сельскохозяйственных животных и производству животноводческой продукции</w:t>
      </w:r>
      <w:r w:rsidR="004E3C6E">
        <w:rPr>
          <w:sz w:val="28"/>
          <w:szCs w:val="28"/>
        </w:rPr>
        <w:t>.</w:t>
      </w:r>
      <w:r w:rsidR="00BF49A5">
        <w:rPr>
          <w:sz w:val="28"/>
          <w:szCs w:val="28"/>
        </w:rPr>
        <w:t xml:space="preserve"> </w:t>
      </w:r>
      <w:r w:rsidR="000371D8" w:rsidRPr="000371D8">
        <w:rPr>
          <w:rStyle w:val="af"/>
          <w:b w:val="0"/>
          <w:sz w:val="28"/>
          <w:szCs w:val="28"/>
        </w:rPr>
        <w:t>В отрасли животноводства</w:t>
      </w:r>
      <w:r w:rsidR="000371D8" w:rsidRPr="000371D8">
        <w:rPr>
          <w:sz w:val="28"/>
          <w:szCs w:val="28"/>
        </w:rPr>
        <w:t xml:space="preserve"> после длительного спада производства наметилась тенденция увеличения поголовья сельскохозяйственных животных и объема производства животноводческой продукции.</w:t>
      </w:r>
      <w:r w:rsidR="001B5D63">
        <w:rPr>
          <w:sz w:val="28"/>
          <w:szCs w:val="28"/>
        </w:rPr>
        <w:t xml:space="preserve"> </w:t>
      </w:r>
      <w:proofErr w:type="gramStart"/>
      <w:r w:rsidR="000371D8" w:rsidRPr="000371D8">
        <w:rPr>
          <w:sz w:val="28"/>
          <w:szCs w:val="28"/>
        </w:rPr>
        <w:t>Численность КРС в сел</w:t>
      </w:r>
      <w:bookmarkStart w:id="3" w:name="_GoBack"/>
      <w:bookmarkEnd w:id="3"/>
      <w:r w:rsidR="000371D8" w:rsidRPr="000371D8">
        <w:rPr>
          <w:sz w:val="28"/>
          <w:szCs w:val="28"/>
        </w:rPr>
        <w:t>ьскохозяйственных организациях и крестьянских (фермерских) хозяйствах в 2018 году увеличил</w:t>
      </w:r>
      <w:r w:rsidR="00DA31FD">
        <w:rPr>
          <w:sz w:val="28"/>
          <w:szCs w:val="28"/>
        </w:rPr>
        <w:t>а</w:t>
      </w:r>
      <w:r w:rsidR="000371D8" w:rsidRPr="000371D8">
        <w:rPr>
          <w:sz w:val="28"/>
          <w:szCs w:val="28"/>
        </w:rPr>
        <w:t>сь к уровню 2017 года на 6,6 тыс. голов или 38,0 % и составит 24,0 тыс. голов, в том числе коров</w:t>
      </w:r>
      <w:r w:rsidR="000371D8">
        <w:rPr>
          <w:sz w:val="28"/>
          <w:szCs w:val="28"/>
        </w:rPr>
        <w:t xml:space="preserve"> </w:t>
      </w:r>
      <w:r w:rsidR="000371D8" w:rsidRPr="000371D8">
        <w:rPr>
          <w:sz w:val="28"/>
          <w:szCs w:val="28"/>
        </w:rPr>
        <w:t xml:space="preserve">10,2 тыс. голов, что выше уровня 2017 года на 3,8 тыс. голов или рост </w:t>
      </w:r>
      <w:r w:rsidR="001A478E">
        <w:rPr>
          <w:sz w:val="28"/>
          <w:szCs w:val="28"/>
        </w:rPr>
        <w:t>составил</w:t>
      </w:r>
      <w:r w:rsidR="000371D8" w:rsidRPr="000371D8">
        <w:rPr>
          <w:sz w:val="28"/>
          <w:szCs w:val="28"/>
        </w:rPr>
        <w:t xml:space="preserve"> 59,0 %.</w:t>
      </w:r>
      <w:r w:rsidR="001B5D63">
        <w:rPr>
          <w:sz w:val="28"/>
          <w:szCs w:val="28"/>
        </w:rPr>
        <w:t xml:space="preserve"> </w:t>
      </w:r>
      <w:r w:rsidR="000371D8" w:rsidRPr="000371D8">
        <w:rPr>
          <w:sz w:val="28"/>
          <w:szCs w:val="28"/>
        </w:rPr>
        <w:t>Поголовье овец и коз составило 43,0 тыс. голов.</w:t>
      </w:r>
      <w:proofErr w:type="gramEnd"/>
      <w:r w:rsidR="000371D8" w:rsidRPr="000371D8">
        <w:rPr>
          <w:sz w:val="28"/>
          <w:szCs w:val="28"/>
        </w:rPr>
        <w:t xml:space="preserve"> </w:t>
      </w:r>
      <w:proofErr w:type="gramStart"/>
      <w:r w:rsidR="000371D8" w:rsidRPr="000371D8">
        <w:rPr>
          <w:sz w:val="28"/>
          <w:szCs w:val="28"/>
        </w:rPr>
        <w:t>Благодаря</w:t>
      </w:r>
      <w:proofErr w:type="gramEnd"/>
      <w:r w:rsidR="000371D8" w:rsidRPr="000371D8">
        <w:rPr>
          <w:sz w:val="28"/>
          <w:szCs w:val="28"/>
        </w:rPr>
        <w:t xml:space="preserve"> оказываемой государственной поддержки маточное поголовье овец и коз в республике до конца </w:t>
      </w:r>
      <w:r w:rsidR="000371D8">
        <w:rPr>
          <w:sz w:val="28"/>
          <w:szCs w:val="28"/>
        </w:rPr>
        <w:t>2019</w:t>
      </w:r>
      <w:r w:rsidR="000371D8" w:rsidRPr="000371D8">
        <w:rPr>
          <w:sz w:val="28"/>
          <w:szCs w:val="28"/>
        </w:rPr>
        <w:t xml:space="preserve"> года будет на уровне 31,0 тыс. голов, что более чем в два раза </w:t>
      </w:r>
      <w:r w:rsidR="001A478E">
        <w:rPr>
          <w:sz w:val="28"/>
          <w:szCs w:val="28"/>
        </w:rPr>
        <w:t>выше</w:t>
      </w:r>
      <w:r w:rsidR="000371D8" w:rsidRPr="000371D8">
        <w:rPr>
          <w:sz w:val="28"/>
          <w:szCs w:val="28"/>
        </w:rPr>
        <w:t xml:space="preserve"> уровня 2017 года (было 15,3 тыс. голов). </w:t>
      </w:r>
    </w:p>
    <w:p w:rsidR="00E51FC6" w:rsidRDefault="000371D8" w:rsidP="004E3C6E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BF49A5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 xml:space="preserve">на выданные гранты </w:t>
      </w:r>
      <w:r w:rsidR="00BF49A5">
        <w:rPr>
          <w:sz w:val="28"/>
          <w:szCs w:val="28"/>
        </w:rPr>
        <w:t xml:space="preserve">было приобретено </w:t>
      </w:r>
      <w:r w:rsidR="00286E70">
        <w:rPr>
          <w:sz w:val="28"/>
          <w:szCs w:val="28"/>
        </w:rPr>
        <w:t>7</w:t>
      </w:r>
      <w:r w:rsidR="00BF49A5">
        <w:rPr>
          <w:sz w:val="28"/>
          <w:szCs w:val="28"/>
        </w:rPr>
        <w:t xml:space="preserve">20 голов, а в </w:t>
      </w:r>
      <w:r w:rsidR="001B5D63">
        <w:rPr>
          <w:sz w:val="28"/>
          <w:szCs w:val="28"/>
        </w:rPr>
        <w:t xml:space="preserve">            </w:t>
      </w:r>
      <w:r w:rsidR="00BF49A5">
        <w:rPr>
          <w:sz w:val="28"/>
          <w:szCs w:val="28"/>
        </w:rPr>
        <w:t xml:space="preserve">2019 году планируется увеличение </w:t>
      </w:r>
      <w:r w:rsidR="00E51FC6" w:rsidRPr="00E875E6">
        <w:rPr>
          <w:color w:val="000000"/>
          <w:sz w:val="28"/>
          <w:szCs w:val="28"/>
        </w:rPr>
        <w:t>сельскохозяйственных животных</w:t>
      </w:r>
      <w:r w:rsidR="00E51FC6">
        <w:rPr>
          <w:sz w:val="28"/>
          <w:szCs w:val="28"/>
        </w:rPr>
        <w:t xml:space="preserve"> на</w:t>
      </w:r>
      <w:r w:rsidR="00BF49A5">
        <w:rPr>
          <w:sz w:val="28"/>
          <w:szCs w:val="28"/>
        </w:rPr>
        <w:t xml:space="preserve"> 17</w:t>
      </w:r>
      <w:r w:rsidR="00E51FC6">
        <w:rPr>
          <w:sz w:val="28"/>
          <w:szCs w:val="28"/>
        </w:rPr>
        <w:t>,</w:t>
      </w:r>
      <w:r w:rsidR="00BF49A5">
        <w:rPr>
          <w:sz w:val="28"/>
          <w:szCs w:val="28"/>
        </w:rPr>
        <w:t>4 %</w:t>
      </w:r>
      <w:r w:rsidR="00E51FC6">
        <w:rPr>
          <w:sz w:val="28"/>
          <w:szCs w:val="28"/>
        </w:rPr>
        <w:t xml:space="preserve"> </w:t>
      </w:r>
      <w:r w:rsidR="00E51FC6" w:rsidRPr="00E51FC6">
        <w:rPr>
          <w:i/>
          <w:sz w:val="28"/>
          <w:szCs w:val="28"/>
        </w:rPr>
        <w:t>(</w:t>
      </w:r>
      <w:r w:rsidR="00286E70">
        <w:rPr>
          <w:i/>
          <w:sz w:val="28"/>
          <w:szCs w:val="28"/>
        </w:rPr>
        <w:t>с учетом</w:t>
      </w:r>
      <w:r w:rsidR="00D87837">
        <w:rPr>
          <w:i/>
          <w:sz w:val="28"/>
          <w:szCs w:val="28"/>
        </w:rPr>
        <w:t xml:space="preserve">, что </w:t>
      </w:r>
      <w:r w:rsidR="00E51FC6" w:rsidRPr="00E51FC6">
        <w:rPr>
          <w:i/>
          <w:sz w:val="28"/>
          <w:szCs w:val="28"/>
        </w:rPr>
        <w:t>приобретенные нетели дают приплод)</w:t>
      </w:r>
      <w:r w:rsidR="00E51FC6">
        <w:rPr>
          <w:sz w:val="28"/>
          <w:szCs w:val="28"/>
        </w:rPr>
        <w:t xml:space="preserve">. </w:t>
      </w:r>
    </w:p>
    <w:p w:rsidR="0012279A" w:rsidRPr="00E51FC6" w:rsidRDefault="00E51FC6" w:rsidP="00CC5CF0">
      <w:pPr>
        <w:pStyle w:val="11"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="0012279A" w:rsidRPr="00E51FC6">
        <w:rPr>
          <w:sz w:val="28"/>
          <w:szCs w:val="28"/>
        </w:rPr>
        <w:t>Целевые значения индикаторов по годам</w:t>
      </w:r>
      <w:r w:rsidR="00EF0BD4" w:rsidRPr="00E51FC6">
        <w:rPr>
          <w:sz w:val="28"/>
          <w:szCs w:val="28"/>
        </w:rPr>
        <w:t xml:space="preserve"> </w:t>
      </w:r>
      <w:r w:rsidR="00EF0BD4" w:rsidRPr="00E51FC6">
        <w:rPr>
          <w:i/>
          <w:sz w:val="28"/>
          <w:szCs w:val="28"/>
        </w:rPr>
        <w:t>(целевые индикаторы берутся расчетно от суммы предусмотренных лимитов)</w:t>
      </w:r>
      <w:r w:rsidR="0012279A" w:rsidRPr="00E51FC6">
        <w:rPr>
          <w:sz w:val="28"/>
          <w:szCs w:val="28"/>
        </w:rPr>
        <w:t>:</w:t>
      </w:r>
    </w:p>
    <w:p w:rsidR="004A6240" w:rsidRDefault="00E875E6" w:rsidP="00CC5CF0">
      <w:pPr>
        <w:pStyle w:val="ConsPlusNormal"/>
        <w:ind w:firstLine="539"/>
        <w:jc w:val="both"/>
      </w:pPr>
      <w:r>
        <w:tab/>
      </w:r>
      <w:r w:rsidR="004A6240" w:rsidRPr="0069521D">
        <w:t>количеств</w:t>
      </w:r>
      <w:r w:rsidR="009C0CD7">
        <w:t>о</w:t>
      </w:r>
      <w:r w:rsidR="004A6240" w:rsidRPr="0069521D">
        <w:t xml:space="preserve"> рабочих мест</w:t>
      </w:r>
      <w:r>
        <w:t>:</w:t>
      </w:r>
      <w:r w:rsidR="004A6240" w:rsidRPr="0069521D">
        <w:t xml:space="preserve"> </w:t>
      </w:r>
      <w:r w:rsidR="0012279A" w:rsidRPr="0069521D">
        <w:t xml:space="preserve">        </w:t>
      </w:r>
    </w:p>
    <w:p w:rsidR="0012279A" w:rsidRPr="0069521D" w:rsidRDefault="0012279A" w:rsidP="00CC5CF0">
      <w:pPr>
        <w:pStyle w:val="ConsPlusNormal"/>
        <w:ind w:firstLine="539"/>
        <w:jc w:val="both"/>
      </w:pPr>
      <w:r w:rsidRPr="0069521D">
        <w:t xml:space="preserve">       </w:t>
      </w:r>
      <w:r w:rsidR="00CC5CF0">
        <w:t xml:space="preserve"> </w:t>
      </w:r>
      <w:r w:rsidR="00E875E6">
        <w:tab/>
      </w:r>
      <w:r w:rsidRPr="0069521D">
        <w:t>201</w:t>
      </w:r>
      <w:r w:rsidR="00CF3D63" w:rsidRPr="0069521D">
        <w:t>9</w:t>
      </w:r>
      <w:r w:rsidRPr="0069521D">
        <w:t xml:space="preserve"> г. – </w:t>
      </w:r>
      <w:r w:rsidR="00CF3D63" w:rsidRPr="0069521D">
        <w:t>46 ед.</w:t>
      </w:r>
      <w:r w:rsidRPr="0069521D">
        <w:t>;</w:t>
      </w:r>
    </w:p>
    <w:p w:rsidR="0012279A" w:rsidRPr="0069521D" w:rsidRDefault="00CF3D63" w:rsidP="00CC5CF0">
      <w:pPr>
        <w:pStyle w:val="ConsPlusNormal"/>
        <w:ind w:firstLine="539"/>
      </w:pPr>
      <w:r w:rsidRPr="0069521D">
        <w:t xml:space="preserve">       </w:t>
      </w:r>
      <w:r w:rsidR="00E875E6">
        <w:tab/>
      </w:r>
      <w:r w:rsidRPr="0069521D">
        <w:t>2020</w:t>
      </w:r>
      <w:r w:rsidR="0012279A" w:rsidRPr="0069521D">
        <w:t xml:space="preserve"> г. – </w:t>
      </w:r>
      <w:r w:rsidRPr="0069521D">
        <w:t>50 ед.</w:t>
      </w:r>
      <w:r w:rsidR="0012279A" w:rsidRPr="0069521D">
        <w:t>;</w:t>
      </w:r>
    </w:p>
    <w:p w:rsidR="00C73052" w:rsidRDefault="00CC5CF0" w:rsidP="00CC5CF0">
      <w:pPr>
        <w:pStyle w:val="ConsPlusNormal"/>
        <w:ind w:firstLine="539"/>
      </w:pPr>
      <w:r>
        <w:t xml:space="preserve">        </w:t>
      </w:r>
      <w:r w:rsidR="00E875E6">
        <w:tab/>
      </w:r>
    </w:p>
    <w:p w:rsidR="0012279A" w:rsidRPr="0069521D" w:rsidRDefault="0012279A" w:rsidP="00CC5CF0">
      <w:pPr>
        <w:pStyle w:val="ConsPlusNormal"/>
        <w:ind w:firstLine="539"/>
      </w:pPr>
      <w:r w:rsidRPr="0069521D">
        <w:lastRenderedPageBreak/>
        <w:t>202</w:t>
      </w:r>
      <w:r w:rsidR="00CF3D63" w:rsidRPr="0069521D">
        <w:t>1</w:t>
      </w:r>
      <w:r w:rsidRPr="0069521D">
        <w:t xml:space="preserve"> г. – </w:t>
      </w:r>
      <w:r w:rsidR="00CF3D63" w:rsidRPr="0069521D">
        <w:t>52 ед</w:t>
      </w:r>
      <w:r w:rsidRPr="0069521D">
        <w:t>.</w:t>
      </w:r>
      <w:r w:rsidR="009C0CD7">
        <w:t>;</w:t>
      </w:r>
    </w:p>
    <w:p w:rsidR="00F22937" w:rsidRPr="00E875E6" w:rsidRDefault="00E875E6" w:rsidP="00F229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2937" w:rsidRPr="00E875E6">
        <w:rPr>
          <w:sz w:val="28"/>
          <w:szCs w:val="28"/>
        </w:rPr>
        <w:t>объем реализованной продукции сельского хозяйства крестьянскими (фермерскими) хозяйствами</w:t>
      </w:r>
      <w:r w:rsidR="00F22937">
        <w:rPr>
          <w:sz w:val="28"/>
          <w:szCs w:val="28"/>
        </w:rPr>
        <w:t>:</w:t>
      </w:r>
    </w:p>
    <w:p w:rsidR="00F22937" w:rsidRPr="00E875E6" w:rsidRDefault="00F22937" w:rsidP="00F22937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 xml:space="preserve"> к 2018 году;</w:t>
      </w:r>
    </w:p>
    <w:p w:rsidR="00F22937" w:rsidRPr="00E875E6" w:rsidRDefault="00F22937" w:rsidP="00F22937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F22937" w:rsidRPr="00E875E6" w:rsidRDefault="00F22937" w:rsidP="00F229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C4869" w:rsidRPr="00E875E6" w:rsidRDefault="00E875E6" w:rsidP="00CC5CF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75E6">
        <w:rPr>
          <w:color w:val="000000"/>
          <w:sz w:val="28"/>
          <w:szCs w:val="28"/>
        </w:rPr>
        <w:t>поголовь</w:t>
      </w:r>
      <w:r w:rsidR="009C0CD7">
        <w:rPr>
          <w:color w:val="000000"/>
          <w:sz w:val="28"/>
          <w:szCs w:val="28"/>
        </w:rPr>
        <w:t>е</w:t>
      </w:r>
      <w:r w:rsidRPr="00E875E6">
        <w:rPr>
          <w:color w:val="000000"/>
          <w:sz w:val="28"/>
          <w:szCs w:val="28"/>
        </w:rPr>
        <w:t xml:space="preserve"> сельскохозяйственных животных</w:t>
      </w:r>
      <w:r w:rsidR="009C0CD7">
        <w:rPr>
          <w:color w:val="000000"/>
          <w:sz w:val="28"/>
          <w:szCs w:val="28"/>
        </w:rPr>
        <w:t>:</w:t>
      </w:r>
    </w:p>
    <w:p w:rsidR="00E875E6" w:rsidRPr="00E875E6" w:rsidRDefault="00E875E6" w:rsidP="00E875E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2019 г. – 345 голов</w:t>
      </w:r>
      <w:r w:rsidR="009C0CD7">
        <w:rPr>
          <w:sz w:val="28"/>
          <w:szCs w:val="28"/>
        </w:rPr>
        <w:t>;</w:t>
      </w:r>
    </w:p>
    <w:p w:rsidR="00E875E6" w:rsidRPr="00E875E6" w:rsidRDefault="00E875E6" w:rsidP="00E875E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 xml:space="preserve">2020 г. – </w:t>
      </w:r>
      <w:r w:rsidR="00BF49A5">
        <w:rPr>
          <w:sz w:val="28"/>
          <w:szCs w:val="28"/>
        </w:rPr>
        <w:t>350 голов</w:t>
      </w:r>
      <w:r w:rsidR="009C0CD7">
        <w:rPr>
          <w:sz w:val="28"/>
          <w:szCs w:val="28"/>
        </w:rPr>
        <w:t>;</w:t>
      </w:r>
    </w:p>
    <w:p w:rsidR="00E875E6" w:rsidRPr="00E875E6" w:rsidRDefault="00E875E6" w:rsidP="00E875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 xml:space="preserve">2021 г. – </w:t>
      </w:r>
      <w:r w:rsidR="00BF49A5">
        <w:rPr>
          <w:sz w:val="28"/>
          <w:szCs w:val="28"/>
        </w:rPr>
        <w:t>355 голов</w:t>
      </w:r>
      <w:r w:rsidR="009C0CD7">
        <w:rPr>
          <w:sz w:val="28"/>
          <w:szCs w:val="28"/>
        </w:rPr>
        <w:t>;</w:t>
      </w:r>
    </w:p>
    <w:p w:rsidR="00E875E6" w:rsidRPr="00E875E6" w:rsidRDefault="00E875E6" w:rsidP="00CC5C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75E6">
        <w:rPr>
          <w:sz w:val="28"/>
          <w:szCs w:val="28"/>
        </w:rPr>
        <w:t>риобретение нетелей предназначенных для разведения в мясном скотоводстве</w:t>
      </w:r>
      <w:r w:rsidR="009C0CD7">
        <w:rPr>
          <w:sz w:val="28"/>
          <w:szCs w:val="28"/>
        </w:rPr>
        <w:t>:</w:t>
      </w:r>
    </w:p>
    <w:p w:rsidR="00E875E6" w:rsidRPr="00E875E6" w:rsidRDefault="00E875E6" w:rsidP="00E875E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2019 г</w:t>
      </w:r>
      <w:r w:rsidR="009C0CD7"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100 голов</w:t>
      </w:r>
      <w:r w:rsidR="009C0CD7">
        <w:rPr>
          <w:sz w:val="28"/>
          <w:szCs w:val="28"/>
        </w:rPr>
        <w:t>;</w:t>
      </w:r>
    </w:p>
    <w:p w:rsidR="00E875E6" w:rsidRPr="00E875E6" w:rsidRDefault="00E875E6" w:rsidP="00E875E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2020 г</w:t>
      </w:r>
      <w:r w:rsidR="009C0CD7"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150 голов</w:t>
      </w:r>
      <w:r w:rsidR="009C0CD7">
        <w:rPr>
          <w:sz w:val="28"/>
          <w:szCs w:val="28"/>
        </w:rPr>
        <w:t>;</w:t>
      </w:r>
    </w:p>
    <w:p w:rsidR="00E875E6" w:rsidRPr="00E875E6" w:rsidRDefault="00E875E6" w:rsidP="00E875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2021 г</w:t>
      </w:r>
      <w:r w:rsidR="009C0CD7"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200 голов</w:t>
      </w:r>
      <w:r w:rsidR="009C0CD7">
        <w:rPr>
          <w:sz w:val="28"/>
          <w:szCs w:val="28"/>
        </w:rPr>
        <w:t>;</w:t>
      </w:r>
    </w:p>
    <w:p w:rsidR="00E875E6" w:rsidRPr="00E875E6" w:rsidRDefault="009C0CD7" w:rsidP="009C0C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75E6" w:rsidRPr="00E875E6">
        <w:rPr>
          <w:sz w:val="28"/>
          <w:szCs w:val="28"/>
        </w:rPr>
        <w:t>риобретение нетелей предназначенных для разведения в молочном скотоводстве</w:t>
      </w:r>
    </w:p>
    <w:p w:rsidR="00E875E6" w:rsidRPr="00E875E6" w:rsidRDefault="009C0CD7" w:rsidP="009C0CD7">
      <w:pPr>
        <w:tabs>
          <w:tab w:val="left" w:pos="548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E6" w:rsidRPr="00E875E6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="00E875E6" w:rsidRPr="00E875E6">
        <w:rPr>
          <w:sz w:val="28"/>
          <w:szCs w:val="28"/>
        </w:rPr>
        <w:t xml:space="preserve"> – 150 голов</w:t>
      </w:r>
      <w:r>
        <w:rPr>
          <w:sz w:val="28"/>
          <w:szCs w:val="28"/>
        </w:rPr>
        <w:t>;</w:t>
      </w:r>
    </w:p>
    <w:p w:rsidR="00E875E6" w:rsidRPr="00E875E6" w:rsidRDefault="009C0CD7" w:rsidP="009C0CD7">
      <w:pPr>
        <w:tabs>
          <w:tab w:val="left" w:pos="548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E6" w:rsidRPr="00E875E6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="00E875E6" w:rsidRPr="00E875E6">
        <w:rPr>
          <w:sz w:val="28"/>
          <w:szCs w:val="28"/>
        </w:rPr>
        <w:t xml:space="preserve"> – 200 голов</w:t>
      </w:r>
      <w:r>
        <w:rPr>
          <w:sz w:val="28"/>
          <w:szCs w:val="28"/>
        </w:rPr>
        <w:t>;</w:t>
      </w:r>
    </w:p>
    <w:p w:rsidR="00E875E6" w:rsidRDefault="009C0CD7" w:rsidP="009C0CD7">
      <w:pPr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E6" w:rsidRPr="00E875E6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="00E875E6" w:rsidRPr="00E875E6">
        <w:rPr>
          <w:sz w:val="28"/>
          <w:szCs w:val="28"/>
        </w:rPr>
        <w:t xml:space="preserve"> – 250 голов</w:t>
      </w:r>
      <w:r>
        <w:rPr>
          <w:sz w:val="28"/>
          <w:szCs w:val="28"/>
        </w:rPr>
        <w:t>.</w:t>
      </w:r>
    </w:p>
    <w:p w:rsidR="00EF0BD4" w:rsidRPr="00E51FC6" w:rsidRDefault="00EF0BD4" w:rsidP="00EF0BD4">
      <w:pPr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87837" w:rsidRPr="00AC7A02">
        <w:rPr>
          <w:sz w:val="28"/>
          <w:szCs w:val="28"/>
        </w:rPr>
        <w:t xml:space="preserve">Расчет показателя (индикатора) производится Министерством сельского хозяйства </w:t>
      </w:r>
      <w:r w:rsidR="00D87837">
        <w:rPr>
          <w:sz w:val="28"/>
          <w:szCs w:val="28"/>
        </w:rPr>
        <w:t>Российской Федерации</w:t>
      </w:r>
      <w:r w:rsidR="00D87837" w:rsidRPr="00E51FC6">
        <w:rPr>
          <w:sz w:val="28"/>
          <w:szCs w:val="28"/>
        </w:rPr>
        <w:t xml:space="preserve"> </w:t>
      </w:r>
      <w:r w:rsidRPr="00E51FC6">
        <w:rPr>
          <w:sz w:val="28"/>
          <w:szCs w:val="28"/>
        </w:rPr>
        <w:t>для всех регионов Российской Федерации.</w:t>
      </w:r>
    </w:p>
    <w:p w:rsidR="009C0CD7" w:rsidRPr="00AA54E3" w:rsidRDefault="009C0CD7" w:rsidP="009C0C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4E3">
        <w:rPr>
          <w:sz w:val="28"/>
          <w:szCs w:val="28"/>
        </w:rPr>
        <w:t>Максимальный размер гранта в расчете на одного КФХ составляет:</w:t>
      </w:r>
    </w:p>
    <w:p w:rsidR="009C0CD7" w:rsidRDefault="009C0CD7" w:rsidP="009C0C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4E3">
        <w:rPr>
          <w:sz w:val="28"/>
          <w:szCs w:val="28"/>
        </w:rPr>
        <w:t>для разведения крупного рогатого скота мясного или молочного</w:t>
      </w:r>
      <w:r>
        <w:rPr>
          <w:sz w:val="28"/>
          <w:szCs w:val="28"/>
        </w:rPr>
        <w:t xml:space="preserve"> направлений - 30 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</w:t>
      </w:r>
    </w:p>
    <w:p w:rsidR="009C0CD7" w:rsidRPr="00AA54E3" w:rsidRDefault="009C0CD7" w:rsidP="009C0C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4E3">
        <w:rPr>
          <w:sz w:val="28"/>
          <w:szCs w:val="28"/>
        </w:rPr>
        <w:t>на иные виды деятельности - 21,6 </w:t>
      </w:r>
      <w:proofErr w:type="gramStart"/>
      <w:r w:rsidRPr="00AA54E3">
        <w:rPr>
          <w:sz w:val="28"/>
          <w:szCs w:val="28"/>
        </w:rPr>
        <w:t>млн</w:t>
      </w:r>
      <w:proofErr w:type="gramEnd"/>
      <w:r w:rsidRPr="00AA54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AA54E3">
        <w:rPr>
          <w:sz w:val="28"/>
          <w:szCs w:val="28"/>
        </w:rPr>
        <w:t xml:space="preserve"> </w:t>
      </w:r>
    </w:p>
    <w:p w:rsidR="009C0CD7" w:rsidRPr="007C4869" w:rsidRDefault="009C0CD7" w:rsidP="009C0CD7">
      <w:pPr>
        <w:pStyle w:val="ConsPlusNormal"/>
        <w:ind w:firstLine="539"/>
        <w:jc w:val="both"/>
      </w:pPr>
      <w:r>
        <w:t xml:space="preserve">и </w:t>
      </w:r>
      <w:r w:rsidRPr="007C4869">
        <w:t xml:space="preserve">определяется конкурсной комиссией по отбору </w:t>
      </w:r>
      <w:r>
        <w:t>КФХ</w:t>
      </w:r>
      <w:r w:rsidRPr="007C4869">
        <w:t xml:space="preserve">, с учетом собственных средств фермера и его плана расходов. Грант не может быть более 60 процентов затрат на развитие </w:t>
      </w:r>
      <w:r>
        <w:t>семейной животноводческой фермы,</w:t>
      </w:r>
      <w:r w:rsidRPr="009C0CD7">
        <w:t xml:space="preserve"> </w:t>
      </w:r>
      <w:r>
        <w:t xml:space="preserve">указанных в </w:t>
      </w:r>
      <w:r w:rsidRPr="007C4869">
        <w:t>план</w:t>
      </w:r>
      <w:r>
        <w:t>е</w:t>
      </w:r>
      <w:r w:rsidRPr="007C4869">
        <w:t xml:space="preserve"> расходов</w:t>
      </w:r>
      <w:r>
        <w:t>.</w:t>
      </w:r>
    </w:p>
    <w:p w:rsidR="0012279A" w:rsidRPr="007E38AB" w:rsidRDefault="008A544F" w:rsidP="008A5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279A" w:rsidRPr="0069521D">
        <w:rPr>
          <w:sz w:val="28"/>
          <w:szCs w:val="28"/>
        </w:rPr>
        <w:t>Бюджетные ассигнования на осуществление расходов, связанных с принятием предлаг</w:t>
      </w:r>
      <w:r>
        <w:rPr>
          <w:sz w:val="28"/>
          <w:szCs w:val="28"/>
        </w:rPr>
        <w:t xml:space="preserve">аемого правового регулирования, </w:t>
      </w:r>
      <w:r w:rsidR="0012279A" w:rsidRPr="008A544F">
        <w:rPr>
          <w:sz w:val="28"/>
          <w:szCs w:val="28"/>
        </w:rPr>
        <w:t xml:space="preserve">предусмотрены </w:t>
      </w:r>
      <w:r w:rsidRPr="008A544F">
        <w:rPr>
          <w:rFonts w:eastAsiaTheme="minorHAnsi"/>
          <w:sz w:val="28"/>
          <w:szCs w:val="28"/>
          <w:lang w:eastAsia="en-US"/>
        </w:rPr>
        <w:t xml:space="preserve">Законом Республики Северная Осетия-Алания от 26.12.2018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8A544F">
        <w:rPr>
          <w:rFonts w:eastAsiaTheme="minorHAnsi"/>
          <w:sz w:val="28"/>
          <w:szCs w:val="28"/>
          <w:lang w:eastAsia="en-US"/>
        </w:rPr>
        <w:t xml:space="preserve"> 99-РЗ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A544F">
        <w:rPr>
          <w:rFonts w:eastAsiaTheme="minorHAnsi"/>
          <w:sz w:val="28"/>
          <w:szCs w:val="28"/>
          <w:lang w:eastAsia="en-US"/>
        </w:rPr>
        <w:t>О республиканском бюджете Республики Северная Осетия-Алания на 2019 год и на плановый период 2020 и 2021 годов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12279A" w:rsidRPr="0069521D">
        <w:rPr>
          <w:sz w:val="28"/>
          <w:szCs w:val="28"/>
        </w:rPr>
        <w:t xml:space="preserve">в </w:t>
      </w:r>
      <w:r w:rsidR="0012279A" w:rsidRPr="007E38AB">
        <w:rPr>
          <w:sz w:val="28"/>
          <w:szCs w:val="28"/>
        </w:rPr>
        <w:t xml:space="preserve">размере </w:t>
      </w:r>
      <w:r w:rsidR="009F09B6" w:rsidRPr="007E38AB">
        <w:rPr>
          <w:sz w:val="28"/>
          <w:szCs w:val="28"/>
        </w:rPr>
        <w:t>131 693,3</w:t>
      </w:r>
      <w:r w:rsidR="009F09B6">
        <w:rPr>
          <w:sz w:val="28"/>
          <w:szCs w:val="28"/>
        </w:rPr>
        <w:t xml:space="preserve"> </w:t>
      </w:r>
      <w:r w:rsidR="009F09B6" w:rsidRPr="007E38AB">
        <w:rPr>
          <w:sz w:val="28"/>
          <w:szCs w:val="28"/>
        </w:rPr>
        <w:t>тыс. рублей</w:t>
      </w:r>
      <w:r w:rsidR="0012279A" w:rsidRPr="007E38AB">
        <w:rPr>
          <w:sz w:val="28"/>
          <w:szCs w:val="28"/>
        </w:rPr>
        <w:t xml:space="preserve">, в том числе за счет средств федерального бюджета – </w:t>
      </w:r>
      <w:r w:rsidR="009F09B6">
        <w:rPr>
          <w:sz w:val="28"/>
          <w:szCs w:val="28"/>
        </w:rPr>
        <w:t>122 474,8</w:t>
      </w:r>
      <w:r w:rsidR="007E38AB" w:rsidRPr="007E38AB">
        <w:rPr>
          <w:sz w:val="28"/>
          <w:szCs w:val="28"/>
        </w:rPr>
        <w:t xml:space="preserve"> тыс. рублей</w:t>
      </w:r>
      <w:r w:rsidR="0012279A" w:rsidRPr="007E38AB">
        <w:rPr>
          <w:sz w:val="28"/>
          <w:szCs w:val="28"/>
        </w:rPr>
        <w:t xml:space="preserve">, за счет средств республиканского бюджета </w:t>
      </w:r>
      <w:r w:rsidR="009F09B6">
        <w:rPr>
          <w:sz w:val="28"/>
          <w:szCs w:val="28"/>
        </w:rPr>
        <w:t>–</w:t>
      </w:r>
      <w:r w:rsidR="007E38AB" w:rsidRPr="007E38AB">
        <w:rPr>
          <w:sz w:val="28"/>
          <w:szCs w:val="28"/>
        </w:rPr>
        <w:t xml:space="preserve"> </w:t>
      </w:r>
      <w:r w:rsidR="009F09B6">
        <w:rPr>
          <w:sz w:val="28"/>
          <w:szCs w:val="28"/>
        </w:rPr>
        <w:t>9</w:t>
      </w:r>
      <w:proofErr w:type="gramEnd"/>
      <w:r w:rsidR="009F09B6">
        <w:rPr>
          <w:sz w:val="28"/>
          <w:szCs w:val="28"/>
        </w:rPr>
        <w:t> 218,5</w:t>
      </w:r>
      <w:r w:rsidR="001932B9">
        <w:rPr>
          <w:sz w:val="28"/>
          <w:szCs w:val="28"/>
        </w:rPr>
        <w:t xml:space="preserve"> </w:t>
      </w:r>
      <w:r w:rsidR="007E38AB" w:rsidRPr="007E38AB">
        <w:rPr>
          <w:sz w:val="28"/>
          <w:szCs w:val="28"/>
        </w:rPr>
        <w:t>тыс. рублей</w:t>
      </w:r>
      <w:r w:rsidR="0012279A" w:rsidRPr="007E38AB">
        <w:rPr>
          <w:sz w:val="28"/>
          <w:szCs w:val="28"/>
        </w:rPr>
        <w:t>.</w:t>
      </w:r>
    </w:p>
    <w:p w:rsidR="0069521D" w:rsidRPr="0069521D" w:rsidRDefault="0069521D" w:rsidP="0069521D">
      <w:pPr>
        <w:pStyle w:val="ConsPlusNormal"/>
        <w:ind w:firstLine="540"/>
        <w:jc w:val="both"/>
      </w:pPr>
      <w:r w:rsidRPr="0069521D">
        <w:t xml:space="preserve">Реализация мероприятия направлена на увеличение числа семейных животноводческих ферм, создаваемых в </w:t>
      </w:r>
      <w:r w:rsidR="001932B9">
        <w:t>КФХ</w:t>
      </w:r>
      <w:r w:rsidRPr="0069521D">
        <w:t>, в которых деятельность организована на личном трудовом участии членов хозяйства.</w:t>
      </w:r>
    </w:p>
    <w:p w:rsidR="0012279A" w:rsidRPr="001F24BE" w:rsidRDefault="0012279A" w:rsidP="001227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принятием проекта акта, </w:t>
      </w:r>
      <w:r w:rsidRPr="001F24BE">
        <w:rPr>
          <w:rFonts w:ascii="Times New Roman" w:hAnsi="Times New Roman"/>
          <w:sz w:val="28"/>
          <w:szCs w:val="28"/>
        </w:rPr>
        <w:t xml:space="preserve">устанавливаются обязанности </w:t>
      </w:r>
      <w:r w:rsidRPr="001F24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1F24BE">
        <w:rPr>
          <w:rFonts w:ascii="Times New Roman" w:hAnsi="Times New Roman"/>
          <w:sz w:val="28"/>
          <w:szCs w:val="28"/>
        </w:rPr>
        <w:t xml:space="preserve">сельскохозяйственных товаропроизводителей по предоставлению в Министерство сельского хозяйства и продовольствия РСО-Алания пакета </w:t>
      </w:r>
      <w:r w:rsidRPr="001F24BE">
        <w:rPr>
          <w:rFonts w:ascii="Times New Roman" w:hAnsi="Times New Roman"/>
          <w:sz w:val="28"/>
          <w:szCs w:val="28"/>
        </w:rPr>
        <w:lastRenderedPageBreak/>
        <w:t xml:space="preserve">документов для получения </w:t>
      </w:r>
      <w:r w:rsidR="00463BCA">
        <w:rPr>
          <w:rFonts w:ascii="Times New Roman" w:hAnsi="Times New Roman"/>
          <w:sz w:val="28"/>
          <w:szCs w:val="28"/>
        </w:rPr>
        <w:t>грантов</w:t>
      </w:r>
      <w:r w:rsidRPr="001F24BE">
        <w:rPr>
          <w:rFonts w:ascii="Times New Roman" w:hAnsi="Times New Roman" w:cs="Times New Roman"/>
          <w:sz w:val="28"/>
          <w:szCs w:val="28"/>
        </w:rPr>
        <w:t xml:space="preserve"> и связанных с их подготовкой дополнительными расходами (расчеты приведены в сводном отчете). </w:t>
      </w:r>
    </w:p>
    <w:p w:rsidR="0012279A" w:rsidRPr="00827D34" w:rsidRDefault="0012279A" w:rsidP="001227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="001932B9">
        <w:rPr>
          <w:rFonts w:ascii="Times New Roman" w:hAnsi="Times New Roman"/>
          <w:sz w:val="28"/>
          <w:szCs w:val="28"/>
        </w:rPr>
        <w:t>регулирующий орган</w:t>
      </w:r>
      <w:r w:rsidRPr="001F24BE">
        <w:rPr>
          <w:rFonts w:ascii="Times New Roman" w:hAnsi="Times New Roman"/>
          <w:sz w:val="28"/>
          <w:szCs w:val="28"/>
        </w:rPr>
        <w:t xml:space="preserve"> возлагаются функции по приему и рассмотрению пакетов документов для предоставления </w:t>
      </w:r>
      <w:r w:rsidR="00463BCA">
        <w:rPr>
          <w:rFonts w:ascii="Times New Roman" w:hAnsi="Times New Roman"/>
          <w:sz w:val="28"/>
          <w:szCs w:val="28"/>
        </w:rPr>
        <w:t>грантов</w:t>
      </w:r>
      <w:r w:rsidRPr="001F24BE">
        <w:rPr>
          <w:rFonts w:ascii="Times New Roman" w:hAnsi="Times New Roman"/>
          <w:sz w:val="28"/>
          <w:szCs w:val="28"/>
        </w:rPr>
        <w:t>, которые будут осуществляться в рамках штатной численности.</w:t>
      </w:r>
    </w:p>
    <w:p w:rsidR="0012279A" w:rsidRPr="003A3E6F" w:rsidRDefault="0012279A" w:rsidP="0012279A">
      <w:pPr>
        <w:ind w:firstLine="709"/>
        <w:jc w:val="both"/>
        <w:rPr>
          <w:sz w:val="28"/>
          <w:szCs w:val="28"/>
        </w:rPr>
      </w:pPr>
      <w:r w:rsidRPr="003A3E6F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12279A" w:rsidRPr="003A3E6F" w:rsidRDefault="003A3E6F" w:rsidP="003A3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6F">
        <w:rPr>
          <w:sz w:val="28"/>
          <w:szCs w:val="28"/>
        </w:rPr>
        <w:tab/>
      </w:r>
      <w:r w:rsidR="0012279A" w:rsidRPr="003A3E6F">
        <w:rPr>
          <w:sz w:val="28"/>
          <w:szCs w:val="28"/>
        </w:rPr>
        <w:t xml:space="preserve">- нестабильное </w:t>
      </w:r>
      <w:r w:rsidRPr="003A3E6F">
        <w:rPr>
          <w:sz w:val="28"/>
          <w:szCs w:val="28"/>
        </w:rPr>
        <w:t>производство продукции животноводства, в том числе молока и говядины</w:t>
      </w:r>
      <w:r w:rsidR="0012279A" w:rsidRPr="003A3E6F">
        <w:rPr>
          <w:sz w:val="28"/>
          <w:szCs w:val="28"/>
        </w:rPr>
        <w:t>;</w:t>
      </w:r>
    </w:p>
    <w:p w:rsidR="0012279A" w:rsidRPr="00CF3D63" w:rsidRDefault="0012279A" w:rsidP="0012279A">
      <w:pPr>
        <w:ind w:firstLine="709"/>
        <w:jc w:val="both"/>
        <w:rPr>
          <w:sz w:val="28"/>
          <w:szCs w:val="28"/>
        </w:rPr>
      </w:pPr>
      <w:r w:rsidRPr="003A3E6F">
        <w:rPr>
          <w:sz w:val="28"/>
          <w:szCs w:val="28"/>
        </w:rPr>
        <w:t>- нецелевое использование</w:t>
      </w:r>
      <w:r w:rsidRPr="00CF3D63">
        <w:rPr>
          <w:sz w:val="28"/>
          <w:szCs w:val="28"/>
        </w:rPr>
        <w:t xml:space="preserve"> предоставленных </w:t>
      </w:r>
      <w:r w:rsidR="00463BCA">
        <w:rPr>
          <w:sz w:val="28"/>
          <w:szCs w:val="28"/>
        </w:rPr>
        <w:t>грантов</w:t>
      </w:r>
      <w:r w:rsidRPr="00CF3D63">
        <w:rPr>
          <w:sz w:val="28"/>
          <w:szCs w:val="28"/>
        </w:rPr>
        <w:t xml:space="preserve"> на приобретение </w:t>
      </w:r>
      <w:r w:rsidR="001932B9">
        <w:rPr>
          <w:sz w:val="28"/>
          <w:szCs w:val="28"/>
        </w:rPr>
        <w:t>сельскохозяйственных животных</w:t>
      </w:r>
      <w:r w:rsidRPr="00CF3D63">
        <w:rPr>
          <w:sz w:val="28"/>
          <w:szCs w:val="28"/>
        </w:rPr>
        <w:t>.</w:t>
      </w:r>
    </w:p>
    <w:p w:rsidR="0012279A" w:rsidRPr="004E3C6E" w:rsidRDefault="0012279A" w:rsidP="0012279A">
      <w:pPr>
        <w:ind w:firstLine="709"/>
        <w:jc w:val="both"/>
        <w:rPr>
          <w:sz w:val="28"/>
          <w:szCs w:val="28"/>
        </w:rPr>
      </w:pPr>
      <w:r w:rsidRPr="004E3C6E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12279A" w:rsidRPr="004E3C6E" w:rsidRDefault="0012279A" w:rsidP="0012279A">
      <w:pPr>
        <w:ind w:firstLine="709"/>
        <w:jc w:val="both"/>
        <w:rPr>
          <w:sz w:val="28"/>
          <w:szCs w:val="28"/>
        </w:rPr>
      </w:pPr>
      <w:r w:rsidRPr="004E3C6E">
        <w:rPr>
          <w:sz w:val="28"/>
          <w:szCs w:val="28"/>
        </w:rPr>
        <w:t>вариант 1</w:t>
      </w:r>
      <w:r w:rsidRPr="004E3C6E">
        <w:rPr>
          <w:b/>
          <w:sz w:val="28"/>
          <w:szCs w:val="28"/>
        </w:rPr>
        <w:t xml:space="preserve"> </w:t>
      </w:r>
      <w:r w:rsidRPr="004E3C6E">
        <w:rPr>
          <w:sz w:val="28"/>
          <w:szCs w:val="28"/>
        </w:rPr>
        <w:t>– не принимать правовое регулирование;</w:t>
      </w:r>
    </w:p>
    <w:p w:rsidR="0012279A" w:rsidRPr="004E3C6E" w:rsidRDefault="0012279A" w:rsidP="0012279A">
      <w:pPr>
        <w:ind w:firstLine="709"/>
        <w:jc w:val="both"/>
        <w:rPr>
          <w:sz w:val="28"/>
          <w:szCs w:val="28"/>
        </w:rPr>
      </w:pPr>
      <w:r w:rsidRPr="004E3C6E">
        <w:rPr>
          <w:sz w:val="28"/>
          <w:szCs w:val="28"/>
        </w:rPr>
        <w:t xml:space="preserve">вариант 2 – утвердить </w:t>
      </w:r>
      <w:r w:rsidR="001932B9">
        <w:rPr>
          <w:sz w:val="28"/>
          <w:szCs w:val="28"/>
        </w:rPr>
        <w:t>П</w:t>
      </w:r>
      <w:r w:rsidRPr="004E3C6E">
        <w:rPr>
          <w:sz w:val="28"/>
          <w:szCs w:val="28"/>
        </w:rPr>
        <w:t>равила, согласно представленному проекту акта.</w:t>
      </w:r>
    </w:p>
    <w:p w:rsidR="0012279A" w:rsidRPr="001F24BE" w:rsidRDefault="0012279A" w:rsidP="0012279A">
      <w:pPr>
        <w:ind w:firstLine="709"/>
        <w:jc w:val="both"/>
        <w:rPr>
          <w:sz w:val="28"/>
          <w:szCs w:val="28"/>
        </w:rPr>
      </w:pPr>
      <w:r w:rsidRPr="001F24BE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1F24BE">
        <w:rPr>
          <w:iCs/>
          <w:sz w:val="28"/>
          <w:szCs w:val="28"/>
        </w:rPr>
        <w:t>предпочтительный для решения выявленных проблем</w:t>
      </w:r>
      <w:r w:rsidRPr="001F24BE">
        <w:rPr>
          <w:sz w:val="28"/>
          <w:szCs w:val="28"/>
        </w:rPr>
        <w:t>.</w:t>
      </w:r>
    </w:p>
    <w:p w:rsidR="00DC12FD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2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4BE">
        <w:rPr>
          <w:rFonts w:ascii="Times New Roman" w:hAnsi="Times New Roman" w:cs="Times New Roman"/>
          <w:sz w:val="28"/>
          <w:szCs w:val="28"/>
        </w:rPr>
        <w:t xml:space="preserve">Обоснованием выбора предпочтительного варианта решения выявленной проблемы является сравнение </w:t>
      </w:r>
      <w:r w:rsidR="0035489D">
        <w:rPr>
          <w:rFonts w:ascii="Times New Roman" w:hAnsi="Times New Roman" w:cs="Times New Roman"/>
          <w:sz w:val="28"/>
          <w:szCs w:val="28"/>
        </w:rPr>
        <w:t xml:space="preserve">достигнутых КФХ </w:t>
      </w:r>
      <w:r w:rsidR="0035489D" w:rsidRPr="001F24BE">
        <w:rPr>
          <w:rFonts w:ascii="Times New Roman" w:hAnsi="Times New Roman" w:cs="Times New Roman"/>
          <w:sz w:val="28"/>
          <w:szCs w:val="28"/>
        </w:rPr>
        <w:t>показател</w:t>
      </w:r>
      <w:r w:rsidR="0035489D">
        <w:rPr>
          <w:rFonts w:ascii="Times New Roman" w:hAnsi="Times New Roman" w:cs="Times New Roman"/>
          <w:sz w:val="28"/>
          <w:szCs w:val="28"/>
        </w:rPr>
        <w:t xml:space="preserve">ей </w:t>
      </w:r>
      <w:r w:rsidR="0035489D" w:rsidRPr="00235D37">
        <w:rPr>
          <w:rFonts w:ascii="Times New Roman" w:hAnsi="Times New Roman" w:cs="Times New Roman"/>
          <w:sz w:val="28"/>
          <w:szCs w:val="28"/>
        </w:rPr>
        <w:t>2018 год</w:t>
      </w:r>
      <w:r w:rsidR="0035489D">
        <w:rPr>
          <w:rFonts w:ascii="Times New Roman" w:hAnsi="Times New Roman" w:cs="Times New Roman"/>
          <w:sz w:val="28"/>
          <w:szCs w:val="28"/>
        </w:rPr>
        <w:t>а</w:t>
      </w:r>
      <w:r w:rsidR="0035489D" w:rsidRPr="001F24BE">
        <w:rPr>
          <w:rFonts w:ascii="Times New Roman" w:hAnsi="Times New Roman" w:cs="Times New Roman"/>
          <w:sz w:val="28"/>
          <w:szCs w:val="28"/>
        </w:rPr>
        <w:t xml:space="preserve"> </w:t>
      </w:r>
      <w:r w:rsidR="0035489D">
        <w:rPr>
          <w:rFonts w:ascii="Times New Roman" w:hAnsi="Times New Roman" w:cs="Times New Roman"/>
          <w:sz w:val="28"/>
          <w:szCs w:val="28"/>
        </w:rPr>
        <w:t>с</w:t>
      </w:r>
      <w:r w:rsidR="0035489D" w:rsidRPr="00235D37">
        <w:rPr>
          <w:rFonts w:ascii="Times New Roman" w:hAnsi="Times New Roman" w:cs="Times New Roman"/>
          <w:sz w:val="28"/>
          <w:szCs w:val="28"/>
        </w:rPr>
        <w:t xml:space="preserve"> </w:t>
      </w:r>
      <w:r w:rsidR="0035489D" w:rsidRPr="001F24BE">
        <w:rPr>
          <w:rFonts w:ascii="Times New Roman" w:hAnsi="Times New Roman" w:cs="Times New Roman"/>
          <w:sz w:val="28"/>
          <w:szCs w:val="28"/>
        </w:rPr>
        <w:t>аналогичны</w:t>
      </w:r>
      <w:r w:rsidR="0035489D">
        <w:rPr>
          <w:rFonts w:ascii="Times New Roman" w:hAnsi="Times New Roman" w:cs="Times New Roman"/>
          <w:sz w:val="28"/>
          <w:szCs w:val="28"/>
        </w:rPr>
        <w:t xml:space="preserve">ми прогнозными </w:t>
      </w:r>
      <w:r w:rsidR="00DC12FD" w:rsidRPr="00235D37">
        <w:rPr>
          <w:rFonts w:ascii="Times New Roman" w:hAnsi="Times New Roman" w:cs="Times New Roman"/>
          <w:sz w:val="28"/>
          <w:szCs w:val="28"/>
        </w:rPr>
        <w:t>2019 год</w:t>
      </w:r>
      <w:r w:rsidR="0035489D">
        <w:rPr>
          <w:rFonts w:ascii="Times New Roman" w:hAnsi="Times New Roman" w:cs="Times New Roman"/>
          <w:sz w:val="28"/>
          <w:szCs w:val="28"/>
        </w:rPr>
        <w:t>а</w:t>
      </w:r>
      <w:r w:rsidR="00DC12FD">
        <w:rPr>
          <w:rFonts w:ascii="Times New Roman" w:hAnsi="Times New Roman" w:cs="Times New Roman"/>
          <w:sz w:val="28"/>
          <w:szCs w:val="28"/>
        </w:rPr>
        <w:t>:</w:t>
      </w:r>
      <w:r w:rsidRPr="001F2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12FD" w:rsidRPr="0035489D" w:rsidRDefault="00DC12FD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BE" w:rsidRPr="0035489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35D37" w:rsidRPr="0035489D">
        <w:rPr>
          <w:rFonts w:ascii="Times New Roman" w:hAnsi="Times New Roman" w:cs="Times New Roman"/>
          <w:sz w:val="28"/>
          <w:szCs w:val="28"/>
        </w:rPr>
        <w:t xml:space="preserve">реализованной </w:t>
      </w:r>
      <w:r w:rsidR="0035489D" w:rsidRPr="0035489D">
        <w:rPr>
          <w:rFonts w:ascii="Times New Roman" w:hAnsi="Times New Roman" w:cs="Times New Roman"/>
          <w:sz w:val="28"/>
          <w:szCs w:val="28"/>
        </w:rPr>
        <w:t>сельхоз</w:t>
      </w:r>
      <w:r w:rsidR="00235D37" w:rsidRPr="0035489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35489D" w:rsidRPr="0035489D">
        <w:rPr>
          <w:rFonts w:ascii="Times New Roman" w:hAnsi="Times New Roman" w:cs="Times New Roman"/>
          <w:sz w:val="28"/>
          <w:szCs w:val="28"/>
        </w:rPr>
        <w:t>- увеличение</w:t>
      </w:r>
      <w:r w:rsidRPr="0035489D">
        <w:rPr>
          <w:rFonts w:ascii="Times New Roman" w:hAnsi="Times New Roman" w:cs="Times New Roman"/>
          <w:sz w:val="28"/>
          <w:szCs w:val="28"/>
        </w:rPr>
        <w:t xml:space="preserve"> </w:t>
      </w:r>
      <w:r w:rsidR="001F24BE" w:rsidRPr="0035489D">
        <w:rPr>
          <w:rFonts w:ascii="Times New Roman" w:hAnsi="Times New Roman" w:cs="Times New Roman"/>
          <w:sz w:val="28"/>
          <w:szCs w:val="28"/>
        </w:rPr>
        <w:t>на</w:t>
      </w:r>
      <w:r w:rsidR="0035489D" w:rsidRPr="0035489D">
        <w:rPr>
          <w:rFonts w:ascii="Times New Roman" w:hAnsi="Times New Roman" w:cs="Times New Roman"/>
          <w:sz w:val="28"/>
          <w:szCs w:val="28"/>
        </w:rPr>
        <w:t xml:space="preserve"> </w:t>
      </w:r>
      <w:r w:rsidR="00235D37" w:rsidRPr="0035489D">
        <w:rPr>
          <w:rFonts w:ascii="Times New Roman" w:hAnsi="Times New Roman" w:cs="Times New Roman"/>
          <w:sz w:val="28"/>
          <w:szCs w:val="28"/>
        </w:rPr>
        <w:t>10</w:t>
      </w:r>
      <w:r w:rsidR="00E875E6" w:rsidRPr="0035489D">
        <w:rPr>
          <w:rFonts w:ascii="Times New Roman" w:hAnsi="Times New Roman" w:cs="Times New Roman"/>
          <w:sz w:val="28"/>
          <w:szCs w:val="28"/>
        </w:rPr>
        <w:t xml:space="preserve"> </w:t>
      </w:r>
      <w:r w:rsidR="001F24BE" w:rsidRPr="0035489D">
        <w:rPr>
          <w:rFonts w:ascii="Times New Roman" w:hAnsi="Times New Roman" w:cs="Times New Roman"/>
          <w:sz w:val="28"/>
          <w:szCs w:val="28"/>
        </w:rPr>
        <w:t xml:space="preserve">%, в последующих годах </w:t>
      </w:r>
      <w:r w:rsidR="0035489D" w:rsidRPr="0035489D">
        <w:rPr>
          <w:rFonts w:ascii="Times New Roman" w:hAnsi="Times New Roman" w:cs="Times New Roman"/>
          <w:sz w:val="28"/>
          <w:szCs w:val="28"/>
        </w:rPr>
        <w:t xml:space="preserve">- </w:t>
      </w:r>
      <w:r w:rsidR="001F24BE" w:rsidRPr="0035489D">
        <w:rPr>
          <w:rFonts w:ascii="Times New Roman" w:hAnsi="Times New Roman" w:cs="Times New Roman"/>
          <w:sz w:val="28"/>
          <w:szCs w:val="28"/>
        </w:rPr>
        <w:t>увелич</w:t>
      </w:r>
      <w:r w:rsidR="0035489D" w:rsidRPr="0035489D">
        <w:rPr>
          <w:rFonts w:ascii="Times New Roman" w:hAnsi="Times New Roman" w:cs="Times New Roman"/>
          <w:sz w:val="28"/>
          <w:szCs w:val="28"/>
        </w:rPr>
        <w:t>ение</w:t>
      </w:r>
      <w:r w:rsidR="001F24BE" w:rsidRPr="0035489D">
        <w:rPr>
          <w:rFonts w:ascii="Times New Roman" w:hAnsi="Times New Roman" w:cs="Times New Roman"/>
          <w:sz w:val="28"/>
          <w:szCs w:val="28"/>
        </w:rPr>
        <w:t xml:space="preserve"> на </w:t>
      </w:r>
      <w:r w:rsidR="00235D37" w:rsidRPr="0035489D">
        <w:rPr>
          <w:rFonts w:ascii="Times New Roman" w:hAnsi="Times New Roman" w:cs="Times New Roman"/>
          <w:sz w:val="28"/>
          <w:szCs w:val="28"/>
        </w:rPr>
        <w:t xml:space="preserve">10 </w:t>
      </w:r>
      <w:r w:rsidR="001932B9" w:rsidRPr="0035489D">
        <w:rPr>
          <w:rFonts w:ascii="Times New Roman" w:hAnsi="Times New Roman" w:cs="Times New Roman"/>
          <w:sz w:val="28"/>
          <w:szCs w:val="28"/>
        </w:rPr>
        <w:t>%.</w:t>
      </w:r>
      <w:r w:rsidR="001F24BE" w:rsidRPr="0035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FD" w:rsidRPr="0035489D" w:rsidRDefault="00DC12FD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89D">
        <w:rPr>
          <w:rFonts w:ascii="Times New Roman" w:hAnsi="Times New Roman" w:cs="Times New Roman"/>
          <w:sz w:val="28"/>
          <w:szCs w:val="28"/>
        </w:rPr>
        <w:tab/>
        <w:t>количество новых постоянных рабочих мест</w:t>
      </w:r>
      <w:r w:rsidR="0035489D" w:rsidRPr="0035489D">
        <w:rPr>
          <w:rFonts w:ascii="Times New Roman" w:hAnsi="Times New Roman" w:cs="Times New Roman"/>
          <w:sz w:val="28"/>
          <w:szCs w:val="28"/>
        </w:rPr>
        <w:t xml:space="preserve"> - </w:t>
      </w:r>
      <w:r w:rsidR="001F24BE" w:rsidRPr="0035489D">
        <w:rPr>
          <w:rFonts w:ascii="Times New Roman" w:hAnsi="Times New Roman" w:cs="Times New Roman"/>
          <w:sz w:val="28"/>
          <w:szCs w:val="28"/>
        </w:rPr>
        <w:t>увелич</w:t>
      </w:r>
      <w:r w:rsidR="0035489D" w:rsidRPr="0035489D">
        <w:rPr>
          <w:rFonts w:ascii="Times New Roman" w:hAnsi="Times New Roman" w:cs="Times New Roman"/>
          <w:sz w:val="28"/>
          <w:szCs w:val="28"/>
        </w:rPr>
        <w:t>ение</w:t>
      </w:r>
      <w:r w:rsidRPr="0035489D">
        <w:rPr>
          <w:rFonts w:ascii="Times New Roman" w:hAnsi="Times New Roman" w:cs="Times New Roman"/>
          <w:sz w:val="28"/>
          <w:szCs w:val="28"/>
        </w:rPr>
        <w:t xml:space="preserve"> на 84 %;</w:t>
      </w:r>
      <w:r w:rsidR="001932B9" w:rsidRPr="0035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9A" w:rsidRPr="00CC5CF0" w:rsidRDefault="00DC12FD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37F7" w:rsidRPr="0035489D">
        <w:rPr>
          <w:rFonts w:ascii="Times New Roman" w:hAnsi="Times New Roman" w:cs="Times New Roman"/>
          <w:color w:val="000000"/>
          <w:sz w:val="28"/>
          <w:szCs w:val="28"/>
        </w:rPr>
        <w:t>поголовь</w:t>
      </w:r>
      <w:r w:rsidRPr="003548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37F7" w:rsidRPr="003548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животных </w:t>
      </w:r>
      <w:r w:rsidR="0035489D" w:rsidRPr="003548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489D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="0035489D" w:rsidRPr="0035489D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CC5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7F7" w:rsidRPr="00CC5CF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51FC6">
        <w:rPr>
          <w:rFonts w:ascii="Times New Roman" w:hAnsi="Times New Roman" w:cs="Times New Roman"/>
          <w:color w:val="000000"/>
          <w:sz w:val="28"/>
          <w:szCs w:val="28"/>
        </w:rPr>
        <w:t>17,4</w:t>
      </w:r>
      <w:r w:rsidR="0035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7F7" w:rsidRPr="00CC5CF0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E51F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237F7" w:rsidRPr="00CC5CF0">
        <w:rPr>
          <w:rFonts w:ascii="Times New Roman" w:hAnsi="Times New Roman" w:cs="Times New Roman"/>
          <w:sz w:val="28"/>
          <w:szCs w:val="28"/>
        </w:rPr>
        <w:t>приобретение нетелей</w:t>
      </w:r>
      <w:r w:rsidR="001A478E">
        <w:rPr>
          <w:rFonts w:ascii="Times New Roman" w:hAnsi="Times New Roman" w:cs="Times New Roman"/>
          <w:sz w:val="28"/>
          <w:szCs w:val="28"/>
        </w:rPr>
        <w:t>,</w:t>
      </w:r>
      <w:r w:rsidR="007237F7" w:rsidRPr="00CC5CF0">
        <w:rPr>
          <w:rFonts w:ascii="Times New Roman" w:hAnsi="Times New Roman" w:cs="Times New Roman"/>
          <w:sz w:val="28"/>
          <w:szCs w:val="28"/>
        </w:rPr>
        <w:t xml:space="preserve"> предназначенных для разведения в мясном </w:t>
      </w:r>
      <w:r w:rsidR="00CC5CF0">
        <w:rPr>
          <w:rFonts w:ascii="Times New Roman" w:hAnsi="Times New Roman" w:cs="Times New Roman"/>
          <w:sz w:val="28"/>
          <w:szCs w:val="28"/>
        </w:rPr>
        <w:t xml:space="preserve">и молочном </w:t>
      </w:r>
      <w:r w:rsidR="00CC5CF0" w:rsidRPr="00CC5CF0">
        <w:rPr>
          <w:rFonts w:ascii="Times New Roman" w:hAnsi="Times New Roman" w:cs="Times New Roman"/>
          <w:sz w:val="28"/>
          <w:szCs w:val="28"/>
        </w:rPr>
        <w:t>скотоводстве</w:t>
      </w:r>
      <w:r w:rsidR="001A478E">
        <w:rPr>
          <w:rFonts w:ascii="Times New Roman" w:hAnsi="Times New Roman" w:cs="Times New Roman"/>
          <w:sz w:val="28"/>
          <w:szCs w:val="28"/>
        </w:rPr>
        <w:t>,</w:t>
      </w:r>
      <w:r w:rsidR="0035489D">
        <w:rPr>
          <w:rFonts w:ascii="Times New Roman" w:hAnsi="Times New Roman" w:cs="Times New Roman"/>
          <w:sz w:val="28"/>
          <w:szCs w:val="28"/>
        </w:rPr>
        <w:t xml:space="preserve"> -</w:t>
      </w:r>
      <w:r w:rsidR="00CC5CF0" w:rsidRPr="00CC5CF0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51FC6">
        <w:rPr>
          <w:rFonts w:ascii="Times New Roman" w:hAnsi="Times New Roman" w:cs="Times New Roman"/>
          <w:sz w:val="28"/>
          <w:szCs w:val="28"/>
        </w:rPr>
        <w:t>100</w:t>
      </w:r>
      <w:r w:rsidR="00CC5CF0" w:rsidRPr="00CC5CF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CC5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79A" w:rsidRPr="00827D34" w:rsidRDefault="0012279A" w:rsidP="0012279A">
      <w:pPr>
        <w:jc w:val="both"/>
        <w:rPr>
          <w:sz w:val="28"/>
          <w:szCs w:val="28"/>
        </w:rPr>
      </w:pPr>
      <w:r w:rsidRPr="008D4C4C">
        <w:rPr>
          <w:sz w:val="28"/>
          <w:szCs w:val="28"/>
        </w:rPr>
        <w:tab/>
        <w:t>В ходе публичных обсуждений проекта акта предложени</w:t>
      </w:r>
      <w:r w:rsidR="00625DE5">
        <w:rPr>
          <w:sz w:val="28"/>
          <w:szCs w:val="28"/>
        </w:rPr>
        <w:t>я поступили от Уполномоченного по защите прав предпринимателей в Республики Северная Осетия-Алания</w:t>
      </w:r>
      <w:r w:rsidRPr="008D4C4C">
        <w:rPr>
          <w:sz w:val="28"/>
          <w:szCs w:val="28"/>
        </w:rPr>
        <w:t xml:space="preserve">. </w:t>
      </w:r>
    </w:p>
    <w:p w:rsidR="0012279A" w:rsidRPr="00827D34" w:rsidRDefault="0012279A" w:rsidP="0012279A">
      <w:pPr>
        <w:ind w:firstLine="709"/>
        <w:jc w:val="both"/>
        <w:rPr>
          <w:sz w:val="28"/>
          <w:szCs w:val="28"/>
        </w:rPr>
      </w:pPr>
      <w:r w:rsidRPr="002A3353">
        <w:rPr>
          <w:sz w:val="28"/>
          <w:szCs w:val="28"/>
        </w:rPr>
        <w:t xml:space="preserve">Предполагаемая дата вступления в силу рассматриваемого акта –                 с </w:t>
      </w:r>
      <w:r w:rsidR="002A3353">
        <w:rPr>
          <w:sz w:val="28"/>
          <w:szCs w:val="28"/>
        </w:rPr>
        <w:t xml:space="preserve">5 </w:t>
      </w:r>
      <w:r w:rsidR="002A3353" w:rsidRPr="002A3353">
        <w:rPr>
          <w:sz w:val="28"/>
          <w:szCs w:val="28"/>
        </w:rPr>
        <w:t>февраля</w:t>
      </w:r>
      <w:r w:rsidRPr="002A3353">
        <w:rPr>
          <w:sz w:val="28"/>
          <w:szCs w:val="28"/>
        </w:rPr>
        <w:t xml:space="preserve"> 201</w:t>
      </w:r>
      <w:r w:rsidR="002A3353" w:rsidRPr="002A3353">
        <w:rPr>
          <w:sz w:val="28"/>
          <w:szCs w:val="28"/>
        </w:rPr>
        <w:t>9</w:t>
      </w:r>
      <w:r w:rsidRPr="002A3353">
        <w:rPr>
          <w:sz w:val="28"/>
          <w:szCs w:val="28"/>
        </w:rPr>
        <w:t xml:space="preserve"> года. </w:t>
      </w:r>
      <w:r w:rsidRPr="00827D34">
        <w:rPr>
          <w:sz w:val="28"/>
          <w:szCs w:val="28"/>
        </w:rPr>
        <w:t xml:space="preserve">Необходимость в установлении переходного периода, по мнению регулирующего органа, отсутствует. </w:t>
      </w:r>
    </w:p>
    <w:p w:rsidR="0012279A" w:rsidRDefault="0012279A" w:rsidP="00625D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00A8">
        <w:rPr>
          <w:color w:val="000000"/>
          <w:sz w:val="28"/>
          <w:szCs w:val="28"/>
        </w:rPr>
        <w:tab/>
        <w:t xml:space="preserve">По итогам оценки регулирующего воздействия </w:t>
      </w:r>
      <w:r>
        <w:rPr>
          <w:sz w:val="28"/>
          <w:szCs w:val="28"/>
        </w:rPr>
        <w:t xml:space="preserve">к </w:t>
      </w:r>
      <w:r w:rsidR="00643967">
        <w:rPr>
          <w:sz w:val="28"/>
          <w:szCs w:val="28"/>
        </w:rPr>
        <w:t>тексту</w:t>
      </w:r>
      <w:r>
        <w:rPr>
          <w:sz w:val="28"/>
          <w:szCs w:val="28"/>
        </w:rPr>
        <w:t xml:space="preserve"> </w:t>
      </w:r>
      <w:r w:rsidR="007E18C6">
        <w:rPr>
          <w:sz w:val="28"/>
          <w:szCs w:val="28"/>
        </w:rPr>
        <w:t>Правил</w:t>
      </w:r>
      <w:r w:rsidR="00643967">
        <w:rPr>
          <w:sz w:val="28"/>
          <w:szCs w:val="28"/>
        </w:rPr>
        <w:t xml:space="preserve"> имеются следующие</w:t>
      </w:r>
      <w:r>
        <w:rPr>
          <w:sz w:val="28"/>
          <w:szCs w:val="28"/>
        </w:rPr>
        <w:t xml:space="preserve"> замечани</w:t>
      </w:r>
      <w:r w:rsidR="007E18C6">
        <w:rPr>
          <w:sz w:val="28"/>
          <w:szCs w:val="28"/>
        </w:rPr>
        <w:t>я</w:t>
      </w:r>
      <w:r>
        <w:rPr>
          <w:sz w:val="28"/>
          <w:szCs w:val="28"/>
        </w:rPr>
        <w:t xml:space="preserve"> и предложения:</w:t>
      </w:r>
    </w:p>
    <w:p w:rsidR="002A3353" w:rsidRPr="00BE1B4D" w:rsidRDefault="00751844" w:rsidP="007E18C6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525C54">
        <w:rPr>
          <w:b w:val="0"/>
          <w:color w:val="auto"/>
          <w:sz w:val="28"/>
          <w:szCs w:val="28"/>
        </w:rPr>
        <w:t>.</w:t>
      </w:r>
      <w:r w:rsidR="004E3C6E" w:rsidRPr="002A3353">
        <w:rPr>
          <w:b w:val="0"/>
          <w:color w:val="auto"/>
          <w:sz w:val="28"/>
          <w:szCs w:val="28"/>
        </w:rPr>
        <w:t xml:space="preserve"> </w:t>
      </w:r>
      <w:r w:rsidR="00525C54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="002A3353" w:rsidRPr="002A3353">
        <w:rPr>
          <w:rStyle w:val="a5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A3353" w:rsidRPr="002A3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разделе </w:t>
      </w:r>
      <w:r w:rsidR="007E18C6">
        <w:rPr>
          <w:rFonts w:ascii="Times New Roman" w:hAnsi="Times New Roman" w:cs="Times New Roman"/>
          <w:b w:val="0"/>
          <w:color w:val="auto"/>
          <w:sz w:val="28"/>
          <w:szCs w:val="28"/>
        </w:rPr>
        <w:t>I</w:t>
      </w:r>
      <w:r w:rsidR="002A3353" w:rsidRPr="003548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18C6">
        <w:rPr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 w:rsidR="0035489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2279A" w:rsidRDefault="00525C54" w:rsidP="007E18C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="002A3353" w:rsidRPr="002A3353">
        <w:rPr>
          <w:b w:val="0"/>
          <w:color w:val="auto"/>
          <w:sz w:val="28"/>
          <w:szCs w:val="28"/>
        </w:rPr>
        <w:t xml:space="preserve">в </w:t>
      </w:r>
      <w:r>
        <w:rPr>
          <w:b w:val="0"/>
          <w:color w:val="auto"/>
          <w:sz w:val="28"/>
          <w:szCs w:val="28"/>
        </w:rPr>
        <w:t xml:space="preserve">абзаце 3 пункта 2 </w:t>
      </w:r>
      <w:r w:rsidR="002A3353" w:rsidRPr="002A3353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 «крестьянское (фермерское) хозяйство» добавить с</w:t>
      </w:r>
      <w:r w:rsidR="00643967">
        <w:rPr>
          <w:rFonts w:ascii="Times New Roman" w:hAnsi="Times New Roman" w:cs="Times New Roman"/>
          <w:b w:val="0"/>
          <w:color w:val="auto"/>
          <w:sz w:val="28"/>
          <w:szCs w:val="28"/>
        </w:rPr>
        <w:t>лова «(далее – КФ</w:t>
      </w:r>
      <w:r w:rsidR="002A3353" w:rsidRPr="002A3353">
        <w:rPr>
          <w:rFonts w:ascii="Times New Roman" w:hAnsi="Times New Roman" w:cs="Times New Roman"/>
          <w:b w:val="0"/>
          <w:color w:val="auto"/>
          <w:sz w:val="28"/>
          <w:szCs w:val="28"/>
        </w:rPr>
        <w:t>Х)»</w:t>
      </w:r>
      <w:r w:rsidR="002A3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далее по тексту</w:t>
      </w:r>
      <w:r w:rsidR="0082790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2790C" w:rsidRPr="007E18C6" w:rsidRDefault="00525C54" w:rsidP="007E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A3353">
        <w:rPr>
          <w:sz w:val="28"/>
          <w:szCs w:val="28"/>
        </w:rPr>
        <w:t xml:space="preserve">в </w:t>
      </w:r>
      <w:r w:rsidRPr="00525C54">
        <w:rPr>
          <w:sz w:val="28"/>
          <w:szCs w:val="28"/>
        </w:rPr>
        <w:t>абзаце</w:t>
      </w:r>
      <w:r>
        <w:rPr>
          <w:b/>
          <w:sz w:val="28"/>
          <w:szCs w:val="28"/>
        </w:rPr>
        <w:t xml:space="preserve"> </w:t>
      </w:r>
      <w:r w:rsidRPr="00525C54">
        <w:rPr>
          <w:sz w:val="28"/>
          <w:szCs w:val="28"/>
        </w:rPr>
        <w:t>4 пункта 2</w:t>
      </w:r>
      <w:r w:rsidR="007E18C6" w:rsidRPr="007E18C6">
        <w:rPr>
          <w:rStyle w:val="a5"/>
          <w:b w:val="0"/>
          <w:bCs/>
          <w:color w:val="auto"/>
          <w:sz w:val="28"/>
          <w:szCs w:val="28"/>
        </w:rPr>
        <w:t>:</w:t>
      </w:r>
      <w:r w:rsidR="002A3353" w:rsidRPr="007E18C6">
        <w:rPr>
          <w:sz w:val="28"/>
          <w:szCs w:val="28"/>
        </w:rPr>
        <w:t xml:space="preserve"> </w:t>
      </w:r>
    </w:p>
    <w:p w:rsidR="002A3353" w:rsidRPr="007E18C6" w:rsidRDefault="002A3353" w:rsidP="007E18C6">
      <w:pPr>
        <w:ind w:firstLine="709"/>
        <w:jc w:val="both"/>
        <w:rPr>
          <w:sz w:val="28"/>
          <w:szCs w:val="28"/>
        </w:rPr>
      </w:pPr>
      <w:r w:rsidRPr="007E18C6">
        <w:rPr>
          <w:sz w:val="28"/>
          <w:szCs w:val="28"/>
        </w:rPr>
        <w:t>после слов «средства, перечисляемые из республиканского бюджета</w:t>
      </w:r>
      <w:r w:rsidR="00643967" w:rsidRPr="007E18C6">
        <w:rPr>
          <w:sz w:val="28"/>
          <w:szCs w:val="28"/>
        </w:rPr>
        <w:t>» добавить слова «главе КФ</w:t>
      </w:r>
      <w:r w:rsidRPr="007E18C6">
        <w:rPr>
          <w:sz w:val="28"/>
          <w:szCs w:val="28"/>
        </w:rPr>
        <w:t xml:space="preserve">Х» </w:t>
      </w:r>
      <w:r w:rsidR="0082790C" w:rsidRPr="007E18C6">
        <w:rPr>
          <w:sz w:val="28"/>
          <w:szCs w:val="28"/>
        </w:rPr>
        <w:t>далее по тексту;</w:t>
      </w:r>
    </w:p>
    <w:p w:rsidR="00826038" w:rsidRPr="00532C60" w:rsidRDefault="0082790C" w:rsidP="00786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86629">
        <w:rPr>
          <w:sz w:val="28"/>
          <w:szCs w:val="28"/>
        </w:rPr>
        <w:t>3</w:t>
      </w:r>
      <w:r w:rsidR="00826038" w:rsidRPr="00532C60">
        <w:rPr>
          <w:sz w:val="28"/>
          <w:szCs w:val="28"/>
        </w:rPr>
        <w:t>) в абзаце 8 пункта 2 слова «(из расчета 1 га на 1 голову крупного рогатого скота, 1 га на 5 голов овец)» заменить словами «(из расчета 0,5 га на 1 голову крупного рогатого скота, 0,5 га на 5 голов овец)»</w:t>
      </w:r>
      <w:r w:rsidR="001A478E">
        <w:rPr>
          <w:sz w:val="28"/>
          <w:szCs w:val="28"/>
        </w:rPr>
        <w:t>.</w:t>
      </w:r>
    </w:p>
    <w:p w:rsidR="00751844" w:rsidRDefault="007C7F2C" w:rsidP="0075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C60">
        <w:rPr>
          <w:sz w:val="28"/>
          <w:szCs w:val="28"/>
        </w:rPr>
        <w:tab/>
      </w:r>
      <w:r w:rsidR="00751844">
        <w:rPr>
          <w:sz w:val="28"/>
          <w:szCs w:val="28"/>
        </w:rPr>
        <w:t>2</w:t>
      </w:r>
      <w:r w:rsidR="00532C60" w:rsidRPr="00532C60">
        <w:rPr>
          <w:sz w:val="28"/>
          <w:szCs w:val="28"/>
        </w:rPr>
        <w:t xml:space="preserve">. </w:t>
      </w:r>
      <w:bookmarkStart w:id="4" w:name="sub_300"/>
      <w:r w:rsidR="00751844">
        <w:rPr>
          <w:sz w:val="28"/>
          <w:szCs w:val="28"/>
        </w:rPr>
        <w:t xml:space="preserve">Увеличить количество дополнительных рабочих мест по трудовым договорам при получении </w:t>
      </w:r>
      <w:r w:rsidR="00751844" w:rsidRPr="00D72D39">
        <w:rPr>
          <w:sz w:val="28"/>
          <w:szCs w:val="28"/>
        </w:rPr>
        <w:t>гранта</w:t>
      </w:r>
      <w:r w:rsidR="00067679">
        <w:rPr>
          <w:sz w:val="28"/>
          <w:szCs w:val="28"/>
        </w:rPr>
        <w:t xml:space="preserve"> главой КФХ</w:t>
      </w:r>
      <w:r w:rsidR="00751844" w:rsidRPr="00D72D39">
        <w:rPr>
          <w:sz w:val="28"/>
          <w:szCs w:val="28"/>
        </w:rPr>
        <w:t>.</w:t>
      </w:r>
    </w:p>
    <w:p w:rsidR="00826038" w:rsidRDefault="00826038" w:rsidP="0075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C60">
        <w:rPr>
          <w:sz w:val="28"/>
          <w:szCs w:val="28"/>
        </w:rPr>
        <w:tab/>
      </w:r>
      <w:r w:rsidR="00751844">
        <w:rPr>
          <w:sz w:val="28"/>
          <w:szCs w:val="28"/>
        </w:rPr>
        <w:t>3</w:t>
      </w:r>
      <w:r w:rsidRPr="00532C60">
        <w:rPr>
          <w:sz w:val="28"/>
          <w:szCs w:val="28"/>
        </w:rPr>
        <w:t>. Приложения 1 и 2 к Правилам исключить (нет законодательного обоснования критерия отнесения населенных пунктов к горным территориям республики).</w:t>
      </w:r>
    </w:p>
    <w:p w:rsidR="00756CC9" w:rsidRDefault="00625DE5" w:rsidP="00756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4"/>
      <w:r w:rsidR="00756CC9">
        <w:rPr>
          <w:sz w:val="28"/>
          <w:szCs w:val="28"/>
        </w:rPr>
        <w:t xml:space="preserve">4. В целях предотвращения инфицирования приобретаемых животных  предусмотреть в Правилах заключение договора об оказании государственных услуг ветеринарной службой или трудового договора о принятии ветеринара (в случае, если глава КФХ или члены КФХ не имеют </w:t>
      </w:r>
      <w:r w:rsidR="00D72D39">
        <w:rPr>
          <w:sz w:val="28"/>
          <w:szCs w:val="28"/>
        </w:rPr>
        <w:t>специального профильного</w:t>
      </w:r>
      <w:r w:rsidR="00756CC9">
        <w:rPr>
          <w:sz w:val="28"/>
          <w:szCs w:val="28"/>
        </w:rPr>
        <w:t xml:space="preserve"> образовани</w:t>
      </w:r>
      <w:r w:rsidR="00D72D39">
        <w:rPr>
          <w:sz w:val="28"/>
          <w:szCs w:val="28"/>
        </w:rPr>
        <w:t>я</w:t>
      </w:r>
      <w:r w:rsidR="00756CC9">
        <w:rPr>
          <w:sz w:val="28"/>
          <w:szCs w:val="28"/>
        </w:rPr>
        <w:t>).</w:t>
      </w:r>
    </w:p>
    <w:p w:rsidR="0012279A" w:rsidRPr="00532C60" w:rsidRDefault="0082790C" w:rsidP="00751844">
      <w:pPr>
        <w:jc w:val="both"/>
        <w:rPr>
          <w:sz w:val="28"/>
          <w:szCs w:val="28"/>
        </w:rPr>
      </w:pPr>
      <w:r w:rsidRPr="00532C60">
        <w:rPr>
          <w:sz w:val="28"/>
          <w:szCs w:val="28"/>
        </w:rPr>
        <w:t xml:space="preserve"> </w:t>
      </w:r>
      <w:r w:rsidR="007E38AB" w:rsidRPr="00532C60">
        <w:rPr>
          <w:sz w:val="28"/>
          <w:szCs w:val="28"/>
        </w:rPr>
        <w:tab/>
      </w:r>
      <w:r w:rsidR="0012279A" w:rsidRPr="00532C60">
        <w:rPr>
          <w:sz w:val="28"/>
          <w:szCs w:val="28"/>
        </w:rPr>
        <w:t>Содержание проекта акта соответствует обозначенному регулирующим органом механизму решения проблемы правового регулирования в сфере сельского хозяйства на территории Республики Северная Осетия-Алания.</w:t>
      </w:r>
    </w:p>
    <w:p w:rsidR="00865A4C" w:rsidRPr="00532C60" w:rsidRDefault="0012279A" w:rsidP="00865A4C">
      <w:pPr>
        <w:suppressAutoHyphens/>
        <w:jc w:val="both"/>
        <w:rPr>
          <w:sz w:val="28"/>
          <w:szCs w:val="28"/>
        </w:rPr>
      </w:pPr>
      <w:r w:rsidRPr="00532C60">
        <w:rPr>
          <w:sz w:val="28"/>
          <w:szCs w:val="28"/>
        </w:rPr>
        <w:tab/>
      </w:r>
      <w:r w:rsidR="00BE0EA9">
        <w:rPr>
          <w:sz w:val="28"/>
          <w:szCs w:val="28"/>
        </w:rPr>
        <w:t xml:space="preserve">В связи с </w:t>
      </w:r>
      <w:proofErr w:type="gramStart"/>
      <w:r w:rsidR="00BE0EA9">
        <w:rPr>
          <w:sz w:val="28"/>
          <w:szCs w:val="28"/>
        </w:rPr>
        <w:t>выше</w:t>
      </w:r>
      <w:r w:rsidR="00A3210F" w:rsidRPr="00532C60">
        <w:rPr>
          <w:sz w:val="28"/>
          <w:szCs w:val="28"/>
        </w:rPr>
        <w:t>изложенным</w:t>
      </w:r>
      <w:proofErr w:type="gramEnd"/>
      <w:r w:rsidR="00A3210F" w:rsidRPr="00532C60">
        <w:rPr>
          <w:sz w:val="28"/>
          <w:szCs w:val="28"/>
        </w:rPr>
        <w:t xml:space="preserve"> и у</w:t>
      </w:r>
      <w:r w:rsidRPr="00532C60">
        <w:rPr>
          <w:sz w:val="28"/>
          <w:szCs w:val="28"/>
        </w:rPr>
        <w:t>читывая актуальность проекта акта, итоги публичных консультаций, итоги согласования и заключени</w:t>
      </w:r>
      <w:r w:rsidR="003860C5" w:rsidRPr="00532C60">
        <w:rPr>
          <w:sz w:val="28"/>
          <w:szCs w:val="28"/>
        </w:rPr>
        <w:t>е</w:t>
      </w:r>
      <w:r w:rsidRPr="00532C60">
        <w:rPr>
          <w:sz w:val="28"/>
          <w:szCs w:val="28"/>
        </w:rPr>
        <w:t xml:space="preserve"> Министерства финансов Республики Северная Осетия-Алания (от </w:t>
      </w:r>
      <w:r w:rsidR="00A3210F" w:rsidRPr="00532C60">
        <w:rPr>
          <w:sz w:val="28"/>
          <w:szCs w:val="28"/>
        </w:rPr>
        <w:t>30.</w:t>
      </w:r>
      <w:r w:rsidRPr="00532C60">
        <w:rPr>
          <w:sz w:val="28"/>
          <w:szCs w:val="28"/>
        </w:rPr>
        <w:t xml:space="preserve">01.2019 № </w:t>
      </w:r>
      <w:r w:rsidR="00A3210F" w:rsidRPr="00532C60">
        <w:rPr>
          <w:sz w:val="28"/>
          <w:szCs w:val="28"/>
        </w:rPr>
        <w:t>38/103.37.1</w:t>
      </w:r>
      <w:r w:rsidR="00865A4C" w:rsidRPr="00532C60">
        <w:rPr>
          <w:sz w:val="28"/>
          <w:szCs w:val="28"/>
        </w:rPr>
        <w:t>),</w:t>
      </w:r>
      <w:r w:rsidRPr="00532C60">
        <w:rPr>
          <w:sz w:val="28"/>
          <w:szCs w:val="28"/>
        </w:rPr>
        <w:t xml:space="preserve"> </w:t>
      </w:r>
      <w:r w:rsidR="00BA3055" w:rsidRPr="00532C60">
        <w:rPr>
          <w:sz w:val="28"/>
          <w:szCs w:val="28"/>
        </w:rPr>
        <w:t xml:space="preserve">регулирующему органу необходимо доработать </w:t>
      </w:r>
      <w:r w:rsidRPr="00532C60">
        <w:rPr>
          <w:sz w:val="28"/>
          <w:szCs w:val="28"/>
        </w:rPr>
        <w:t>проект акта</w:t>
      </w:r>
      <w:r w:rsidR="00865A4C" w:rsidRPr="00532C60">
        <w:rPr>
          <w:sz w:val="28"/>
          <w:szCs w:val="28"/>
        </w:rPr>
        <w:t xml:space="preserve">. </w:t>
      </w:r>
    </w:p>
    <w:p w:rsidR="0012279A" w:rsidRPr="00DB71A1" w:rsidRDefault="00865A4C" w:rsidP="00BA3055">
      <w:pPr>
        <w:suppressAutoHyphens/>
        <w:jc w:val="both"/>
        <w:rPr>
          <w:b/>
          <w:sz w:val="28"/>
          <w:szCs w:val="28"/>
        </w:rPr>
      </w:pPr>
      <w:r w:rsidRPr="00532C60">
        <w:rPr>
          <w:sz w:val="28"/>
          <w:szCs w:val="28"/>
        </w:rPr>
        <w:tab/>
      </w:r>
    </w:p>
    <w:p w:rsidR="0012279A" w:rsidRPr="00DB71A1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79A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79A" w:rsidRPr="00B8638E" w:rsidRDefault="0012279A" w:rsidP="0012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79A" w:rsidRPr="00B8638E" w:rsidRDefault="0012279A" w:rsidP="0012279A">
      <w:pPr>
        <w:jc w:val="both"/>
        <w:rPr>
          <w:sz w:val="28"/>
          <w:szCs w:val="28"/>
        </w:rPr>
      </w:pPr>
      <w:r w:rsidRPr="00B8638E"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 xml:space="preserve"> </w:t>
      </w:r>
      <w:r w:rsidRPr="00B8638E">
        <w:rPr>
          <w:sz w:val="28"/>
          <w:szCs w:val="28"/>
        </w:rPr>
        <w:t xml:space="preserve">              </w:t>
      </w:r>
      <w:r w:rsidR="00934F1F">
        <w:rPr>
          <w:sz w:val="28"/>
          <w:szCs w:val="28"/>
        </w:rPr>
        <w:t xml:space="preserve"> </w:t>
      </w:r>
      <w:r w:rsidRPr="00B8638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B8638E">
        <w:rPr>
          <w:sz w:val="28"/>
          <w:szCs w:val="28"/>
        </w:rPr>
        <w:t>А. Цориева</w:t>
      </w:r>
    </w:p>
    <w:p w:rsidR="0012279A" w:rsidRPr="00B8638E" w:rsidRDefault="0012279A" w:rsidP="0012279A">
      <w:pPr>
        <w:ind w:right="-2"/>
        <w:jc w:val="both"/>
        <w:rPr>
          <w:sz w:val="22"/>
          <w:szCs w:val="22"/>
        </w:rPr>
      </w:pPr>
    </w:p>
    <w:p w:rsidR="0012279A" w:rsidRDefault="0012279A" w:rsidP="0012279A">
      <w:pPr>
        <w:ind w:right="-2"/>
        <w:jc w:val="both"/>
        <w:rPr>
          <w:sz w:val="22"/>
          <w:szCs w:val="22"/>
          <w:highlight w:val="yellow"/>
        </w:rPr>
      </w:pPr>
    </w:p>
    <w:p w:rsidR="0012279A" w:rsidRDefault="0012279A" w:rsidP="0012279A">
      <w:pPr>
        <w:ind w:right="-2"/>
        <w:jc w:val="both"/>
        <w:rPr>
          <w:sz w:val="22"/>
          <w:szCs w:val="22"/>
          <w:highlight w:val="yellow"/>
        </w:rPr>
      </w:pPr>
    </w:p>
    <w:p w:rsidR="0012279A" w:rsidRDefault="0012279A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BE0EA9" w:rsidRDefault="00BE0EA9" w:rsidP="0012279A">
      <w:pPr>
        <w:ind w:right="-2"/>
        <w:jc w:val="both"/>
        <w:rPr>
          <w:sz w:val="22"/>
          <w:szCs w:val="22"/>
          <w:highlight w:val="yellow"/>
        </w:rPr>
      </w:pPr>
    </w:p>
    <w:p w:rsidR="00A3210F" w:rsidRDefault="00A3210F" w:rsidP="0012279A">
      <w:pPr>
        <w:ind w:right="-2"/>
        <w:jc w:val="both"/>
        <w:rPr>
          <w:sz w:val="22"/>
          <w:szCs w:val="22"/>
          <w:highlight w:val="yellow"/>
        </w:rPr>
      </w:pPr>
    </w:p>
    <w:p w:rsidR="00A3210F" w:rsidRDefault="00A3210F" w:rsidP="0012279A">
      <w:pPr>
        <w:ind w:right="-2"/>
        <w:jc w:val="both"/>
        <w:rPr>
          <w:sz w:val="22"/>
          <w:szCs w:val="22"/>
          <w:highlight w:val="yellow"/>
        </w:rPr>
      </w:pPr>
    </w:p>
    <w:p w:rsidR="00A3210F" w:rsidRDefault="00A3210F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A3210F" w:rsidRDefault="00A3210F" w:rsidP="0012279A">
      <w:pPr>
        <w:ind w:right="-2"/>
        <w:jc w:val="both"/>
        <w:rPr>
          <w:sz w:val="22"/>
          <w:szCs w:val="22"/>
          <w:highlight w:val="yellow"/>
        </w:rPr>
      </w:pPr>
    </w:p>
    <w:p w:rsidR="0012279A" w:rsidRPr="00EA4B8A" w:rsidRDefault="0012279A" w:rsidP="001227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12279A" w:rsidRPr="0012279A" w:rsidRDefault="0012279A" w:rsidP="009F09B6">
      <w:pPr>
        <w:autoSpaceDE w:val="0"/>
        <w:autoSpaceDN w:val="0"/>
        <w:adjustRightInd w:val="0"/>
        <w:jc w:val="both"/>
      </w:pPr>
      <w:r w:rsidRPr="00EA4B8A">
        <w:rPr>
          <w:sz w:val="22"/>
          <w:szCs w:val="22"/>
        </w:rPr>
        <w:t>53-33-96</w:t>
      </w:r>
    </w:p>
    <w:sectPr w:rsidR="0012279A" w:rsidRPr="0012279A" w:rsidSect="0035489D">
      <w:headerReference w:type="default" r:id="rId7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A8" w:rsidRDefault="003D56A8" w:rsidP="0035489D">
      <w:r>
        <w:separator/>
      </w:r>
    </w:p>
  </w:endnote>
  <w:endnote w:type="continuationSeparator" w:id="0">
    <w:p w:rsidR="003D56A8" w:rsidRDefault="003D56A8" w:rsidP="003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A8" w:rsidRDefault="003D56A8" w:rsidP="0035489D">
      <w:r>
        <w:separator/>
      </w:r>
    </w:p>
  </w:footnote>
  <w:footnote w:type="continuationSeparator" w:id="0">
    <w:p w:rsidR="003D56A8" w:rsidRDefault="003D56A8" w:rsidP="0035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05669"/>
      <w:docPartObj>
        <w:docPartGallery w:val="Page Numbers (Top of Page)"/>
        <w:docPartUnique/>
      </w:docPartObj>
    </w:sdtPr>
    <w:sdtEndPr/>
    <w:sdtContent>
      <w:p w:rsidR="0035489D" w:rsidRDefault="003548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52">
          <w:rPr>
            <w:noProof/>
          </w:rPr>
          <w:t>6</w:t>
        </w:r>
        <w:r>
          <w:fldChar w:fldCharType="end"/>
        </w:r>
      </w:p>
    </w:sdtContent>
  </w:sdt>
  <w:p w:rsidR="0035489D" w:rsidRDefault="003548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A"/>
    <w:rsid w:val="000371D8"/>
    <w:rsid w:val="00067679"/>
    <w:rsid w:val="00083F10"/>
    <w:rsid w:val="000B3C4C"/>
    <w:rsid w:val="000C1AEE"/>
    <w:rsid w:val="000E2DBA"/>
    <w:rsid w:val="000F0CC4"/>
    <w:rsid w:val="0012279A"/>
    <w:rsid w:val="001932B9"/>
    <w:rsid w:val="001A20AF"/>
    <w:rsid w:val="001A478E"/>
    <w:rsid w:val="001B5D63"/>
    <w:rsid w:val="001C4D89"/>
    <w:rsid w:val="001C5E47"/>
    <w:rsid w:val="001F1FEE"/>
    <w:rsid w:val="001F24BE"/>
    <w:rsid w:val="001F6A46"/>
    <w:rsid w:val="00235D37"/>
    <w:rsid w:val="00266810"/>
    <w:rsid w:val="00286E70"/>
    <w:rsid w:val="002A3353"/>
    <w:rsid w:val="002D593E"/>
    <w:rsid w:val="002E7AE3"/>
    <w:rsid w:val="003072D7"/>
    <w:rsid w:val="0035489D"/>
    <w:rsid w:val="00364ADF"/>
    <w:rsid w:val="003860C5"/>
    <w:rsid w:val="003A3E6F"/>
    <w:rsid w:val="003D56A8"/>
    <w:rsid w:val="003E4EEF"/>
    <w:rsid w:val="0043309D"/>
    <w:rsid w:val="00463BCA"/>
    <w:rsid w:val="004A6240"/>
    <w:rsid w:val="004A762E"/>
    <w:rsid w:val="004B4D00"/>
    <w:rsid w:val="004E3C6E"/>
    <w:rsid w:val="00525C54"/>
    <w:rsid w:val="00532C60"/>
    <w:rsid w:val="0058713F"/>
    <w:rsid w:val="005A3F63"/>
    <w:rsid w:val="005D100C"/>
    <w:rsid w:val="00625DE5"/>
    <w:rsid w:val="00632112"/>
    <w:rsid w:val="00643967"/>
    <w:rsid w:val="0069521D"/>
    <w:rsid w:val="006C0F3D"/>
    <w:rsid w:val="007237F7"/>
    <w:rsid w:val="00743A4E"/>
    <w:rsid w:val="00751844"/>
    <w:rsid w:val="00756CC9"/>
    <w:rsid w:val="00771FB5"/>
    <w:rsid w:val="00786629"/>
    <w:rsid w:val="007A012C"/>
    <w:rsid w:val="007C4869"/>
    <w:rsid w:val="007C7F2C"/>
    <w:rsid w:val="007D6B8C"/>
    <w:rsid w:val="007E18C6"/>
    <w:rsid w:val="007E38AB"/>
    <w:rsid w:val="00826038"/>
    <w:rsid w:val="0082790C"/>
    <w:rsid w:val="00865A4C"/>
    <w:rsid w:val="00894B1E"/>
    <w:rsid w:val="008A28DB"/>
    <w:rsid w:val="008A544F"/>
    <w:rsid w:val="009011B0"/>
    <w:rsid w:val="009064DE"/>
    <w:rsid w:val="00934F1F"/>
    <w:rsid w:val="00973FC2"/>
    <w:rsid w:val="00977A2D"/>
    <w:rsid w:val="009834B3"/>
    <w:rsid w:val="009C062C"/>
    <w:rsid w:val="009C0CD7"/>
    <w:rsid w:val="009F09B6"/>
    <w:rsid w:val="00A3210F"/>
    <w:rsid w:val="00AA54E3"/>
    <w:rsid w:val="00AD0FEB"/>
    <w:rsid w:val="00AE108E"/>
    <w:rsid w:val="00B5346C"/>
    <w:rsid w:val="00BA3055"/>
    <w:rsid w:val="00BA5D09"/>
    <w:rsid w:val="00BB1661"/>
    <w:rsid w:val="00BD134D"/>
    <w:rsid w:val="00BE0EA9"/>
    <w:rsid w:val="00BE1B4D"/>
    <w:rsid w:val="00BF2176"/>
    <w:rsid w:val="00BF49A5"/>
    <w:rsid w:val="00C0571F"/>
    <w:rsid w:val="00C419B0"/>
    <w:rsid w:val="00C50471"/>
    <w:rsid w:val="00C73052"/>
    <w:rsid w:val="00CC5CF0"/>
    <w:rsid w:val="00CF3D63"/>
    <w:rsid w:val="00D44781"/>
    <w:rsid w:val="00D72D39"/>
    <w:rsid w:val="00D87837"/>
    <w:rsid w:val="00DA31FD"/>
    <w:rsid w:val="00DB71A1"/>
    <w:rsid w:val="00DC12FD"/>
    <w:rsid w:val="00E51FC6"/>
    <w:rsid w:val="00E875E6"/>
    <w:rsid w:val="00ED3615"/>
    <w:rsid w:val="00EF0BD4"/>
    <w:rsid w:val="00F2209B"/>
    <w:rsid w:val="00F22937"/>
    <w:rsid w:val="00F54228"/>
    <w:rsid w:val="00F56D42"/>
    <w:rsid w:val="00FA45F5"/>
    <w:rsid w:val="00FA72DA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279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No Spacing"/>
    <w:uiPriority w:val="1"/>
    <w:qFormat/>
    <w:rsid w:val="001227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uiPriority w:val="99"/>
    <w:rsid w:val="0012279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12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basedOn w:val="a0"/>
    <w:link w:val="11"/>
    <w:rsid w:val="00122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279A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12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3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7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2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0371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37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279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No Spacing"/>
    <w:uiPriority w:val="1"/>
    <w:qFormat/>
    <w:rsid w:val="001227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uiPriority w:val="99"/>
    <w:rsid w:val="0012279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12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basedOn w:val="a0"/>
    <w:link w:val="11"/>
    <w:rsid w:val="00122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279A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12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3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7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2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0371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3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2019-03-11T15:17:00Z</cp:lastPrinted>
  <dcterms:created xsi:type="dcterms:W3CDTF">2019-01-29T11:40:00Z</dcterms:created>
  <dcterms:modified xsi:type="dcterms:W3CDTF">2019-03-11T15:18:00Z</dcterms:modified>
</cp:coreProperties>
</file>