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 ПРО</w:t>
      </w:r>
      <w:r w:rsidR="00DE45C8">
        <w:rPr>
          <w:rFonts w:ascii="Times New Roman" w:hAnsi="Times New Roman" w:cs="Times New Roman"/>
          <w:sz w:val="28"/>
          <w:szCs w:val="28"/>
        </w:rPr>
        <w:t xml:space="preserve">ВЕДЕНИИ ПУБЛИЧНЫХ ОБСУЖДЕНИЙ </w:t>
      </w:r>
    </w:p>
    <w:p w:rsidR="00F81A15" w:rsidRPr="00F81A15" w:rsidRDefault="00F81A15" w:rsidP="00F81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Настоящим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постановлени</w:t>
      </w:r>
      <w:r w:rsidR="009E68A0">
        <w:rPr>
          <w:rFonts w:ascii="Times New Roman" w:hAnsi="Times New Roman" w:cs="Times New Roman"/>
          <w:sz w:val="28"/>
          <w:szCs w:val="28"/>
        </w:rPr>
        <w:t>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FF3800" w:rsidRPr="00FF3800">
        <w:rPr>
          <w:rFonts w:ascii="Times New Roman" w:hAnsi="Times New Roman" w:cs="Times New Roman"/>
          <w:sz w:val="28"/>
          <w:szCs w:val="28"/>
        </w:rPr>
        <w:br/>
      </w:r>
      <w:r w:rsidR="007E1FBA" w:rsidRPr="007E1FBA">
        <w:rPr>
          <w:rFonts w:ascii="Times New Roman" w:hAnsi="Times New Roman" w:cs="Times New Roman"/>
          <w:sz w:val="28"/>
          <w:szCs w:val="28"/>
        </w:rPr>
        <w:t>от 14 февраля 2017 года N 73</w:t>
      </w:r>
      <w:r w:rsidR="007E1FBA">
        <w:rPr>
          <w:rFonts w:ascii="Times New Roman" w:hAnsi="Times New Roman" w:cs="Times New Roman"/>
          <w:sz w:val="28"/>
          <w:szCs w:val="28"/>
        </w:rPr>
        <w:t xml:space="preserve"> «</w:t>
      </w:r>
      <w:r w:rsidR="007E1FBA" w:rsidRPr="007E1FBA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возмещение части затрат на закладку и уход за многолетними плодовыми, ягодными насаждениями и виноградниками</w:t>
      </w:r>
      <w:r w:rsidR="007E1FBA">
        <w:rPr>
          <w:rFonts w:ascii="Times New Roman" w:hAnsi="Times New Roman" w:cs="Times New Roman"/>
          <w:sz w:val="28"/>
          <w:szCs w:val="28"/>
        </w:rPr>
        <w:t>»</w:t>
      </w:r>
      <w:r w:rsidR="007E1FBA" w:rsidRPr="007E1FBA">
        <w:rPr>
          <w:rFonts w:ascii="Times New Roman" w:hAnsi="Times New Roman" w:cs="Times New Roman"/>
          <w:sz w:val="28"/>
          <w:szCs w:val="28"/>
        </w:rPr>
        <w:t xml:space="preserve"> </w:t>
      </w:r>
      <w:r w:rsidRPr="00F81A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1A15">
        <w:rPr>
          <w:rFonts w:ascii="Times New Roman" w:hAnsi="Times New Roman" w:cs="Times New Roman"/>
          <w:sz w:val="28"/>
          <w:szCs w:val="28"/>
        </w:rPr>
        <w:t xml:space="preserve"> №</w:t>
      </w:r>
      <w:r w:rsidR="00CA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1A15">
        <w:rPr>
          <w:rFonts w:ascii="Times New Roman" w:hAnsi="Times New Roman" w:cs="Times New Roman"/>
          <w:sz w:val="28"/>
          <w:szCs w:val="28"/>
        </w:rPr>
        <w:t>).</w:t>
      </w:r>
    </w:p>
    <w:p w:rsidR="00F81A15" w:rsidRPr="0096408F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>
        <w:rPr>
          <w:rFonts w:ascii="Times New Roman" w:hAnsi="Times New Roman" w:cs="Times New Roman"/>
          <w:sz w:val="28"/>
          <w:szCs w:val="28"/>
        </w:rPr>
        <w:t>: 362007</w:t>
      </w:r>
      <w:r w:rsidRPr="00F81A15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6408F">
        <w:rPr>
          <w:rFonts w:ascii="Times New Roman" w:hAnsi="Times New Roman" w:cs="Times New Roman"/>
          <w:sz w:val="28"/>
          <w:szCs w:val="28"/>
        </w:rPr>
        <w:t>Армянская</w:t>
      </w:r>
      <w:proofErr w:type="gramEnd"/>
      <w:r w:rsidR="0096408F">
        <w:rPr>
          <w:rFonts w:ascii="Times New Roman" w:hAnsi="Times New Roman" w:cs="Times New Roman"/>
          <w:sz w:val="28"/>
          <w:szCs w:val="28"/>
        </w:rPr>
        <w:t>, 30/1</w:t>
      </w:r>
      <w:r w:rsidRPr="00F81A15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3800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1A15">
        <w:rPr>
          <w:rFonts w:ascii="Times New Roman" w:hAnsi="Times New Roman" w:cs="Times New Roman"/>
          <w:sz w:val="28"/>
          <w:szCs w:val="28"/>
        </w:rPr>
        <w:t>@mail.ru</w:t>
      </w:r>
      <w:r w:rsidR="0096408F" w:rsidRPr="0096408F">
        <w:rPr>
          <w:rFonts w:ascii="Times New Roman" w:hAnsi="Times New Roman" w:cs="Times New Roman"/>
          <w:sz w:val="28"/>
          <w:szCs w:val="28"/>
        </w:rPr>
        <w:t>.</w:t>
      </w:r>
      <w:r w:rsidR="007E1FBA" w:rsidRPr="007E1FBA">
        <w:rPr>
          <w:rFonts w:ascii="Times New Roman" w:hAnsi="Times New Roman" w:cs="Times New Roman"/>
          <w:sz w:val="28"/>
          <w:szCs w:val="28"/>
        </w:rPr>
        <w:t>; www.economyrso.ru.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C910C5">
        <w:rPr>
          <w:rFonts w:ascii="Times New Roman" w:hAnsi="Times New Roman" w:cs="Times New Roman"/>
          <w:sz w:val="28"/>
          <w:szCs w:val="28"/>
        </w:rPr>
        <w:t xml:space="preserve">: c </w:t>
      </w:r>
      <w:r w:rsidR="00004B43" w:rsidRPr="00004B43">
        <w:rPr>
          <w:rFonts w:ascii="Times New Roman" w:hAnsi="Times New Roman" w:cs="Times New Roman"/>
          <w:sz w:val="28"/>
          <w:szCs w:val="28"/>
        </w:rPr>
        <w:t>2</w:t>
      </w:r>
      <w:r w:rsidR="00C910C5" w:rsidRPr="00004B43">
        <w:rPr>
          <w:rFonts w:ascii="Times New Roman" w:hAnsi="Times New Roman" w:cs="Times New Roman"/>
          <w:sz w:val="28"/>
          <w:szCs w:val="28"/>
        </w:rPr>
        <w:t>8</w:t>
      </w:r>
      <w:r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мая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</w:t>
      </w:r>
      <w:r w:rsidRPr="00004B43">
        <w:rPr>
          <w:rFonts w:ascii="Times New Roman" w:hAnsi="Times New Roman" w:cs="Times New Roman"/>
          <w:sz w:val="28"/>
          <w:szCs w:val="28"/>
        </w:rPr>
        <w:t>по</w:t>
      </w:r>
      <w:r w:rsidR="00C910C5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1</w:t>
      </w:r>
      <w:r w:rsidR="00DE194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E45C8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>
        <w:rPr>
          <w:rFonts w:ascii="Times New Roman" w:hAnsi="Times New Roman" w:cs="Times New Roman"/>
          <w:sz w:val="28"/>
          <w:szCs w:val="28"/>
        </w:rPr>
        <w:t xml:space="preserve"> «</w:t>
      </w:r>
      <w:r w:rsidRPr="00F81A15">
        <w:rPr>
          <w:rFonts w:ascii="Times New Roman" w:hAnsi="Times New Roman" w:cs="Times New Roman"/>
          <w:sz w:val="28"/>
          <w:szCs w:val="28"/>
        </w:rPr>
        <w:t>Интернет</w:t>
      </w:r>
      <w:r w:rsidR="0096408F">
        <w:rPr>
          <w:rFonts w:ascii="Times New Roman" w:hAnsi="Times New Roman" w:cs="Times New Roman"/>
          <w:sz w:val="28"/>
          <w:szCs w:val="28"/>
        </w:rPr>
        <w:t>»</w:t>
      </w:r>
      <w:r w:rsidRPr="00F81A15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r w:rsidR="00F260B9">
        <w:rPr>
          <w:rFonts w:ascii="Times New Roman" w:hAnsi="Times New Roman" w:cs="Times New Roman"/>
          <w:sz w:val="28"/>
          <w:szCs w:val="28"/>
        </w:rPr>
        <w:t>www.mcx.alania.gov.ru.</w:t>
      </w:r>
      <w:proofErr w:type="gramStart"/>
      <w:r w:rsidR="007E1FBA" w:rsidRPr="007E1FBA">
        <w:t xml:space="preserve"> </w:t>
      </w:r>
      <w:r w:rsidR="007E1FBA" w:rsidRPr="007E1FB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E1FBA" w:rsidRPr="007E1FBA">
        <w:rPr>
          <w:rFonts w:ascii="Times New Roman" w:hAnsi="Times New Roman" w:cs="Times New Roman"/>
          <w:sz w:val="28"/>
          <w:szCs w:val="28"/>
        </w:rPr>
        <w:t xml:space="preserve"> www.economyrso.ru.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r w:rsidR="00D2255D" w:rsidRPr="00D2255D">
        <w:rPr>
          <w:rFonts w:ascii="Times New Roman" w:hAnsi="Times New Roman" w:cs="Times New Roman"/>
          <w:sz w:val="28"/>
          <w:szCs w:val="28"/>
        </w:rPr>
        <w:t>http://mcx.alania.gov.ru/regulation</w:t>
      </w:r>
      <w:r w:rsidR="000C6ED7" w:rsidRPr="00D2255D">
        <w:rPr>
          <w:rFonts w:ascii="Times New Roman" w:hAnsi="Times New Roman" w:cs="Times New Roman"/>
          <w:sz w:val="28"/>
          <w:szCs w:val="28"/>
        </w:rPr>
        <w:t xml:space="preserve"> </w:t>
      </w:r>
      <w:r w:rsidR="00DE45C8" w:rsidRPr="00D2255D">
        <w:rPr>
          <w:rFonts w:ascii="Times New Roman" w:hAnsi="Times New Roman" w:cs="Times New Roman"/>
          <w:sz w:val="28"/>
          <w:szCs w:val="28"/>
        </w:rPr>
        <w:t>не</w:t>
      </w:r>
      <w:r w:rsidR="00C910C5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04B43" w:rsidRPr="00004B43">
        <w:rPr>
          <w:rFonts w:ascii="Times New Roman" w:hAnsi="Times New Roman" w:cs="Times New Roman"/>
          <w:sz w:val="28"/>
          <w:szCs w:val="28"/>
        </w:rPr>
        <w:t>16</w:t>
      </w:r>
      <w:r w:rsidR="00F260B9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5C8" w:rsidRP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регулирование:</w:t>
      </w:r>
      <w:r w:rsidR="007E1FBA">
        <w:rPr>
          <w:rFonts w:ascii="Times New Roman" w:hAnsi="Times New Roman" w:cs="Times New Roman"/>
          <w:sz w:val="28"/>
          <w:szCs w:val="28"/>
        </w:rPr>
        <w:t xml:space="preserve"> постановление действует</w:t>
      </w:r>
      <w:r w:rsidR="00C17C8D" w:rsidRPr="00D369E7">
        <w:rPr>
          <w:rFonts w:ascii="Times New Roman" w:hAnsi="Times New Roman" w:cs="Times New Roman"/>
          <w:sz w:val="28"/>
          <w:szCs w:val="28"/>
        </w:rPr>
        <w:t xml:space="preserve"> </w:t>
      </w:r>
      <w:r w:rsidR="00D369E7" w:rsidRPr="00D369E7">
        <w:rPr>
          <w:rFonts w:ascii="Times New Roman" w:hAnsi="Times New Roman" w:cs="Times New Roman"/>
          <w:sz w:val="28"/>
          <w:szCs w:val="28"/>
        </w:rPr>
        <w:t xml:space="preserve">в соответствии с перечнем, утверждаемым Правительством Российской Федерации, и реализацию этой продукции, сельскохозяйственным потребительским кооперативам </w:t>
      </w:r>
      <w:proofErr w:type="gramStart"/>
      <w:r w:rsidR="00D369E7" w:rsidRPr="00D369E7">
        <w:rPr>
          <w:rFonts w:ascii="Times New Roman" w:hAnsi="Times New Roman" w:cs="Times New Roman"/>
          <w:sz w:val="28"/>
          <w:szCs w:val="28"/>
        </w:rPr>
        <w:t>(перерабатывающим, сбытовым (торговым), обслуживающим (в том числе кредитным), снабженческим, заготовительным), созданным в соответствии с Федеральным законом от 8 декабря 1995 года N 193-ФЗ "О сельскохозяйственной кооперации", крестьянским (фермерским) хозяйствам в соответствии с Федеральным законом от 11 июня 2003 года N 74-ФЗ "О крестьянском (фермерском) хозяйстве" (далее - сельскохозяйственные товаропроизводители), на возмещение части затрат (без учета налога на добавленную стоимость) на закладку</w:t>
      </w:r>
      <w:proofErr w:type="gramEnd"/>
      <w:r w:rsidR="00D369E7" w:rsidRPr="00D369E7">
        <w:rPr>
          <w:rFonts w:ascii="Times New Roman" w:hAnsi="Times New Roman" w:cs="Times New Roman"/>
          <w:sz w:val="28"/>
          <w:szCs w:val="28"/>
        </w:rPr>
        <w:t xml:space="preserve"> и уход за многолетними плодовыми, ягодными насаждениями и (или) виноградниками, в том числе на возмещение части затрат на раскорчевку выбывших из эксплуатации многолетних насаждений в возрасте 20 лет и более, начиная от года закладки</w:t>
      </w:r>
      <w:r w:rsidR="00D369E7">
        <w:rPr>
          <w:rFonts w:ascii="Times New Roman" w:hAnsi="Times New Roman" w:cs="Times New Roman"/>
          <w:sz w:val="28"/>
          <w:szCs w:val="28"/>
        </w:rPr>
        <w:t>.</w:t>
      </w:r>
    </w:p>
    <w:p w:rsid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</w:t>
      </w:r>
      <w:r w:rsidR="007E1FBA">
        <w:rPr>
          <w:rFonts w:ascii="Times New Roman" w:hAnsi="Times New Roman" w:cs="Times New Roman"/>
          <w:sz w:val="28"/>
          <w:szCs w:val="28"/>
        </w:rPr>
        <w:t>предоставлять</w:t>
      </w:r>
      <w:r w:rsidR="00CA674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="00DE45C8" w:rsidRPr="00DE45C8">
        <w:t xml:space="preserve"> </w:t>
      </w:r>
      <w:r w:rsidR="00DE45C8" w:rsidRPr="00DE45C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CA674D" w:rsidRP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CA674D">
        <w:rPr>
          <w:rFonts w:ascii="Times New Roman" w:hAnsi="Times New Roman" w:cs="Times New Roman"/>
          <w:sz w:val="28"/>
          <w:szCs w:val="28"/>
        </w:rPr>
        <w:t>субсидии</w:t>
      </w:r>
      <w:r w:rsid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D369E7" w:rsidRPr="00D369E7">
        <w:rPr>
          <w:rFonts w:ascii="Times New Roman" w:hAnsi="Times New Roman" w:cs="Times New Roman"/>
          <w:sz w:val="28"/>
          <w:szCs w:val="28"/>
        </w:rPr>
        <w:t>организациям, индивидуальным предпринимателям,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деятельности, осуществляющим производство сельскохозяйственной продукции, ее первичную и последующую (промышленную) переработку (в том числе на арендованных основных средствах)</w:t>
      </w:r>
      <w:r w:rsidR="00DE45C8" w:rsidRPr="00DE45C8">
        <w:rPr>
          <w:rFonts w:ascii="Times New Roman" w:hAnsi="Times New Roman" w:cs="Times New Roman"/>
          <w:sz w:val="28"/>
          <w:szCs w:val="28"/>
        </w:rPr>
        <w:t>.</w:t>
      </w:r>
    </w:p>
    <w:p w:rsid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E1FBA" w:rsidRPr="007E1FBA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в соответствии с которыми действует настоящее правовое регулирование в данной области</w:t>
      </w:r>
      <w:r w:rsidRPr="00F81A15">
        <w:rPr>
          <w:rFonts w:ascii="Times New Roman" w:hAnsi="Times New Roman" w:cs="Times New Roman"/>
          <w:sz w:val="28"/>
          <w:szCs w:val="28"/>
        </w:rPr>
        <w:t>:</w:t>
      </w:r>
    </w:p>
    <w:p w:rsidR="00D369E7" w:rsidRDefault="00D369E7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369E7">
        <w:rPr>
          <w:rFonts w:ascii="Times New Roman" w:hAnsi="Times New Roman" w:cs="Times New Roman"/>
          <w:sz w:val="28"/>
          <w:szCs w:val="28"/>
        </w:rPr>
        <w:t xml:space="preserve"> от 8 декабря 1995 года N 193-ФЗ "О сельскохозяйственной кооперации" </w:t>
      </w:r>
    </w:p>
    <w:p w:rsidR="00CA674D" w:rsidRDefault="00CA674D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</w:t>
      </w:r>
      <w:r w:rsidR="00401EE2">
        <w:rPr>
          <w:rFonts w:ascii="Times New Roman" w:hAnsi="Times New Roman" w:cs="Times New Roman"/>
          <w:sz w:val="28"/>
          <w:szCs w:val="28"/>
        </w:rPr>
        <w:t>ики Северная Осетия-Алания от 24 декабря 2020 года № 105</w:t>
      </w:r>
      <w:r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Северная Осетия-Алания на 20</w:t>
      </w:r>
      <w:r w:rsidR="00401EE2">
        <w:rPr>
          <w:rFonts w:ascii="Times New Roman" w:hAnsi="Times New Roman" w:cs="Times New Roman"/>
          <w:sz w:val="28"/>
          <w:szCs w:val="28"/>
        </w:rPr>
        <w:t>18 год и на плановый период 2021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EE2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670EF">
        <w:rPr>
          <w:rFonts w:ascii="Times New Roman" w:hAnsi="Times New Roman" w:cs="Times New Roman"/>
          <w:sz w:val="28"/>
          <w:szCs w:val="28"/>
        </w:rPr>
        <w:t xml:space="preserve">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E1FBA">
        <w:rPr>
          <w:rFonts w:ascii="Times New Roman" w:hAnsi="Times New Roman" w:cs="Times New Roman"/>
          <w:sz w:val="28"/>
          <w:szCs w:val="28"/>
        </w:rPr>
        <w:t>.</w:t>
      </w:r>
    </w:p>
    <w:p w:rsidR="003C752C" w:rsidRPr="00F81A15" w:rsidRDefault="003C752C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52C" w:rsidRPr="00F81A15" w:rsidSect="003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04B43"/>
    <w:rsid w:val="00026A52"/>
    <w:rsid w:val="0007549E"/>
    <w:rsid w:val="000C6ED7"/>
    <w:rsid w:val="001C0DD9"/>
    <w:rsid w:val="00257E7A"/>
    <w:rsid w:val="003C752C"/>
    <w:rsid w:val="00401EE2"/>
    <w:rsid w:val="004670EF"/>
    <w:rsid w:val="005670FB"/>
    <w:rsid w:val="005B4709"/>
    <w:rsid w:val="005D6854"/>
    <w:rsid w:val="006426B8"/>
    <w:rsid w:val="007A3B45"/>
    <w:rsid w:val="007A7FED"/>
    <w:rsid w:val="007E1FBA"/>
    <w:rsid w:val="00884517"/>
    <w:rsid w:val="0096408F"/>
    <w:rsid w:val="009E68A0"/>
    <w:rsid w:val="00C17C8D"/>
    <w:rsid w:val="00C910C5"/>
    <w:rsid w:val="00CA674D"/>
    <w:rsid w:val="00D2255D"/>
    <w:rsid w:val="00D369E7"/>
    <w:rsid w:val="00D47515"/>
    <w:rsid w:val="00DE1940"/>
    <w:rsid w:val="00DE45C8"/>
    <w:rsid w:val="00EE3FDA"/>
    <w:rsid w:val="00F260B9"/>
    <w:rsid w:val="00F50664"/>
    <w:rsid w:val="00F81A1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Tsabolov</cp:lastModifiedBy>
  <cp:revision>6</cp:revision>
  <cp:lastPrinted>2018-05-11T16:19:00Z</cp:lastPrinted>
  <dcterms:created xsi:type="dcterms:W3CDTF">2021-05-27T09:22:00Z</dcterms:created>
  <dcterms:modified xsi:type="dcterms:W3CDTF">2021-05-28T09:10:00Z</dcterms:modified>
</cp:coreProperties>
</file>