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15" w:rsidRPr="00F81A15" w:rsidRDefault="00F81A15" w:rsidP="00F81A1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81A15" w:rsidRPr="00F81A15" w:rsidRDefault="00F81A15" w:rsidP="00F81A1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sz w:val="28"/>
          <w:szCs w:val="28"/>
        </w:rPr>
        <w:t>О ПРО</w:t>
      </w:r>
      <w:r w:rsidR="00DE45C8">
        <w:rPr>
          <w:rFonts w:ascii="Times New Roman" w:hAnsi="Times New Roman" w:cs="Times New Roman"/>
          <w:sz w:val="28"/>
          <w:szCs w:val="28"/>
        </w:rPr>
        <w:t xml:space="preserve">ВЕДЕНИИ ПУБЛИЧНЫХ ОБСУЖДЕНИЙ </w:t>
      </w:r>
    </w:p>
    <w:p w:rsidR="00F81A15" w:rsidRPr="00F81A15" w:rsidRDefault="00F81A15" w:rsidP="00F81A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81A15" w:rsidRPr="00F81A15" w:rsidRDefault="00F81A15" w:rsidP="00F81A1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sz w:val="28"/>
          <w:szCs w:val="28"/>
        </w:rPr>
        <w:t>Настоящим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сельского хозяйства и продовольствия Республики Северная Осетия-Алания</w:t>
      </w:r>
      <w:r w:rsidRPr="00F81A15">
        <w:rPr>
          <w:rFonts w:ascii="Times New Roman" w:hAnsi="Times New Roman" w:cs="Times New Roman"/>
          <w:sz w:val="28"/>
          <w:szCs w:val="28"/>
        </w:rPr>
        <w:t xml:space="preserve"> извещает о начале обсуждения нового правового регулирования и сборе предложений заинтересованных лиц по </w:t>
      </w:r>
      <w:r w:rsidR="00992649">
        <w:rPr>
          <w:rFonts w:ascii="Times New Roman" w:hAnsi="Times New Roman" w:cs="Times New Roman"/>
          <w:sz w:val="28"/>
          <w:szCs w:val="28"/>
        </w:rPr>
        <w:t>постановлению</w:t>
      </w:r>
      <w:r w:rsidRPr="00F81A15">
        <w:rPr>
          <w:rFonts w:ascii="Times New Roman" w:hAnsi="Times New Roman" w:cs="Times New Roman"/>
          <w:sz w:val="28"/>
          <w:szCs w:val="28"/>
        </w:rPr>
        <w:t xml:space="preserve"> Правительства Республики Северная Осетия-Алания </w:t>
      </w:r>
      <w:r w:rsidR="00992649" w:rsidRPr="00992649">
        <w:rPr>
          <w:rFonts w:ascii="Times New Roman" w:hAnsi="Times New Roman" w:cs="Times New Roman"/>
          <w:sz w:val="28"/>
          <w:szCs w:val="28"/>
        </w:rPr>
        <w:t xml:space="preserve">от 14 февраля 2017 года N 69 </w:t>
      </w:r>
      <w:r w:rsidR="00992649">
        <w:rPr>
          <w:rFonts w:ascii="Times New Roman" w:hAnsi="Times New Roman" w:cs="Times New Roman"/>
          <w:sz w:val="28"/>
          <w:szCs w:val="28"/>
        </w:rPr>
        <w:t>«</w:t>
      </w:r>
      <w:r w:rsidR="00992649" w:rsidRPr="00992649">
        <w:rPr>
          <w:rFonts w:ascii="Times New Roman" w:hAnsi="Times New Roman" w:cs="Times New Roman"/>
          <w:sz w:val="28"/>
          <w:szCs w:val="28"/>
        </w:rPr>
        <w:t>Об утверждении Правил предоставления субсидий на возмещение части затрат на поддержку элитного семеноводства</w:t>
      </w:r>
      <w:r w:rsidR="00992649">
        <w:rPr>
          <w:rFonts w:ascii="Times New Roman" w:hAnsi="Times New Roman" w:cs="Times New Roman"/>
          <w:sz w:val="28"/>
          <w:szCs w:val="28"/>
        </w:rPr>
        <w:t>»</w:t>
      </w:r>
      <w:r w:rsidR="00992649" w:rsidRPr="00992649">
        <w:rPr>
          <w:rFonts w:ascii="Times New Roman" w:hAnsi="Times New Roman" w:cs="Times New Roman"/>
          <w:sz w:val="28"/>
          <w:szCs w:val="28"/>
        </w:rPr>
        <w:t xml:space="preserve"> </w:t>
      </w:r>
      <w:r w:rsidRPr="00F81A1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F81A15">
        <w:rPr>
          <w:rFonts w:ascii="Times New Roman" w:hAnsi="Times New Roman" w:cs="Times New Roman"/>
          <w:sz w:val="28"/>
          <w:szCs w:val="28"/>
        </w:rPr>
        <w:t xml:space="preserve"> №</w:t>
      </w:r>
      <w:r w:rsidR="00CA6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81A15">
        <w:rPr>
          <w:rFonts w:ascii="Times New Roman" w:hAnsi="Times New Roman" w:cs="Times New Roman"/>
          <w:sz w:val="28"/>
          <w:szCs w:val="28"/>
        </w:rPr>
        <w:t>).</w:t>
      </w:r>
    </w:p>
    <w:p w:rsidR="00F81A15" w:rsidRPr="0096408F" w:rsidRDefault="00F81A15" w:rsidP="00F81A1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sz w:val="28"/>
          <w:szCs w:val="28"/>
        </w:rPr>
        <w:t>Предложения принимаются в установленном порядке по адресу</w:t>
      </w:r>
      <w:r w:rsidR="0096408F">
        <w:rPr>
          <w:rFonts w:ascii="Times New Roman" w:hAnsi="Times New Roman" w:cs="Times New Roman"/>
          <w:sz w:val="28"/>
          <w:szCs w:val="28"/>
        </w:rPr>
        <w:t>: 362007</w:t>
      </w:r>
      <w:r w:rsidRPr="00F81A15">
        <w:rPr>
          <w:rFonts w:ascii="Times New Roman" w:hAnsi="Times New Roman" w:cs="Times New Roman"/>
          <w:sz w:val="28"/>
          <w:szCs w:val="28"/>
        </w:rPr>
        <w:t xml:space="preserve">, РСО-Алания, г. Владикавказ, </w:t>
      </w:r>
      <w:r w:rsidR="0096408F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96408F">
        <w:rPr>
          <w:rFonts w:ascii="Times New Roman" w:hAnsi="Times New Roman" w:cs="Times New Roman"/>
          <w:sz w:val="28"/>
          <w:szCs w:val="28"/>
        </w:rPr>
        <w:t>Армянская</w:t>
      </w:r>
      <w:proofErr w:type="gramEnd"/>
      <w:r w:rsidR="0096408F">
        <w:rPr>
          <w:rFonts w:ascii="Times New Roman" w:hAnsi="Times New Roman" w:cs="Times New Roman"/>
          <w:sz w:val="28"/>
          <w:szCs w:val="28"/>
        </w:rPr>
        <w:t>, 30/1</w:t>
      </w:r>
      <w:r w:rsidRPr="00F81A15">
        <w:rPr>
          <w:rFonts w:ascii="Times New Roman" w:hAnsi="Times New Roman" w:cs="Times New Roman"/>
          <w:sz w:val="28"/>
          <w:szCs w:val="28"/>
        </w:rPr>
        <w:t xml:space="preserve">, а также по адресу электронной почты: </w:t>
      </w:r>
      <w:r w:rsidR="00FF3800">
        <w:rPr>
          <w:rFonts w:ascii="Times New Roman" w:hAnsi="Times New Roman" w:cs="Times New Roman"/>
          <w:sz w:val="28"/>
          <w:szCs w:val="28"/>
          <w:lang w:val="en-US"/>
        </w:rPr>
        <w:t>mcx</w:t>
      </w:r>
      <w:r w:rsidR="00FF3800" w:rsidRPr="00FF380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F3800">
        <w:rPr>
          <w:rFonts w:ascii="Times New Roman" w:hAnsi="Times New Roman" w:cs="Times New Roman"/>
          <w:sz w:val="28"/>
          <w:szCs w:val="28"/>
          <w:lang w:val="en-US"/>
        </w:rPr>
        <w:t>rso</w:t>
      </w:r>
      <w:proofErr w:type="spellEnd"/>
      <w:r w:rsidR="00FF3800" w:rsidRPr="00FF3800">
        <w:rPr>
          <w:rFonts w:ascii="Times New Roman" w:hAnsi="Times New Roman" w:cs="Times New Roman"/>
          <w:sz w:val="28"/>
          <w:szCs w:val="28"/>
        </w:rPr>
        <w:t>-</w:t>
      </w:r>
      <w:r w:rsidR="00FF380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81A15">
        <w:rPr>
          <w:rFonts w:ascii="Times New Roman" w:hAnsi="Times New Roman" w:cs="Times New Roman"/>
          <w:sz w:val="28"/>
          <w:szCs w:val="28"/>
        </w:rPr>
        <w:t>@mail.ru</w:t>
      </w:r>
      <w:r w:rsidR="0096408F" w:rsidRPr="0096408F">
        <w:rPr>
          <w:rFonts w:ascii="Times New Roman" w:hAnsi="Times New Roman" w:cs="Times New Roman"/>
          <w:sz w:val="28"/>
          <w:szCs w:val="28"/>
        </w:rPr>
        <w:t>.</w:t>
      </w:r>
    </w:p>
    <w:p w:rsidR="00F81A15" w:rsidRPr="00F81A15" w:rsidRDefault="00F81A15" w:rsidP="00F81A1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sz w:val="28"/>
          <w:szCs w:val="28"/>
        </w:rPr>
        <w:t>Сроки приема предложений</w:t>
      </w:r>
      <w:r w:rsidR="00C910C5">
        <w:rPr>
          <w:rFonts w:ascii="Times New Roman" w:hAnsi="Times New Roman" w:cs="Times New Roman"/>
          <w:sz w:val="28"/>
          <w:szCs w:val="28"/>
        </w:rPr>
        <w:t xml:space="preserve">: c </w:t>
      </w:r>
      <w:r w:rsidR="00004B43" w:rsidRPr="00004B43">
        <w:rPr>
          <w:rFonts w:ascii="Times New Roman" w:hAnsi="Times New Roman" w:cs="Times New Roman"/>
          <w:sz w:val="28"/>
          <w:szCs w:val="28"/>
        </w:rPr>
        <w:t>2</w:t>
      </w:r>
      <w:r w:rsidR="00C910C5" w:rsidRPr="00004B43">
        <w:rPr>
          <w:rFonts w:ascii="Times New Roman" w:hAnsi="Times New Roman" w:cs="Times New Roman"/>
          <w:sz w:val="28"/>
          <w:szCs w:val="28"/>
        </w:rPr>
        <w:t>8</w:t>
      </w:r>
      <w:r w:rsidRPr="00004B43">
        <w:rPr>
          <w:rFonts w:ascii="Times New Roman" w:hAnsi="Times New Roman" w:cs="Times New Roman"/>
          <w:sz w:val="28"/>
          <w:szCs w:val="28"/>
        </w:rPr>
        <w:t xml:space="preserve"> </w:t>
      </w:r>
      <w:r w:rsidR="00004B43">
        <w:rPr>
          <w:rFonts w:ascii="Times New Roman" w:hAnsi="Times New Roman" w:cs="Times New Roman"/>
          <w:sz w:val="28"/>
          <w:szCs w:val="28"/>
        </w:rPr>
        <w:t>мая</w:t>
      </w:r>
      <w:r w:rsidRPr="00F81A15">
        <w:rPr>
          <w:rFonts w:ascii="Times New Roman" w:hAnsi="Times New Roman" w:cs="Times New Roman"/>
          <w:sz w:val="28"/>
          <w:szCs w:val="28"/>
        </w:rPr>
        <w:t xml:space="preserve"> </w:t>
      </w:r>
      <w:r w:rsidRPr="00004B43">
        <w:rPr>
          <w:rFonts w:ascii="Times New Roman" w:hAnsi="Times New Roman" w:cs="Times New Roman"/>
          <w:sz w:val="28"/>
          <w:szCs w:val="28"/>
        </w:rPr>
        <w:t>по</w:t>
      </w:r>
      <w:r w:rsidR="00C910C5" w:rsidRPr="00004B43">
        <w:rPr>
          <w:rFonts w:ascii="Times New Roman" w:hAnsi="Times New Roman" w:cs="Times New Roman"/>
          <w:sz w:val="28"/>
          <w:szCs w:val="28"/>
        </w:rPr>
        <w:t xml:space="preserve"> </w:t>
      </w:r>
      <w:r w:rsidR="00004B43" w:rsidRPr="00004B43">
        <w:rPr>
          <w:rFonts w:ascii="Times New Roman" w:hAnsi="Times New Roman" w:cs="Times New Roman"/>
          <w:sz w:val="28"/>
          <w:szCs w:val="28"/>
        </w:rPr>
        <w:t>1</w:t>
      </w:r>
      <w:r w:rsidR="002473B8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DE45C8" w:rsidRPr="00004B43">
        <w:rPr>
          <w:rFonts w:ascii="Times New Roman" w:hAnsi="Times New Roman" w:cs="Times New Roman"/>
          <w:sz w:val="28"/>
          <w:szCs w:val="28"/>
        </w:rPr>
        <w:t xml:space="preserve"> </w:t>
      </w:r>
      <w:r w:rsidR="00004B43" w:rsidRPr="00004B43">
        <w:rPr>
          <w:rFonts w:ascii="Times New Roman" w:hAnsi="Times New Roman" w:cs="Times New Roman"/>
          <w:sz w:val="28"/>
          <w:szCs w:val="28"/>
        </w:rPr>
        <w:t>июня</w:t>
      </w:r>
      <w:r w:rsidR="00C910C5">
        <w:rPr>
          <w:rFonts w:ascii="Times New Roman" w:hAnsi="Times New Roman" w:cs="Times New Roman"/>
          <w:sz w:val="28"/>
          <w:szCs w:val="28"/>
        </w:rPr>
        <w:t xml:space="preserve"> 2021</w:t>
      </w:r>
      <w:r w:rsidRPr="00F81A1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81A15" w:rsidRPr="00992649" w:rsidRDefault="00F81A15" w:rsidP="00F81A1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sz w:val="28"/>
          <w:szCs w:val="28"/>
        </w:rPr>
        <w:t>Место размещения уведомления о проведении публичных обсуждений в сети</w:t>
      </w:r>
      <w:r w:rsidR="0096408F">
        <w:rPr>
          <w:rFonts w:ascii="Times New Roman" w:hAnsi="Times New Roman" w:cs="Times New Roman"/>
          <w:sz w:val="28"/>
          <w:szCs w:val="28"/>
        </w:rPr>
        <w:t xml:space="preserve"> «</w:t>
      </w:r>
      <w:r w:rsidRPr="00F81A15">
        <w:rPr>
          <w:rFonts w:ascii="Times New Roman" w:hAnsi="Times New Roman" w:cs="Times New Roman"/>
          <w:sz w:val="28"/>
          <w:szCs w:val="28"/>
        </w:rPr>
        <w:t>Интернет</w:t>
      </w:r>
      <w:r w:rsidR="0096408F">
        <w:rPr>
          <w:rFonts w:ascii="Times New Roman" w:hAnsi="Times New Roman" w:cs="Times New Roman"/>
          <w:sz w:val="28"/>
          <w:szCs w:val="28"/>
        </w:rPr>
        <w:t>»</w:t>
      </w:r>
      <w:r w:rsidRPr="00F81A15">
        <w:rPr>
          <w:rFonts w:ascii="Times New Roman" w:hAnsi="Times New Roman" w:cs="Times New Roman"/>
          <w:sz w:val="28"/>
          <w:szCs w:val="28"/>
        </w:rPr>
        <w:t xml:space="preserve"> (электронный адрес официального сайта): </w:t>
      </w:r>
      <w:hyperlink r:id="rId6" w:history="1">
        <w:r w:rsidR="00992649" w:rsidRPr="00747A31">
          <w:rPr>
            <w:rStyle w:val="a8"/>
            <w:rFonts w:ascii="Times New Roman" w:hAnsi="Times New Roman" w:cs="Times New Roman"/>
            <w:sz w:val="28"/>
            <w:szCs w:val="28"/>
          </w:rPr>
          <w:t>www.mcx.alania.gov.ru</w:t>
        </w:r>
      </w:hyperlink>
      <w:r w:rsidR="00F260B9">
        <w:rPr>
          <w:rFonts w:ascii="Times New Roman" w:hAnsi="Times New Roman" w:cs="Times New Roman"/>
          <w:sz w:val="28"/>
          <w:szCs w:val="28"/>
        </w:rPr>
        <w:t>.</w:t>
      </w:r>
      <w:r w:rsidR="00992649">
        <w:rPr>
          <w:rFonts w:ascii="Times New Roman" w:hAnsi="Times New Roman" w:cs="Times New Roman"/>
          <w:sz w:val="28"/>
          <w:szCs w:val="28"/>
        </w:rPr>
        <w:t xml:space="preserve">; </w:t>
      </w:r>
      <w:r w:rsidR="0099264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92649" w:rsidRPr="009926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92649">
        <w:rPr>
          <w:rFonts w:ascii="Times New Roman" w:hAnsi="Times New Roman" w:cs="Times New Roman"/>
          <w:sz w:val="28"/>
          <w:szCs w:val="28"/>
          <w:lang w:val="en-US"/>
        </w:rPr>
        <w:t>economyrso</w:t>
      </w:r>
      <w:proofErr w:type="spellEnd"/>
      <w:r w:rsidR="00992649" w:rsidRPr="009926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926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92649" w:rsidRPr="00992649">
        <w:rPr>
          <w:rFonts w:ascii="Times New Roman" w:hAnsi="Times New Roman" w:cs="Times New Roman"/>
          <w:sz w:val="28"/>
          <w:szCs w:val="28"/>
        </w:rPr>
        <w:t>.</w:t>
      </w:r>
    </w:p>
    <w:p w:rsidR="00F81A15" w:rsidRPr="00F81A15" w:rsidRDefault="00F81A15" w:rsidP="00F81A1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55D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Сводка полученных предложений будет размещена на официальном сайте (электронный адрес) </w:t>
      </w:r>
      <w:hyperlink r:id="rId7" w:history="1">
        <w:r w:rsidR="00992649" w:rsidRPr="00747A31">
          <w:rPr>
            <w:rStyle w:val="a8"/>
            <w:rFonts w:ascii="Times New Roman" w:hAnsi="Times New Roman" w:cs="Times New Roman"/>
            <w:sz w:val="28"/>
            <w:szCs w:val="28"/>
          </w:rPr>
          <w:t>http://mcx.alania.gov.ru/regulation</w:t>
        </w:r>
      </w:hyperlink>
      <w:r w:rsidR="00992649">
        <w:rPr>
          <w:rFonts w:ascii="Times New Roman" w:hAnsi="Times New Roman" w:cs="Times New Roman"/>
          <w:sz w:val="28"/>
          <w:szCs w:val="28"/>
        </w:rPr>
        <w:t>; www.economyrso.ru</w:t>
      </w:r>
      <w:r w:rsidR="000C6ED7" w:rsidRPr="00D2255D">
        <w:rPr>
          <w:rFonts w:ascii="Times New Roman" w:hAnsi="Times New Roman" w:cs="Times New Roman"/>
          <w:sz w:val="28"/>
          <w:szCs w:val="28"/>
        </w:rPr>
        <w:t xml:space="preserve"> </w:t>
      </w:r>
      <w:r w:rsidR="00DE45C8" w:rsidRPr="00D2255D">
        <w:rPr>
          <w:rFonts w:ascii="Times New Roman" w:hAnsi="Times New Roman" w:cs="Times New Roman"/>
          <w:sz w:val="28"/>
          <w:szCs w:val="28"/>
        </w:rPr>
        <w:t>не</w:t>
      </w:r>
      <w:r w:rsidR="00C910C5">
        <w:rPr>
          <w:rFonts w:ascii="Times New Roman" w:hAnsi="Times New Roman" w:cs="Times New Roman"/>
          <w:sz w:val="28"/>
          <w:szCs w:val="28"/>
        </w:rPr>
        <w:t xml:space="preserve"> позднее </w:t>
      </w:r>
      <w:r w:rsidR="00004B43" w:rsidRPr="00004B43">
        <w:rPr>
          <w:rFonts w:ascii="Times New Roman" w:hAnsi="Times New Roman" w:cs="Times New Roman"/>
          <w:sz w:val="28"/>
          <w:szCs w:val="28"/>
        </w:rPr>
        <w:t>16</w:t>
      </w:r>
      <w:r w:rsidR="00F260B9" w:rsidRPr="00004B43">
        <w:rPr>
          <w:rFonts w:ascii="Times New Roman" w:hAnsi="Times New Roman" w:cs="Times New Roman"/>
          <w:sz w:val="28"/>
          <w:szCs w:val="28"/>
        </w:rPr>
        <w:t xml:space="preserve"> </w:t>
      </w:r>
      <w:r w:rsidR="00004B43">
        <w:rPr>
          <w:rFonts w:ascii="Times New Roman" w:hAnsi="Times New Roman" w:cs="Times New Roman"/>
          <w:sz w:val="28"/>
          <w:szCs w:val="28"/>
        </w:rPr>
        <w:t>июня</w:t>
      </w:r>
      <w:r w:rsidR="00C910C5">
        <w:rPr>
          <w:rFonts w:ascii="Times New Roman" w:hAnsi="Times New Roman" w:cs="Times New Roman"/>
          <w:sz w:val="28"/>
          <w:szCs w:val="28"/>
        </w:rPr>
        <w:t xml:space="preserve"> 2021</w:t>
      </w:r>
      <w:r w:rsidRPr="00F81A1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E45C8" w:rsidRPr="00DE45C8" w:rsidRDefault="00F81A15" w:rsidP="00DE45C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sz w:val="28"/>
          <w:szCs w:val="28"/>
        </w:rPr>
        <w:t>1. Описание проблемы, на решение которой направлено предлагаемое регулирование:</w:t>
      </w:r>
      <w:r w:rsidR="00992649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C17C8D" w:rsidRPr="00F50664">
        <w:rPr>
          <w:rFonts w:ascii="Times New Roman" w:hAnsi="Times New Roman" w:cs="Times New Roman"/>
          <w:sz w:val="28"/>
          <w:szCs w:val="28"/>
        </w:rPr>
        <w:t xml:space="preserve"> </w:t>
      </w:r>
      <w:r w:rsidR="00992649">
        <w:rPr>
          <w:rFonts w:ascii="Times New Roman" w:hAnsi="Times New Roman" w:cs="Times New Roman"/>
          <w:sz w:val="28"/>
          <w:szCs w:val="28"/>
        </w:rPr>
        <w:t>действует</w:t>
      </w:r>
      <w:r w:rsidR="00C17C8D" w:rsidRPr="00F50664">
        <w:rPr>
          <w:rFonts w:ascii="Times New Roman" w:hAnsi="Times New Roman" w:cs="Times New Roman"/>
          <w:sz w:val="28"/>
          <w:szCs w:val="28"/>
        </w:rPr>
        <w:t xml:space="preserve"> </w:t>
      </w:r>
      <w:r w:rsidR="00F50664" w:rsidRPr="00F50664">
        <w:rPr>
          <w:rFonts w:ascii="Times New Roman" w:hAnsi="Times New Roman" w:cs="Times New Roman"/>
          <w:sz w:val="28"/>
          <w:szCs w:val="28"/>
        </w:rPr>
        <w:t xml:space="preserve">в целях реализации Государственной программы Республики Северная Осетия-Алания "Развитие </w:t>
      </w:r>
      <w:proofErr w:type="gramStart"/>
      <w:r w:rsidR="00F50664" w:rsidRPr="00F50664">
        <w:rPr>
          <w:rFonts w:ascii="Times New Roman" w:hAnsi="Times New Roman" w:cs="Times New Roman"/>
          <w:sz w:val="28"/>
          <w:szCs w:val="28"/>
        </w:rPr>
        <w:t>сельского хозяйства и регулирование рынков сельскохозяйственной продукции, сырья и продовольствия в Республике Северная Осетия-Алания" на 2014 - 2025 годы, утвержденной Постановлением Правительства Республики Северная Осетия-Алания от 28 октября 2013 года N 392 "О государственной программе Республики Северная Осетия-Алания "Развитие сельского хозяйства и регулирование рынков сельскохозяйственной продукции, сырья и продовольствия" на 2014 - 2025 годы", на возмещение части затрат на поддержку элитного семеноводства</w:t>
      </w:r>
      <w:proofErr w:type="gramEnd"/>
      <w:r w:rsidR="00F50664" w:rsidRPr="00F50664">
        <w:rPr>
          <w:rFonts w:ascii="Times New Roman" w:hAnsi="Times New Roman" w:cs="Times New Roman"/>
          <w:sz w:val="28"/>
          <w:szCs w:val="28"/>
        </w:rPr>
        <w:t xml:space="preserve"> по ставке на 1 гектар посевной площади, засеянной элитными семенами, под сельскохозяйственными культурами</w:t>
      </w:r>
      <w:r w:rsidR="00F50664">
        <w:rPr>
          <w:rFonts w:ascii="Times New Roman" w:hAnsi="Times New Roman" w:cs="Times New Roman"/>
          <w:sz w:val="28"/>
          <w:szCs w:val="28"/>
        </w:rPr>
        <w:t>.</w:t>
      </w:r>
    </w:p>
    <w:p w:rsidR="00DE45C8" w:rsidRDefault="00F81A15" w:rsidP="00DE45C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81A15">
        <w:rPr>
          <w:rFonts w:ascii="Times New Roman" w:hAnsi="Times New Roman" w:cs="Times New Roman"/>
          <w:sz w:val="28"/>
          <w:szCs w:val="28"/>
        </w:rPr>
        <w:t xml:space="preserve">Цели предлагаемого правового регулирования: </w:t>
      </w:r>
      <w:r w:rsidR="00CA674D">
        <w:rPr>
          <w:rFonts w:ascii="Times New Roman" w:hAnsi="Times New Roman" w:cs="Times New Roman"/>
          <w:sz w:val="28"/>
          <w:szCs w:val="28"/>
        </w:rPr>
        <w:t>предостав</w:t>
      </w:r>
      <w:r w:rsidR="00992649">
        <w:rPr>
          <w:rFonts w:ascii="Times New Roman" w:hAnsi="Times New Roman" w:cs="Times New Roman"/>
          <w:sz w:val="28"/>
          <w:szCs w:val="28"/>
        </w:rPr>
        <w:t>лять</w:t>
      </w:r>
      <w:r w:rsidR="00CA674D">
        <w:rPr>
          <w:rFonts w:ascii="Times New Roman" w:hAnsi="Times New Roman" w:cs="Times New Roman"/>
          <w:sz w:val="28"/>
          <w:szCs w:val="28"/>
        </w:rPr>
        <w:t xml:space="preserve"> из республиканского бюджета</w:t>
      </w:r>
      <w:r w:rsidR="00DE45C8" w:rsidRPr="00DE45C8">
        <w:t xml:space="preserve"> </w:t>
      </w:r>
      <w:r w:rsidR="00DE45C8" w:rsidRPr="00DE45C8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="00CA674D" w:rsidRPr="00DE45C8">
        <w:rPr>
          <w:rFonts w:ascii="Times New Roman" w:hAnsi="Times New Roman" w:cs="Times New Roman"/>
          <w:sz w:val="28"/>
          <w:szCs w:val="28"/>
        </w:rPr>
        <w:t xml:space="preserve"> </w:t>
      </w:r>
      <w:r w:rsidR="00CA674D">
        <w:rPr>
          <w:rFonts w:ascii="Times New Roman" w:hAnsi="Times New Roman" w:cs="Times New Roman"/>
          <w:sz w:val="28"/>
          <w:szCs w:val="28"/>
        </w:rPr>
        <w:t>субсидии</w:t>
      </w:r>
      <w:r w:rsidR="00DE45C8">
        <w:rPr>
          <w:rFonts w:ascii="Times New Roman" w:hAnsi="Times New Roman" w:cs="Times New Roman"/>
          <w:sz w:val="28"/>
          <w:szCs w:val="28"/>
        </w:rPr>
        <w:t xml:space="preserve"> </w:t>
      </w:r>
      <w:r w:rsidR="00F50664" w:rsidRPr="00F50664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кооперативов, на возмещение части затрат (без учета налога на добавленную стоимость, а для сельскохозяйственных товаропроизводителей,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</w:t>
      </w:r>
      <w:proofErr w:type="gramEnd"/>
      <w:r w:rsidR="00F50664" w:rsidRPr="00F50664">
        <w:rPr>
          <w:rFonts w:ascii="Times New Roman" w:hAnsi="Times New Roman" w:cs="Times New Roman"/>
          <w:sz w:val="28"/>
          <w:szCs w:val="28"/>
        </w:rPr>
        <w:t xml:space="preserve"> осуществляется исходя из суммы расходов на приобретение товаров (работ, услуг), включая </w:t>
      </w:r>
      <w:r w:rsidR="00F50664" w:rsidRPr="00F50664">
        <w:rPr>
          <w:rFonts w:ascii="Times New Roman" w:hAnsi="Times New Roman" w:cs="Times New Roman"/>
          <w:sz w:val="28"/>
          <w:szCs w:val="28"/>
        </w:rPr>
        <w:lastRenderedPageBreak/>
        <w:t>сумму налога на добавленную стоимость) на поддержку элитного семеноводства</w:t>
      </w:r>
      <w:r w:rsidR="00DE45C8" w:rsidRPr="00DE45C8">
        <w:rPr>
          <w:rFonts w:ascii="Times New Roman" w:hAnsi="Times New Roman" w:cs="Times New Roman"/>
          <w:sz w:val="28"/>
          <w:szCs w:val="28"/>
        </w:rPr>
        <w:t>.</w:t>
      </w:r>
    </w:p>
    <w:p w:rsidR="00F81A15" w:rsidRDefault="00F81A15" w:rsidP="00F81A1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sz w:val="28"/>
          <w:szCs w:val="28"/>
        </w:rPr>
        <w:t xml:space="preserve">3. Действующие нормативные правовые акты, поручения, другие решения, </w:t>
      </w:r>
      <w:r w:rsidR="00992649">
        <w:rPr>
          <w:rFonts w:ascii="Times New Roman" w:hAnsi="Times New Roman" w:cs="Times New Roman"/>
          <w:sz w:val="28"/>
          <w:szCs w:val="28"/>
        </w:rPr>
        <w:t>в соответствии с которыми действует настоящее правовое регулирование в данной области</w:t>
      </w:r>
      <w:r w:rsidRPr="00F81A15">
        <w:rPr>
          <w:rFonts w:ascii="Times New Roman" w:hAnsi="Times New Roman" w:cs="Times New Roman"/>
          <w:sz w:val="28"/>
          <w:szCs w:val="28"/>
        </w:rPr>
        <w:t>:</w:t>
      </w:r>
    </w:p>
    <w:p w:rsidR="00CA674D" w:rsidRDefault="006426B8" w:rsidP="00CA6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Государственная программа</w:t>
      </w:r>
      <w:r w:rsidRPr="006426B8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 "Развитие сельского хозяйства и регулирование рынков сельскохозяйственной продукции, сырья и продовольствия в Республике Северная Осетия-Алания" н</w:t>
      </w:r>
      <w:r>
        <w:rPr>
          <w:rFonts w:ascii="Times New Roman" w:hAnsi="Times New Roman" w:cs="Times New Roman"/>
          <w:sz w:val="28"/>
          <w:szCs w:val="28"/>
        </w:rPr>
        <w:t>а 2014 - 2025 годы, утвержденная</w:t>
      </w:r>
      <w:r w:rsidRPr="006426B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Северная Осетия-Алания от 28 октября 2013 года N 392 "О государственной программе Республики Северная Осетия-Алания "Развитие сельского хозяйства и регулирование рынков сельскохозяйственной продукции, сырья и продовольствия" на 2014 - 2025 годы"</w:t>
      </w:r>
      <w:r w:rsidR="00CA674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A674D" w:rsidRDefault="00CA674D" w:rsidP="00CA6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Республ</w:t>
      </w:r>
      <w:r w:rsidR="00401EE2">
        <w:rPr>
          <w:rFonts w:ascii="Times New Roman" w:hAnsi="Times New Roman" w:cs="Times New Roman"/>
          <w:sz w:val="28"/>
          <w:szCs w:val="28"/>
        </w:rPr>
        <w:t>ики Северная Осетия-Алания от 24 декабря 2020 года № 105</w:t>
      </w:r>
      <w:r>
        <w:rPr>
          <w:rFonts w:ascii="Times New Roman" w:hAnsi="Times New Roman" w:cs="Times New Roman"/>
          <w:sz w:val="28"/>
          <w:szCs w:val="28"/>
        </w:rPr>
        <w:t>-РЗ «О республиканском бюджете Республики Северная Осетия-Алания на 20</w:t>
      </w:r>
      <w:r w:rsidR="00401EE2">
        <w:rPr>
          <w:rFonts w:ascii="Times New Roman" w:hAnsi="Times New Roman" w:cs="Times New Roman"/>
          <w:sz w:val="28"/>
          <w:szCs w:val="28"/>
        </w:rPr>
        <w:t>18 год и на плановый период 2021 год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01EE2">
        <w:rPr>
          <w:rFonts w:ascii="Times New Roman" w:hAnsi="Times New Roman" w:cs="Times New Roman"/>
          <w:sz w:val="28"/>
          <w:szCs w:val="28"/>
        </w:rPr>
        <w:t>на плановый период</w:t>
      </w:r>
      <w:r w:rsidR="004670EF">
        <w:rPr>
          <w:rFonts w:ascii="Times New Roman" w:hAnsi="Times New Roman" w:cs="Times New Roman"/>
          <w:sz w:val="28"/>
          <w:szCs w:val="28"/>
        </w:rPr>
        <w:t xml:space="preserve"> 2022 и 2023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DE45C8">
        <w:rPr>
          <w:rFonts w:ascii="Times New Roman" w:hAnsi="Times New Roman" w:cs="Times New Roman"/>
          <w:sz w:val="28"/>
          <w:szCs w:val="28"/>
        </w:rPr>
        <w:t>.</w:t>
      </w:r>
    </w:p>
    <w:p w:rsidR="003C752C" w:rsidRPr="00F81A15" w:rsidRDefault="003C752C" w:rsidP="00F81A1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752C" w:rsidRPr="00F81A15" w:rsidSect="003C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727A"/>
    <w:multiLevelType w:val="multilevel"/>
    <w:tmpl w:val="9E6C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15"/>
    <w:rsid w:val="00004B43"/>
    <w:rsid w:val="00026A52"/>
    <w:rsid w:val="000C6ED7"/>
    <w:rsid w:val="001C0DD9"/>
    <w:rsid w:val="002473B8"/>
    <w:rsid w:val="00257E7A"/>
    <w:rsid w:val="003C752C"/>
    <w:rsid w:val="00401EE2"/>
    <w:rsid w:val="004670EF"/>
    <w:rsid w:val="005670FB"/>
    <w:rsid w:val="005B4709"/>
    <w:rsid w:val="005D6854"/>
    <w:rsid w:val="006426B8"/>
    <w:rsid w:val="007A3B45"/>
    <w:rsid w:val="00884517"/>
    <w:rsid w:val="0096408F"/>
    <w:rsid w:val="00992649"/>
    <w:rsid w:val="00C17C8D"/>
    <w:rsid w:val="00C910C5"/>
    <w:rsid w:val="00CA674D"/>
    <w:rsid w:val="00D2255D"/>
    <w:rsid w:val="00DE45C8"/>
    <w:rsid w:val="00EE3FDA"/>
    <w:rsid w:val="00F260B9"/>
    <w:rsid w:val="00F50664"/>
    <w:rsid w:val="00F81A15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A15"/>
    <w:pPr>
      <w:spacing w:before="150" w:after="150" w:line="600" w:lineRule="atLeast"/>
      <w:outlineLvl w:val="1"/>
    </w:pPr>
    <w:rPr>
      <w:rFonts w:ascii="inherit" w:eastAsia="Times New Roman" w:hAnsi="inherit" w:cs="Times New Roman"/>
      <w:b/>
      <w:bCs/>
      <w:spacing w:val="-30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1A15"/>
    <w:rPr>
      <w:rFonts w:ascii="inherit" w:eastAsia="Times New Roman" w:hAnsi="inherit" w:cs="Times New Roman"/>
      <w:b/>
      <w:bCs/>
      <w:spacing w:val="-30"/>
      <w:sz w:val="45"/>
      <w:szCs w:val="45"/>
      <w:lang w:eastAsia="ru-RU"/>
    </w:rPr>
  </w:style>
  <w:style w:type="paragraph" w:styleId="a3">
    <w:name w:val="Normal (Web)"/>
    <w:basedOn w:val="a"/>
    <w:uiPriority w:val="99"/>
    <w:semiHidden/>
    <w:unhideWhenUsed/>
    <w:rsid w:val="00F81A1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8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A1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1A15"/>
    <w:pPr>
      <w:spacing w:after="0" w:line="240" w:lineRule="auto"/>
    </w:pPr>
  </w:style>
  <w:style w:type="character" w:customStyle="1" w:styleId="a7">
    <w:name w:val="Гипертекстовая ссылка"/>
    <w:basedOn w:val="a0"/>
    <w:uiPriority w:val="99"/>
    <w:rsid w:val="00F81A15"/>
    <w:rPr>
      <w:color w:val="106BBE"/>
    </w:rPr>
  </w:style>
  <w:style w:type="character" w:styleId="a8">
    <w:name w:val="Hyperlink"/>
    <w:basedOn w:val="a0"/>
    <w:uiPriority w:val="99"/>
    <w:unhideWhenUsed/>
    <w:rsid w:val="00F260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A15"/>
    <w:pPr>
      <w:spacing w:before="150" w:after="150" w:line="600" w:lineRule="atLeast"/>
      <w:outlineLvl w:val="1"/>
    </w:pPr>
    <w:rPr>
      <w:rFonts w:ascii="inherit" w:eastAsia="Times New Roman" w:hAnsi="inherit" w:cs="Times New Roman"/>
      <w:b/>
      <w:bCs/>
      <w:spacing w:val="-30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1A15"/>
    <w:rPr>
      <w:rFonts w:ascii="inherit" w:eastAsia="Times New Roman" w:hAnsi="inherit" w:cs="Times New Roman"/>
      <w:b/>
      <w:bCs/>
      <w:spacing w:val="-30"/>
      <w:sz w:val="45"/>
      <w:szCs w:val="45"/>
      <w:lang w:eastAsia="ru-RU"/>
    </w:rPr>
  </w:style>
  <w:style w:type="paragraph" w:styleId="a3">
    <w:name w:val="Normal (Web)"/>
    <w:basedOn w:val="a"/>
    <w:uiPriority w:val="99"/>
    <w:semiHidden/>
    <w:unhideWhenUsed/>
    <w:rsid w:val="00F81A1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8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A1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1A15"/>
    <w:pPr>
      <w:spacing w:after="0" w:line="240" w:lineRule="auto"/>
    </w:pPr>
  </w:style>
  <w:style w:type="character" w:customStyle="1" w:styleId="a7">
    <w:name w:val="Гипертекстовая ссылка"/>
    <w:basedOn w:val="a0"/>
    <w:uiPriority w:val="99"/>
    <w:rsid w:val="00F81A15"/>
    <w:rPr>
      <w:color w:val="106BBE"/>
    </w:rPr>
  </w:style>
  <w:style w:type="character" w:styleId="a8">
    <w:name w:val="Hyperlink"/>
    <w:basedOn w:val="a0"/>
    <w:uiPriority w:val="99"/>
    <w:unhideWhenUsed/>
    <w:rsid w:val="00F26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894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30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1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0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cx.alania.gov.ru/regul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x.alania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Сега</dc:creator>
  <cp:lastModifiedBy>Tsabolov</cp:lastModifiedBy>
  <cp:revision>4</cp:revision>
  <cp:lastPrinted>2021-05-28T07:32:00Z</cp:lastPrinted>
  <dcterms:created xsi:type="dcterms:W3CDTF">2021-05-27T08:35:00Z</dcterms:created>
  <dcterms:modified xsi:type="dcterms:W3CDTF">2021-05-28T09:10:00Z</dcterms:modified>
</cp:coreProperties>
</file>