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2E" w:rsidRDefault="0097672E" w:rsidP="00EB49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B495E" w:rsidRPr="00EB495E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</w:p>
    <w:p w:rsidR="00EB495E" w:rsidRDefault="00EB495E" w:rsidP="00EB49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5E">
        <w:rPr>
          <w:rFonts w:ascii="Times New Roman" w:hAnsi="Times New Roman" w:cs="Times New Roman"/>
          <w:b/>
          <w:sz w:val="28"/>
          <w:szCs w:val="28"/>
        </w:rPr>
        <w:t>для публичного обсуждения нормативного правового акта</w:t>
      </w:r>
    </w:p>
    <w:p w:rsidR="00EB495E" w:rsidRPr="00EB495E" w:rsidRDefault="00EB495E" w:rsidP="00EB49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95E" w:rsidRPr="00160080" w:rsidRDefault="00EB495E" w:rsidP="00EB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80"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предлагаемое государственное регулирование? Обоснуйте актуальность данной проблемы на территории республики?</w:t>
      </w:r>
    </w:p>
    <w:p w:rsidR="00EB495E" w:rsidRPr="00160080" w:rsidRDefault="00EB495E" w:rsidP="00EB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80">
        <w:rPr>
          <w:rFonts w:ascii="Times New Roman" w:hAnsi="Times New Roman" w:cs="Times New Roman"/>
          <w:sz w:val="28"/>
          <w:szCs w:val="28"/>
        </w:rPr>
        <w:t>2.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EB495E" w:rsidRPr="00160080" w:rsidRDefault="00EB495E" w:rsidP="00EB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80"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из предлагаемых или опишите тот вариант, который, по Вашему мнению, является менее затратным и/или более эффективным?</w:t>
      </w:r>
    </w:p>
    <w:p w:rsidR="00EB495E" w:rsidRPr="00160080" w:rsidRDefault="0097672E" w:rsidP="00EB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495E" w:rsidRPr="00160080">
        <w:rPr>
          <w:rFonts w:ascii="Times New Roman" w:hAnsi="Times New Roman" w:cs="Times New Roman"/>
          <w:sz w:val="28"/>
          <w:szCs w:val="28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B495E" w:rsidRPr="00160080" w:rsidRDefault="0097672E" w:rsidP="00EB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495E" w:rsidRPr="00160080">
        <w:rPr>
          <w:rFonts w:ascii="Times New Roman" w:hAnsi="Times New Roman" w:cs="Times New Roman"/>
          <w:sz w:val="28"/>
          <w:szCs w:val="28"/>
        </w:rPr>
        <w:t>. Существуют ли в предлагаемом государственном регулировании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положению, дополнительно определив:</w:t>
      </w:r>
    </w:p>
    <w:p w:rsidR="00EB495E" w:rsidRPr="00160080" w:rsidRDefault="00EB495E" w:rsidP="00EB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80"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EB495E" w:rsidRPr="00160080" w:rsidRDefault="00EB495E" w:rsidP="00EB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80"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EB495E" w:rsidRPr="00160080" w:rsidRDefault="00EB495E" w:rsidP="00EB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80">
        <w:rPr>
          <w:rFonts w:ascii="Times New Roman" w:hAnsi="Times New Roman" w:cs="Times New Roman"/>
          <w:sz w:val="28"/>
          <w:szCs w:val="28"/>
        </w:rPr>
        <w:t>приводит ли исполнение положений государственного регулирования к избыточным действиям или, наоборот, ограничивает действия субъектов предпринимательской и (или) инвестиционной деятельности;</w:t>
      </w:r>
    </w:p>
    <w:p w:rsidR="00EB495E" w:rsidRPr="00160080" w:rsidRDefault="00EB495E" w:rsidP="00EB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80">
        <w:rPr>
          <w:rFonts w:ascii="Times New Roman" w:hAnsi="Times New Roman" w:cs="Times New Roman"/>
          <w:sz w:val="28"/>
          <w:szCs w:val="28"/>
        </w:rPr>
        <w:t>приводит ли исполнение положения к возникновению избыточных обязанностей субъектов предпринимательской и (или)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EB495E" w:rsidRPr="00160080" w:rsidRDefault="00EB495E" w:rsidP="00EB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80">
        <w:rPr>
          <w:rFonts w:ascii="Times New Roman" w:hAnsi="Times New Roman" w:cs="Times New Roman"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(или) инвестиционной деятельности, способствует ли возникновению необоснованных прав органов государственной власти и должностных лиц республики, допускает ли возможность избирательного применения норм;</w:t>
      </w:r>
    </w:p>
    <w:p w:rsidR="00EB495E" w:rsidRPr="00160080" w:rsidRDefault="00EB495E" w:rsidP="00EB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80">
        <w:rPr>
          <w:rFonts w:ascii="Times New Roman" w:hAnsi="Times New Roman" w:cs="Times New Roman"/>
          <w:sz w:val="28"/>
          <w:szCs w:val="28"/>
        </w:rPr>
        <w:t xml:space="preserve"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</w:t>
      </w:r>
      <w:r w:rsidRPr="00160080">
        <w:rPr>
          <w:rFonts w:ascii="Times New Roman" w:hAnsi="Times New Roman" w:cs="Times New Roman"/>
          <w:sz w:val="28"/>
          <w:szCs w:val="28"/>
        </w:rPr>
        <w:lastRenderedPageBreak/>
        <w:t>организационных или технических условий, технологий), вводит ли неоптимальный режим осуществления деятельности;</w:t>
      </w:r>
    </w:p>
    <w:p w:rsidR="00EB495E" w:rsidRPr="00160080" w:rsidRDefault="00EB495E" w:rsidP="00EB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80">
        <w:rPr>
          <w:rFonts w:ascii="Times New Roman" w:hAnsi="Times New Roman" w:cs="Times New Roman"/>
          <w:sz w:val="28"/>
          <w:szCs w:val="28"/>
        </w:rPr>
        <w:t>соответствует ли обычаям деловой практики, сложившейся в республике, либо существующим федеральным и международным практикам, используемым в данный момент.</w:t>
      </w:r>
    </w:p>
    <w:p w:rsidR="00EB495E" w:rsidRPr="00160080" w:rsidRDefault="0097672E" w:rsidP="00EB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495E" w:rsidRPr="00160080">
        <w:rPr>
          <w:rFonts w:ascii="Times New Roman" w:hAnsi="Times New Roman" w:cs="Times New Roman"/>
          <w:sz w:val="28"/>
          <w:szCs w:val="28"/>
        </w:rPr>
        <w:t>. Какие, на Ваш взгляд, могут возникнуть проблемы и трудности с контролем соблюдения требований и норм, вводимых новым государственным регулированием?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</w:t>
      </w:r>
    </w:p>
    <w:p w:rsidR="00EB495E" w:rsidRPr="00160080" w:rsidRDefault="0097672E" w:rsidP="00EB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495E" w:rsidRPr="00160080">
        <w:rPr>
          <w:rFonts w:ascii="Times New Roman" w:hAnsi="Times New Roman" w:cs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EB495E" w:rsidRPr="00160080" w:rsidRDefault="00EB495E" w:rsidP="00EB4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222" w:rsidRDefault="009C0222" w:rsidP="00EB495E">
      <w:pPr>
        <w:jc w:val="center"/>
      </w:pPr>
    </w:p>
    <w:p w:rsidR="00EA4E6C" w:rsidRDefault="009C0222" w:rsidP="00EB495E">
      <w:pPr>
        <w:jc w:val="center"/>
      </w:pPr>
      <w:bookmarkStart w:id="0" w:name="_GoBack"/>
      <w:bookmarkEnd w:id="0"/>
      <w:r>
        <w:t>___________________</w:t>
      </w:r>
    </w:p>
    <w:sectPr w:rsidR="00EA4E6C" w:rsidSect="00EB495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5E"/>
    <w:rsid w:val="0097672E"/>
    <w:rsid w:val="009C0222"/>
    <w:rsid w:val="00EA4E6C"/>
    <w:rsid w:val="00E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dcterms:created xsi:type="dcterms:W3CDTF">2017-04-10T11:58:00Z</dcterms:created>
  <dcterms:modified xsi:type="dcterms:W3CDTF">2017-04-10T15:07:00Z</dcterms:modified>
</cp:coreProperties>
</file>