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1734D" w14:textId="77777777" w:rsidR="00F52D5F" w:rsidRPr="00E914A2" w:rsidRDefault="00F52D5F" w:rsidP="00F52D5F">
      <w:pPr>
        <w:spacing w:after="0" w:line="360" w:lineRule="auto"/>
        <w:ind w:firstLine="709"/>
        <w:jc w:val="right"/>
        <w:rPr>
          <w:rFonts w:ascii="Times New Roman" w:hAnsi="Times New Roman"/>
          <w:color w:val="000000" w:themeColor="text1"/>
          <w:sz w:val="28"/>
          <w:szCs w:val="28"/>
        </w:rPr>
      </w:pPr>
      <w:r w:rsidRPr="00E914A2">
        <w:rPr>
          <w:rFonts w:ascii="Times New Roman" w:hAnsi="Times New Roman"/>
          <w:color w:val="000000" w:themeColor="text1"/>
          <w:sz w:val="28"/>
          <w:szCs w:val="28"/>
        </w:rPr>
        <w:t>Проект</w:t>
      </w:r>
    </w:p>
    <w:p w14:paraId="71114B54" w14:textId="77777777" w:rsidR="00F52D5F" w:rsidRPr="00E914A2" w:rsidRDefault="00F52D5F" w:rsidP="00F52D5F">
      <w:pPr>
        <w:autoSpaceDE w:val="0"/>
        <w:autoSpaceDN w:val="0"/>
        <w:adjustRightInd w:val="0"/>
        <w:spacing w:line="360" w:lineRule="auto"/>
        <w:jc w:val="center"/>
        <w:outlineLvl w:val="0"/>
        <w:rPr>
          <w:rFonts w:ascii="Times New Roman" w:hAnsi="Times New Roman"/>
          <w:b/>
          <w:bCs/>
          <w:color w:val="000000" w:themeColor="text1"/>
          <w:sz w:val="28"/>
          <w:szCs w:val="28"/>
        </w:rPr>
      </w:pPr>
      <w:r w:rsidRPr="00E914A2">
        <w:rPr>
          <w:rFonts w:ascii="Times New Roman" w:hAnsi="Times New Roman"/>
          <w:b/>
          <w:bCs/>
          <w:color w:val="000000" w:themeColor="text1"/>
          <w:sz w:val="28"/>
          <w:szCs w:val="28"/>
        </w:rPr>
        <w:t>ПРАВИТЕЛЬСТВО РОССИЙСКОЙ ФЕДЕРАЦИИ</w:t>
      </w:r>
    </w:p>
    <w:p w14:paraId="3F83C72F" w14:textId="77777777" w:rsidR="00F52D5F" w:rsidRPr="00E914A2" w:rsidRDefault="00F52D5F" w:rsidP="00F52D5F">
      <w:pPr>
        <w:autoSpaceDE w:val="0"/>
        <w:autoSpaceDN w:val="0"/>
        <w:adjustRightInd w:val="0"/>
        <w:spacing w:after="0" w:line="240" w:lineRule="auto"/>
        <w:jc w:val="center"/>
        <w:rPr>
          <w:rFonts w:ascii="Times New Roman" w:hAnsi="Times New Roman"/>
          <w:b/>
          <w:bCs/>
          <w:color w:val="000000" w:themeColor="text1"/>
          <w:sz w:val="28"/>
          <w:szCs w:val="28"/>
        </w:rPr>
      </w:pPr>
    </w:p>
    <w:p w14:paraId="3D7D1EAE" w14:textId="77777777" w:rsidR="00F52D5F" w:rsidRPr="00E914A2" w:rsidRDefault="00F52D5F" w:rsidP="00F52D5F">
      <w:pPr>
        <w:autoSpaceDE w:val="0"/>
        <w:autoSpaceDN w:val="0"/>
        <w:adjustRightInd w:val="0"/>
        <w:spacing w:after="0" w:line="240" w:lineRule="auto"/>
        <w:jc w:val="center"/>
        <w:rPr>
          <w:rFonts w:ascii="Times New Roman" w:hAnsi="Times New Roman"/>
          <w:bCs/>
          <w:color w:val="000000" w:themeColor="text1"/>
          <w:sz w:val="28"/>
          <w:szCs w:val="28"/>
        </w:rPr>
      </w:pPr>
      <w:r w:rsidRPr="00E914A2">
        <w:rPr>
          <w:rFonts w:ascii="Times New Roman" w:hAnsi="Times New Roman"/>
          <w:bCs/>
          <w:color w:val="000000" w:themeColor="text1"/>
          <w:sz w:val="28"/>
          <w:szCs w:val="28"/>
        </w:rPr>
        <w:t>П О С Т А Н О В Л Е Н И Е</w:t>
      </w:r>
    </w:p>
    <w:p w14:paraId="040ED36E" w14:textId="680FBE27" w:rsidR="00F52D5F" w:rsidRPr="00E914A2" w:rsidRDefault="00F52D5F" w:rsidP="00F52D5F">
      <w:pPr>
        <w:autoSpaceDE w:val="0"/>
        <w:autoSpaceDN w:val="0"/>
        <w:adjustRightInd w:val="0"/>
        <w:spacing w:after="0" w:line="240" w:lineRule="auto"/>
        <w:jc w:val="center"/>
        <w:rPr>
          <w:rFonts w:ascii="Times New Roman" w:hAnsi="Times New Roman"/>
          <w:bCs/>
          <w:color w:val="000000" w:themeColor="text1"/>
          <w:sz w:val="28"/>
          <w:szCs w:val="28"/>
        </w:rPr>
      </w:pPr>
      <w:proofErr w:type="gramStart"/>
      <w:r w:rsidRPr="00E914A2">
        <w:rPr>
          <w:rFonts w:ascii="Times New Roman" w:hAnsi="Times New Roman"/>
          <w:bCs/>
          <w:color w:val="000000" w:themeColor="text1"/>
          <w:sz w:val="28"/>
          <w:szCs w:val="28"/>
        </w:rPr>
        <w:t>от  _</w:t>
      </w:r>
      <w:proofErr w:type="gramEnd"/>
      <w:r w:rsidRPr="00E914A2">
        <w:rPr>
          <w:rFonts w:ascii="Times New Roman" w:hAnsi="Times New Roman"/>
          <w:bCs/>
          <w:color w:val="000000" w:themeColor="text1"/>
          <w:sz w:val="28"/>
          <w:szCs w:val="28"/>
        </w:rPr>
        <w:t xml:space="preserve">________ </w:t>
      </w:r>
      <w:r w:rsidR="00AD1CF1" w:rsidRPr="00E914A2">
        <w:rPr>
          <w:rFonts w:ascii="Times New Roman" w:hAnsi="Times New Roman"/>
          <w:bCs/>
          <w:color w:val="000000" w:themeColor="text1"/>
          <w:sz w:val="28"/>
          <w:szCs w:val="28"/>
        </w:rPr>
        <w:t>202</w:t>
      </w:r>
      <w:r w:rsidR="00AD1CF1">
        <w:rPr>
          <w:rFonts w:ascii="Times New Roman" w:hAnsi="Times New Roman"/>
          <w:bCs/>
          <w:color w:val="000000" w:themeColor="text1"/>
          <w:sz w:val="28"/>
          <w:szCs w:val="28"/>
        </w:rPr>
        <w:t>4</w:t>
      </w:r>
      <w:r w:rsidR="00AD1CF1" w:rsidRPr="00E914A2">
        <w:rPr>
          <w:rFonts w:ascii="Times New Roman" w:hAnsi="Times New Roman"/>
          <w:bCs/>
          <w:color w:val="000000" w:themeColor="text1"/>
          <w:sz w:val="28"/>
          <w:szCs w:val="28"/>
        </w:rPr>
        <w:t xml:space="preserve"> </w:t>
      </w:r>
      <w:r w:rsidRPr="00E914A2">
        <w:rPr>
          <w:rFonts w:ascii="Times New Roman" w:hAnsi="Times New Roman"/>
          <w:bCs/>
          <w:color w:val="000000" w:themeColor="text1"/>
          <w:sz w:val="28"/>
          <w:szCs w:val="28"/>
        </w:rPr>
        <w:t>г. №   ______</w:t>
      </w:r>
    </w:p>
    <w:p w14:paraId="47D1CABF" w14:textId="77777777" w:rsidR="00F52D5F" w:rsidRPr="00E914A2" w:rsidRDefault="00F52D5F" w:rsidP="00F52D5F">
      <w:pPr>
        <w:autoSpaceDE w:val="0"/>
        <w:autoSpaceDN w:val="0"/>
        <w:adjustRightInd w:val="0"/>
        <w:spacing w:after="0" w:line="240" w:lineRule="auto"/>
        <w:jc w:val="center"/>
        <w:rPr>
          <w:rFonts w:ascii="Times New Roman" w:hAnsi="Times New Roman"/>
          <w:bCs/>
          <w:color w:val="000000" w:themeColor="text1"/>
          <w:sz w:val="28"/>
          <w:szCs w:val="28"/>
        </w:rPr>
      </w:pPr>
    </w:p>
    <w:p w14:paraId="565BEC88" w14:textId="77777777" w:rsidR="00F52D5F" w:rsidRPr="00E914A2" w:rsidRDefault="00F52D5F" w:rsidP="00F52D5F">
      <w:pPr>
        <w:tabs>
          <w:tab w:val="left" w:pos="0"/>
        </w:tabs>
        <w:spacing w:after="0" w:line="240" w:lineRule="auto"/>
        <w:jc w:val="center"/>
        <w:rPr>
          <w:rFonts w:ascii="Times New Roman" w:hAnsi="Times New Roman"/>
          <w:color w:val="000000" w:themeColor="text1"/>
          <w:sz w:val="28"/>
          <w:szCs w:val="28"/>
        </w:rPr>
      </w:pPr>
      <w:r w:rsidRPr="00E914A2">
        <w:rPr>
          <w:rFonts w:ascii="Times New Roman" w:hAnsi="Times New Roman"/>
          <w:color w:val="000000" w:themeColor="text1"/>
          <w:sz w:val="28"/>
          <w:szCs w:val="28"/>
        </w:rPr>
        <w:t>МОСКВА</w:t>
      </w:r>
    </w:p>
    <w:p w14:paraId="1F8E13DF" w14:textId="77777777" w:rsidR="00F52D5F" w:rsidRPr="00E914A2" w:rsidRDefault="00F52D5F" w:rsidP="00F52D5F">
      <w:pPr>
        <w:autoSpaceDE w:val="0"/>
        <w:autoSpaceDN w:val="0"/>
        <w:adjustRightInd w:val="0"/>
        <w:spacing w:after="0" w:line="240" w:lineRule="auto"/>
        <w:jc w:val="center"/>
        <w:rPr>
          <w:rFonts w:ascii="Times New Roman" w:hAnsi="Times New Roman"/>
          <w:b/>
          <w:bCs/>
          <w:color w:val="000000" w:themeColor="text1"/>
          <w:sz w:val="28"/>
          <w:szCs w:val="28"/>
          <w:lang w:eastAsia="ru-RU"/>
        </w:rPr>
      </w:pPr>
    </w:p>
    <w:p w14:paraId="289D0C28" w14:textId="77777777" w:rsidR="002A27C4" w:rsidRDefault="00F52D5F" w:rsidP="00EF36E8">
      <w:pPr>
        <w:shd w:val="clear" w:color="auto" w:fill="FFFFFF"/>
        <w:autoSpaceDE w:val="0"/>
        <w:autoSpaceDN w:val="0"/>
        <w:adjustRightInd w:val="0"/>
        <w:spacing w:after="0" w:line="240" w:lineRule="auto"/>
        <w:jc w:val="center"/>
        <w:rPr>
          <w:rFonts w:ascii="Times New Roman" w:hAnsi="Times New Roman"/>
          <w:b/>
          <w:bCs/>
          <w:color w:val="000000" w:themeColor="text1"/>
          <w:sz w:val="28"/>
          <w:szCs w:val="28"/>
          <w:lang w:eastAsia="ru-RU"/>
        </w:rPr>
      </w:pPr>
      <w:r w:rsidRPr="00E914A2">
        <w:rPr>
          <w:rFonts w:ascii="Times New Roman" w:hAnsi="Times New Roman"/>
          <w:b/>
          <w:bCs/>
          <w:color w:val="000000" w:themeColor="text1"/>
          <w:sz w:val="28"/>
          <w:szCs w:val="28"/>
          <w:lang w:eastAsia="ru-RU"/>
        </w:rPr>
        <w:t xml:space="preserve">О внесении изменений в некоторые акты </w:t>
      </w:r>
      <w:r w:rsidRPr="00E914A2">
        <w:rPr>
          <w:rFonts w:ascii="Times New Roman" w:hAnsi="Times New Roman"/>
          <w:b/>
          <w:bCs/>
          <w:color w:val="000000" w:themeColor="text1"/>
          <w:sz w:val="28"/>
          <w:szCs w:val="28"/>
          <w:lang w:eastAsia="ru-RU"/>
        </w:rPr>
        <w:br/>
        <w:t xml:space="preserve">Правительства Российской Федерации </w:t>
      </w:r>
    </w:p>
    <w:p w14:paraId="2BE83293" w14:textId="77777777" w:rsidR="00F52D5F" w:rsidRPr="00E914A2" w:rsidRDefault="00F52D5F" w:rsidP="00F52D5F">
      <w:pPr>
        <w:shd w:val="clear" w:color="auto" w:fill="FFFFFF"/>
        <w:autoSpaceDE w:val="0"/>
        <w:autoSpaceDN w:val="0"/>
        <w:adjustRightInd w:val="0"/>
        <w:spacing w:after="0"/>
        <w:ind w:firstLine="709"/>
        <w:jc w:val="center"/>
        <w:rPr>
          <w:rFonts w:ascii="Times New Roman" w:hAnsi="Times New Roman"/>
          <w:b/>
          <w:bCs/>
          <w:color w:val="000000" w:themeColor="text1"/>
          <w:sz w:val="28"/>
          <w:szCs w:val="28"/>
          <w:lang w:eastAsia="ru-RU"/>
        </w:rPr>
      </w:pPr>
    </w:p>
    <w:p w14:paraId="05E8F54B" w14:textId="77777777" w:rsidR="00F52D5F" w:rsidRPr="00E914A2" w:rsidRDefault="00F52D5F" w:rsidP="00F52D5F">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E914A2">
        <w:rPr>
          <w:rFonts w:ascii="Times New Roman" w:hAnsi="Times New Roman"/>
          <w:color w:val="000000" w:themeColor="text1"/>
          <w:sz w:val="28"/>
          <w:szCs w:val="28"/>
          <w:lang w:eastAsia="ru-RU"/>
        </w:rPr>
        <w:t xml:space="preserve">Правительство Российской Федерации </w:t>
      </w:r>
      <w:r w:rsidRPr="00E914A2">
        <w:rPr>
          <w:rFonts w:ascii="Times New Roman" w:hAnsi="Times New Roman"/>
          <w:b/>
          <w:color w:val="000000" w:themeColor="text1"/>
          <w:sz w:val="28"/>
          <w:szCs w:val="28"/>
          <w:lang w:eastAsia="ru-RU"/>
        </w:rPr>
        <w:t xml:space="preserve">п о с </w:t>
      </w:r>
      <w:proofErr w:type="gramStart"/>
      <w:r w:rsidRPr="00E914A2">
        <w:rPr>
          <w:rFonts w:ascii="Times New Roman" w:hAnsi="Times New Roman"/>
          <w:b/>
          <w:color w:val="000000" w:themeColor="text1"/>
          <w:sz w:val="28"/>
          <w:szCs w:val="28"/>
          <w:lang w:eastAsia="ru-RU"/>
        </w:rPr>
        <w:t>т</w:t>
      </w:r>
      <w:proofErr w:type="gramEnd"/>
      <w:r w:rsidRPr="00E914A2">
        <w:rPr>
          <w:rFonts w:ascii="Times New Roman" w:hAnsi="Times New Roman"/>
          <w:b/>
          <w:color w:val="000000" w:themeColor="text1"/>
          <w:sz w:val="28"/>
          <w:szCs w:val="28"/>
          <w:lang w:eastAsia="ru-RU"/>
        </w:rPr>
        <w:t xml:space="preserve"> а н о в л я е т</w:t>
      </w:r>
      <w:r w:rsidRPr="00E914A2">
        <w:rPr>
          <w:rFonts w:ascii="Times New Roman" w:hAnsi="Times New Roman"/>
          <w:color w:val="000000" w:themeColor="text1"/>
          <w:sz w:val="28"/>
          <w:szCs w:val="28"/>
          <w:lang w:eastAsia="ru-RU"/>
        </w:rPr>
        <w:t>:</w:t>
      </w:r>
    </w:p>
    <w:p w14:paraId="5516E116" w14:textId="77777777" w:rsidR="00F52D5F" w:rsidRPr="00E914A2" w:rsidRDefault="00F52D5F" w:rsidP="00F52D5F">
      <w:pPr>
        <w:autoSpaceDE w:val="0"/>
        <w:autoSpaceDN w:val="0"/>
        <w:adjustRightInd w:val="0"/>
        <w:spacing w:after="0" w:line="360" w:lineRule="exact"/>
        <w:ind w:firstLine="709"/>
        <w:jc w:val="both"/>
        <w:rPr>
          <w:rFonts w:ascii="Times New Roman" w:hAnsi="Times New Roman"/>
          <w:color w:val="000000" w:themeColor="text1"/>
          <w:sz w:val="28"/>
          <w:lang w:eastAsia="ru-RU"/>
        </w:rPr>
      </w:pPr>
      <w:r w:rsidRPr="00E914A2">
        <w:rPr>
          <w:rFonts w:ascii="Times New Roman" w:hAnsi="Times New Roman"/>
          <w:color w:val="000000" w:themeColor="text1"/>
          <w:sz w:val="28"/>
          <w:lang w:eastAsia="ru-RU"/>
        </w:rPr>
        <w:t>1. Утвердить прилагаемые изменения, которые вносятся в акты Правительства Российской Федерации.</w:t>
      </w:r>
    </w:p>
    <w:p w14:paraId="69C5F496" w14:textId="77777777" w:rsidR="00F52D5F" w:rsidRPr="00E914A2" w:rsidRDefault="00F52D5F" w:rsidP="00F52D5F">
      <w:pPr>
        <w:autoSpaceDE w:val="0"/>
        <w:autoSpaceDN w:val="0"/>
        <w:adjustRightInd w:val="0"/>
        <w:spacing w:after="0" w:line="240" w:lineRule="auto"/>
        <w:ind w:firstLine="709"/>
        <w:jc w:val="both"/>
        <w:rPr>
          <w:rFonts w:ascii="Times New Roman" w:hAnsi="Times New Roman"/>
          <w:color w:val="000000" w:themeColor="text1"/>
          <w:sz w:val="28"/>
          <w:lang w:eastAsia="ru-RU"/>
        </w:rPr>
      </w:pPr>
      <w:r w:rsidRPr="00E914A2">
        <w:rPr>
          <w:rFonts w:ascii="Times New Roman" w:hAnsi="Times New Roman"/>
          <w:color w:val="000000" w:themeColor="text1"/>
          <w:sz w:val="28"/>
          <w:lang w:eastAsia="ru-RU"/>
        </w:rPr>
        <w:t xml:space="preserve">2. Рекомендовать органам государственной власти субъектов Российской Федерации (органам публичной власти федеральной территории) </w:t>
      </w:r>
      <w:r w:rsidR="00145275" w:rsidRPr="00E914A2">
        <w:rPr>
          <w:rFonts w:ascii="Times New Roman" w:hAnsi="Times New Roman"/>
          <w:color w:val="000000" w:themeColor="text1"/>
          <w:sz w:val="28"/>
          <w:lang w:eastAsia="ru-RU"/>
        </w:rPr>
        <w:t>в 3-месячный срок</w:t>
      </w:r>
      <w:r w:rsidR="003B2A59" w:rsidRPr="00E914A2">
        <w:rPr>
          <w:rFonts w:ascii="Times New Roman" w:hAnsi="Times New Roman"/>
          <w:color w:val="000000" w:themeColor="text1"/>
          <w:sz w:val="28"/>
          <w:lang w:eastAsia="ru-RU"/>
        </w:rPr>
        <w:t xml:space="preserve"> со дня вступления в силу настоящего постановления</w:t>
      </w:r>
      <w:r w:rsidRPr="00E914A2">
        <w:rPr>
          <w:rFonts w:ascii="Times New Roman" w:hAnsi="Times New Roman"/>
          <w:color w:val="000000" w:themeColor="text1"/>
          <w:sz w:val="28"/>
          <w:lang w:eastAsia="ru-RU"/>
        </w:rPr>
        <w:t xml:space="preserve"> привести межрегиональные </w:t>
      </w:r>
      <w:r w:rsidR="003B2A59" w:rsidRPr="00E914A2">
        <w:rPr>
          <w:rFonts w:ascii="Times New Roman" w:hAnsi="Times New Roman"/>
          <w:color w:val="000000" w:themeColor="text1"/>
          <w:sz w:val="28"/>
          <w:lang w:eastAsia="ru-RU"/>
        </w:rPr>
        <w:br/>
      </w:r>
      <w:r w:rsidRPr="00E914A2">
        <w:rPr>
          <w:rFonts w:ascii="Times New Roman" w:hAnsi="Times New Roman"/>
          <w:color w:val="000000" w:themeColor="text1"/>
          <w:sz w:val="28"/>
          <w:lang w:eastAsia="ru-RU"/>
        </w:rPr>
        <w:t>и региональные программы газификации жилищно-коммунального хозяйства, промышленных и иных организаций в соответствие с настоящим постановлением.</w:t>
      </w:r>
    </w:p>
    <w:p w14:paraId="77C5EF32" w14:textId="049FE2C9" w:rsidR="005C6C71" w:rsidRDefault="00F22E6B">
      <w:pPr>
        <w:autoSpaceDE w:val="0"/>
        <w:autoSpaceDN w:val="0"/>
        <w:adjustRightInd w:val="0"/>
        <w:spacing w:after="0" w:line="240" w:lineRule="auto"/>
        <w:ind w:firstLine="709"/>
        <w:jc w:val="both"/>
        <w:rPr>
          <w:rFonts w:ascii="Times New Roman" w:hAnsi="Times New Roman"/>
          <w:color w:val="000000" w:themeColor="text1"/>
          <w:sz w:val="28"/>
          <w:lang w:eastAsia="ru-RU"/>
        </w:rPr>
      </w:pPr>
      <w:r w:rsidRPr="00E914A2">
        <w:rPr>
          <w:rFonts w:ascii="Times New Roman" w:hAnsi="Times New Roman"/>
          <w:color w:val="000000" w:themeColor="text1"/>
          <w:sz w:val="28"/>
          <w:lang w:eastAsia="ru-RU"/>
        </w:rPr>
        <w:t>3. Настоящее постановление вступает в силу с 1 сентября 2024 г.</w:t>
      </w:r>
      <w:r w:rsidR="008B79AD">
        <w:rPr>
          <w:rFonts w:ascii="Times New Roman" w:hAnsi="Times New Roman"/>
          <w:color w:val="000000" w:themeColor="text1"/>
          <w:sz w:val="28"/>
          <w:lang w:eastAsia="ru-RU"/>
        </w:rPr>
        <w:t xml:space="preserve">, за исключением </w:t>
      </w:r>
      <w:r w:rsidR="000F4F2C">
        <w:rPr>
          <w:rFonts w:ascii="Times New Roman" w:hAnsi="Times New Roman"/>
          <w:color w:val="000000" w:themeColor="text1"/>
          <w:sz w:val="28"/>
          <w:lang w:eastAsia="ru-RU"/>
        </w:rPr>
        <w:t xml:space="preserve">подпункта </w:t>
      </w:r>
      <w:r w:rsidR="008B79AD" w:rsidRPr="00E914A2">
        <w:rPr>
          <w:rFonts w:ascii="Times New Roman" w:hAnsi="Times New Roman"/>
          <w:color w:val="000000" w:themeColor="text1"/>
          <w:sz w:val="28"/>
          <w:szCs w:val="28"/>
        </w:rPr>
        <w:t>"</w:t>
      </w:r>
      <w:r w:rsidR="000F4F2C">
        <w:rPr>
          <w:rFonts w:ascii="Times New Roman" w:hAnsi="Times New Roman"/>
          <w:color w:val="000000" w:themeColor="text1"/>
          <w:sz w:val="28"/>
          <w:lang w:eastAsia="ru-RU"/>
        </w:rPr>
        <w:t>а</w:t>
      </w:r>
      <w:r w:rsidR="008B79AD" w:rsidRPr="00E914A2">
        <w:rPr>
          <w:rFonts w:ascii="Times New Roman" w:hAnsi="Times New Roman"/>
          <w:color w:val="000000" w:themeColor="text1"/>
          <w:sz w:val="28"/>
          <w:szCs w:val="28"/>
        </w:rPr>
        <w:t>"</w:t>
      </w:r>
      <w:r w:rsidR="008B79AD">
        <w:rPr>
          <w:rFonts w:ascii="Times New Roman" w:hAnsi="Times New Roman"/>
          <w:color w:val="000000" w:themeColor="text1"/>
          <w:sz w:val="28"/>
          <w:lang w:eastAsia="ru-RU"/>
        </w:rPr>
        <w:t xml:space="preserve"> пункта </w:t>
      </w:r>
      <w:r w:rsidR="005D7EAC" w:rsidRPr="00EF36E8">
        <w:rPr>
          <w:rFonts w:ascii="Times New Roman" w:hAnsi="Times New Roman"/>
          <w:color w:val="000000" w:themeColor="text1"/>
          <w:sz w:val="28"/>
          <w:lang w:eastAsia="ru-RU"/>
        </w:rPr>
        <w:t>3</w:t>
      </w:r>
      <w:r w:rsidR="008B79AD">
        <w:rPr>
          <w:rFonts w:ascii="Times New Roman" w:hAnsi="Times New Roman"/>
          <w:color w:val="000000" w:themeColor="text1"/>
          <w:sz w:val="28"/>
          <w:lang w:eastAsia="ru-RU"/>
        </w:rPr>
        <w:t>,</w:t>
      </w:r>
      <w:r w:rsidR="008B375E">
        <w:rPr>
          <w:rFonts w:ascii="Times New Roman" w:hAnsi="Times New Roman"/>
          <w:color w:val="000000" w:themeColor="text1"/>
          <w:sz w:val="28"/>
          <w:lang w:eastAsia="ru-RU"/>
        </w:rPr>
        <w:t xml:space="preserve"> абзаце</w:t>
      </w:r>
      <w:r w:rsidR="004E592A">
        <w:rPr>
          <w:rFonts w:ascii="Times New Roman" w:hAnsi="Times New Roman"/>
          <w:color w:val="000000" w:themeColor="text1"/>
          <w:sz w:val="28"/>
          <w:lang w:eastAsia="ru-RU"/>
        </w:rPr>
        <w:t>в</w:t>
      </w:r>
      <w:r w:rsidR="008B375E">
        <w:rPr>
          <w:rFonts w:ascii="Times New Roman" w:hAnsi="Times New Roman"/>
          <w:color w:val="000000" w:themeColor="text1"/>
          <w:sz w:val="28"/>
          <w:lang w:eastAsia="ru-RU"/>
        </w:rPr>
        <w:t xml:space="preserve"> шестнадцатого </w:t>
      </w:r>
      <w:r w:rsidR="004E592A">
        <w:rPr>
          <w:rFonts w:ascii="Times New Roman" w:hAnsi="Times New Roman"/>
          <w:color w:val="000000" w:themeColor="text1"/>
          <w:sz w:val="28"/>
          <w:lang w:eastAsia="ru-RU"/>
        </w:rPr>
        <w:t>–</w:t>
      </w:r>
      <w:r w:rsidR="008B375E">
        <w:rPr>
          <w:rFonts w:ascii="Times New Roman" w:hAnsi="Times New Roman"/>
          <w:color w:val="000000" w:themeColor="text1"/>
          <w:sz w:val="28"/>
          <w:lang w:eastAsia="ru-RU"/>
        </w:rPr>
        <w:t xml:space="preserve"> </w:t>
      </w:r>
      <w:r w:rsidR="004E592A">
        <w:rPr>
          <w:rFonts w:ascii="Times New Roman" w:hAnsi="Times New Roman"/>
          <w:color w:val="000000" w:themeColor="text1"/>
          <w:sz w:val="28"/>
          <w:lang w:eastAsia="ru-RU"/>
        </w:rPr>
        <w:t>восемьдесят девятого</w:t>
      </w:r>
      <w:r w:rsidR="008B375E">
        <w:rPr>
          <w:rFonts w:ascii="Times New Roman" w:hAnsi="Times New Roman"/>
          <w:color w:val="000000" w:themeColor="text1"/>
          <w:sz w:val="28"/>
          <w:lang w:eastAsia="ru-RU"/>
        </w:rPr>
        <w:t xml:space="preserve"> подпункта </w:t>
      </w:r>
      <w:r w:rsidR="008B375E" w:rsidRPr="00E914A2">
        <w:rPr>
          <w:rFonts w:ascii="Times New Roman" w:hAnsi="Times New Roman"/>
          <w:color w:val="000000" w:themeColor="text1"/>
          <w:sz w:val="28"/>
          <w:szCs w:val="28"/>
        </w:rPr>
        <w:t>"</w:t>
      </w:r>
      <w:r w:rsidR="008B375E">
        <w:rPr>
          <w:rFonts w:ascii="Times New Roman" w:hAnsi="Times New Roman"/>
          <w:color w:val="000000" w:themeColor="text1"/>
          <w:sz w:val="28"/>
          <w:lang w:eastAsia="ru-RU"/>
        </w:rPr>
        <w:t>б</w:t>
      </w:r>
      <w:r w:rsidR="008B375E" w:rsidRPr="00E914A2">
        <w:rPr>
          <w:rFonts w:ascii="Times New Roman" w:hAnsi="Times New Roman"/>
          <w:color w:val="000000" w:themeColor="text1"/>
          <w:sz w:val="28"/>
          <w:szCs w:val="28"/>
        </w:rPr>
        <w:t>"</w:t>
      </w:r>
      <w:r w:rsidR="005D7EAC" w:rsidRPr="00EF36E8">
        <w:rPr>
          <w:rFonts w:ascii="Times New Roman" w:hAnsi="Times New Roman"/>
          <w:color w:val="000000" w:themeColor="text1"/>
          <w:sz w:val="28"/>
          <w:lang w:eastAsia="ru-RU"/>
        </w:rPr>
        <w:t xml:space="preserve"> </w:t>
      </w:r>
      <w:r w:rsidR="008B375E">
        <w:rPr>
          <w:rFonts w:ascii="Times New Roman" w:hAnsi="Times New Roman"/>
          <w:color w:val="000000" w:themeColor="text1"/>
          <w:sz w:val="28"/>
          <w:lang w:eastAsia="ru-RU"/>
        </w:rPr>
        <w:t>пункта 4</w:t>
      </w:r>
      <w:r w:rsidR="00AD1CF1">
        <w:rPr>
          <w:rFonts w:ascii="Times New Roman" w:hAnsi="Times New Roman"/>
          <w:color w:val="000000" w:themeColor="text1"/>
          <w:sz w:val="28"/>
          <w:lang w:eastAsia="ru-RU"/>
        </w:rPr>
        <w:t xml:space="preserve"> изменений</w:t>
      </w:r>
      <w:r w:rsidR="0079445B">
        <w:rPr>
          <w:rFonts w:ascii="Times New Roman" w:hAnsi="Times New Roman"/>
          <w:color w:val="000000" w:themeColor="text1"/>
          <w:sz w:val="28"/>
          <w:lang w:eastAsia="ru-RU"/>
        </w:rPr>
        <w:t>,</w:t>
      </w:r>
      <w:r w:rsidR="00AD1CF1">
        <w:rPr>
          <w:rFonts w:ascii="Times New Roman" w:hAnsi="Times New Roman"/>
          <w:color w:val="000000" w:themeColor="text1"/>
          <w:sz w:val="28"/>
          <w:lang w:eastAsia="ru-RU"/>
        </w:rPr>
        <w:t xml:space="preserve"> </w:t>
      </w:r>
      <w:r w:rsidR="00AD1CF1" w:rsidRPr="00E914A2">
        <w:rPr>
          <w:rFonts w:ascii="Times New Roman" w:hAnsi="Times New Roman"/>
          <w:color w:val="000000" w:themeColor="text1"/>
          <w:sz w:val="28"/>
          <w:lang w:eastAsia="ru-RU"/>
        </w:rPr>
        <w:t>которые вносятся в акты Правительства Российской Федерации, утвержденные настоящим постановлением</w:t>
      </w:r>
      <w:r w:rsidR="004E592A">
        <w:rPr>
          <w:rFonts w:ascii="Times New Roman" w:hAnsi="Times New Roman"/>
          <w:color w:val="000000" w:themeColor="text1"/>
          <w:sz w:val="28"/>
          <w:szCs w:val="28"/>
        </w:rPr>
        <w:t xml:space="preserve">, </w:t>
      </w:r>
      <w:r w:rsidR="008B79AD">
        <w:rPr>
          <w:rFonts w:ascii="Times New Roman" w:hAnsi="Times New Roman"/>
          <w:color w:val="000000" w:themeColor="text1"/>
          <w:sz w:val="28"/>
          <w:szCs w:val="28"/>
        </w:rPr>
        <w:t>вступа</w:t>
      </w:r>
      <w:r w:rsidR="009F3506">
        <w:rPr>
          <w:rFonts w:ascii="Times New Roman" w:hAnsi="Times New Roman"/>
          <w:color w:val="000000" w:themeColor="text1"/>
          <w:sz w:val="28"/>
          <w:szCs w:val="28"/>
        </w:rPr>
        <w:t>ю</w:t>
      </w:r>
      <w:r w:rsidR="00AD1CF1">
        <w:rPr>
          <w:rFonts w:ascii="Times New Roman" w:hAnsi="Times New Roman"/>
          <w:color w:val="000000" w:themeColor="text1"/>
          <w:sz w:val="28"/>
          <w:szCs w:val="28"/>
        </w:rPr>
        <w:t>щих</w:t>
      </w:r>
      <w:r w:rsidR="008B79AD">
        <w:rPr>
          <w:rFonts w:ascii="Times New Roman" w:hAnsi="Times New Roman"/>
          <w:color w:val="000000" w:themeColor="text1"/>
          <w:sz w:val="28"/>
          <w:szCs w:val="28"/>
        </w:rPr>
        <w:t xml:space="preserve"> в силу </w:t>
      </w:r>
      <w:r w:rsidR="000F4F2C">
        <w:rPr>
          <w:rFonts w:ascii="Times New Roman" w:eastAsia="Times New Roman" w:hAnsi="Times New Roman"/>
          <w:sz w:val="28"/>
          <w:szCs w:val="28"/>
          <w:shd w:val="clear" w:color="auto" w:fill="FFFFFF"/>
          <w:lang w:eastAsia="ru-RU"/>
        </w:rPr>
        <w:t>с 1 апреля 2024 г</w:t>
      </w:r>
      <w:r w:rsidR="008B79AD">
        <w:rPr>
          <w:rFonts w:ascii="Times New Roman" w:hAnsi="Times New Roman"/>
          <w:color w:val="000000" w:themeColor="text1"/>
          <w:sz w:val="28"/>
          <w:szCs w:val="28"/>
        </w:rPr>
        <w:t>.</w:t>
      </w:r>
    </w:p>
    <w:p w14:paraId="7F7651D0" w14:textId="1C42AC93" w:rsidR="00CF322E" w:rsidRPr="00E914A2" w:rsidRDefault="00CF322E" w:rsidP="00F52D5F">
      <w:pPr>
        <w:autoSpaceDE w:val="0"/>
        <w:autoSpaceDN w:val="0"/>
        <w:adjustRightInd w:val="0"/>
        <w:spacing w:after="0" w:line="240" w:lineRule="auto"/>
        <w:ind w:firstLine="709"/>
        <w:jc w:val="both"/>
        <w:rPr>
          <w:rFonts w:ascii="Times New Roman" w:hAnsi="Times New Roman"/>
          <w:color w:val="000000" w:themeColor="text1"/>
          <w:sz w:val="32"/>
          <w:szCs w:val="28"/>
          <w:lang w:eastAsia="ru-RU"/>
        </w:rPr>
      </w:pPr>
      <w:r w:rsidRPr="00E914A2">
        <w:rPr>
          <w:rFonts w:ascii="Times New Roman" w:hAnsi="Times New Roman"/>
          <w:color w:val="000000" w:themeColor="text1"/>
          <w:sz w:val="28"/>
          <w:lang w:eastAsia="ru-RU"/>
        </w:rPr>
        <w:t xml:space="preserve">4. Пункты </w:t>
      </w:r>
      <w:r w:rsidR="0079445B">
        <w:rPr>
          <w:rFonts w:ascii="Times New Roman" w:hAnsi="Times New Roman"/>
          <w:color w:val="000000" w:themeColor="text1"/>
          <w:sz w:val="28"/>
          <w:lang w:eastAsia="ru-RU"/>
        </w:rPr>
        <w:t xml:space="preserve">1 </w:t>
      </w:r>
      <w:r w:rsidRPr="00E914A2">
        <w:rPr>
          <w:rFonts w:ascii="Times New Roman" w:hAnsi="Times New Roman"/>
          <w:color w:val="000000" w:themeColor="text1"/>
          <w:sz w:val="28"/>
          <w:lang w:eastAsia="ru-RU"/>
        </w:rPr>
        <w:t xml:space="preserve">и </w:t>
      </w:r>
      <w:r w:rsidR="0079445B">
        <w:rPr>
          <w:rFonts w:ascii="Times New Roman" w:hAnsi="Times New Roman"/>
          <w:color w:val="000000" w:themeColor="text1"/>
          <w:sz w:val="28"/>
          <w:lang w:eastAsia="ru-RU"/>
        </w:rPr>
        <w:t>2</w:t>
      </w:r>
      <w:r w:rsidR="000E079C" w:rsidRPr="00E914A2">
        <w:rPr>
          <w:rFonts w:ascii="Times New Roman" w:hAnsi="Times New Roman"/>
          <w:color w:val="000000" w:themeColor="text1"/>
          <w:sz w:val="28"/>
          <w:lang w:eastAsia="ru-RU"/>
        </w:rPr>
        <w:t xml:space="preserve"> </w:t>
      </w:r>
      <w:r w:rsidRPr="00E914A2">
        <w:rPr>
          <w:rFonts w:ascii="Times New Roman" w:hAnsi="Times New Roman"/>
          <w:color w:val="000000" w:themeColor="text1"/>
          <w:sz w:val="28"/>
          <w:lang w:eastAsia="ru-RU"/>
        </w:rPr>
        <w:t xml:space="preserve">изменений, которые вносятся в акты Правительства Российской Федерации, утвержденные настоящим постановлением, действуют </w:t>
      </w:r>
      <w:r w:rsidR="002A27C4">
        <w:rPr>
          <w:rFonts w:ascii="Times New Roman" w:hAnsi="Times New Roman"/>
          <w:color w:val="000000" w:themeColor="text1"/>
          <w:sz w:val="28"/>
          <w:lang w:eastAsia="ru-RU"/>
        </w:rPr>
        <w:br/>
      </w:r>
      <w:r w:rsidRPr="00E914A2">
        <w:rPr>
          <w:rFonts w:ascii="Times New Roman" w:hAnsi="Times New Roman"/>
          <w:color w:val="000000" w:themeColor="text1"/>
          <w:sz w:val="28"/>
          <w:lang w:eastAsia="ru-RU"/>
        </w:rPr>
        <w:t>до 1 сентября 2029 г.</w:t>
      </w:r>
    </w:p>
    <w:p w14:paraId="792D941E" w14:textId="77777777" w:rsidR="00F52D5F" w:rsidRPr="00E914A2" w:rsidRDefault="00F52D5F" w:rsidP="00F52D5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p>
    <w:p w14:paraId="649830F7" w14:textId="77777777" w:rsidR="00F52D5F" w:rsidRPr="00E914A2" w:rsidRDefault="00F52D5F" w:rsidP="00F52D5F">
      <w:pPr>
        <w:autoSpaceDE w:val="0"/>
        <w:autoSpaceDN w:val="0"/>
        <w:adjustRightInd w:val="0"/>
        <w:spacing w:after="0" w:line="240" w:lineRule="auto"/>
        <w:jc w:val="center"/>
        <w:outlineLvl w:val="0"/>
        <w:rPr>
          <w:rFonts w:ascii="Times New Roman" w:hAnsi="Times New Roman"/>
          <w:b/>
          <w:bCs/>
          <w:color w:val="000000" w:themeColor="text1"/>
          <w:sz w:val="28"/>
          <w:szCs w:val="28"/>
        </w:rPr>
      </w:pPr>
    </w:p>
    <w:p w14:paraId="3D9B6D7D" w14:textId="77777777" w:rsidR="00F52D5F" w:rsidRPr="00E914A2" w:rsidRDefault="00F52D5F" w:rsidP="00F52D5F">
      <w:pPr>
        <w:spacing w:after="0" w:line="240" w:lineRule="auto"/>
        <w:outlineLvl w:val="0"/>
        <w:rPr>
          <w:rFonts w:ascii="Times New Roman" w:hAnsi="Times New Roman"/>
          <w:color w:val="000000" w:themeColor="text1"/>
          <w:sz w:val="28"/>
        </w:rPr>
      </w:pPr>
      <w:r w:rsidRPr="00E914A2">
        <w:rPr>
          <w:rFonts w:ascii="Times New Roman" w:hAnsi="Times New Roman"/>
          <w:color w:val="000000" w:themeColor="text1"/>
          <w:sz w:val="28"/>
        </w:rPr>
        <w:t xml:space="preserve">Председатель Правительства </w:t>
      </w:r>
    </w:p>
    <w:p w14:paraId="0EC4349F" w14:textId="77777777" w:rsidR="00F52D5F" w:rsidRPr="00E914A2" w:rsidRDefault="00F52D5F" w:rsidP="00A75F83">
      <w:pPr>
        <w:tabs>
          <w:tab w:val="right" w:pos="10205"/>
        </w:tabs>
        <w:spacing w:after="0" w:line="240" w:lineRule="auto"/>
        <w:rPr>
          <w:rFonts w:ascii="Times New Roman" w:hAnsi="Times New Roman"/>
          <w:color w:val="000000" w:themeColor="text1"/>
          <w:sz w:val="28"/>
        </w:rPr>
      </w:pPr>
      <w:r w:rsidRPr="00E914A2">
        <w:rPr>
          <w:rFonts w:ascii="Times New Roman" w:hAnsi="Times New Roman"/>
          <w:color w:val="000000" w:themeColor="text1"/>
          <w:sz w:val="28"/>
        </w:rPr>
        <w:t xml:space="preserve">     Российской Федерации</w:t>
      </w:r>
      <w:r w:rsidR="00A75F83" w:rsidRPr="00E914A2">
        <w:rPr>
          <w:rFonts w:ascii="Times New Roman" w:hAnsi="Times New Roman"/>
          <w:color w:val="000000" w:themeColor="text1"/>
          <w:sz w:val="28"/>
        </w:rPr>
        <w:tab/>
      </w:r>
      <w:r w:rsidRPr="00E914A2">
        <w:rPr>
          <w:rFonts w:ascii="Times New Roman" w:hAnsi="Times New Roman"/>
          <w:color w:val="000000" w:themeColor="text1"/>
          <w:sz w:val="28"/>
        </w:rPr>
        <w:t xml:space="preserve">М. </w:t>
      </w:r>
      <w:proofErr w:type="spellStart"/>
      <w:r w:rsidRPr="00E914A2">
        <w:rPr>
          <w:rFonts w:ascii="Times New Roman" w:hAnsi="Times New Roman"/>
          <w:color w:val="000000" w:themeColor="text1"/>
          <w:sz w:val="28"/>
        </w:rPr>
        <w:t>Мишустин</w:t>
      </w:r>
      <w:proofErr w:type="spellEnd"/>
    </w:p>
    <w:p w14:paraId="182373EF" w14:textId="77777777" w:rsidR="00530927" w:rsidRPr="00E914A2" w:rsidRDefault="00530927" w:rsidP="00F52D5F">
      <w:pPr>
        <w:spacing w:after="0" w:line="240" w:lineRule="auto"/>
        <w:rPr>
          <w:rFonts w:ascii="Times New Roman" w:hAnsi="Times New Roman"/>
          <w:color w:val="000000" w:themeColor="text1"/>
          <w:sz w:val="28"/>
        </w:rPr>
      </w:pPr>
    </w:p>
    <w:p w14:paraId="232345D5" w14:textId="77777777" w:rsidR="0017700A" w:rsidRPr="00E914A2" w:rsidRDefault="0017700A" w:rsidP="00F52D5F">
      <w:pPr>
        <w:spacing w:after="0" w:line="240" w:lineRule="auto"/>
        <w:rPr>
          <w:rFonts w:ascii="Times New Roman" w:hAnsi="Times New Roman"/>
          <w:color w:val="000000" w:themeColor="text1"/>
          <w:sz w:val="28"/>
        </w:rPr>
      </w:pPr>
    </w:p>
    <w:p w14:paraId="1B3AC416" w14:textId="77777777" w:rsidR="00F52D5F" w:rsidRPr="00E914A2" w:rsidRDefault="00F52D5F" w:rsidP="00F52D5F">
      <w:pPr>
        <w:autoSpaceDE w:val="0"/>
        <w:autoSpaceDN w:val="0"/>
        <w:adjustRightInd w:val="0"/>
        <w:spacing w:line="360" w:lineRule="auto"/>
        <w:jc w:val="center"/>
        <w:outlineLvl w:val="0"/>
        <w:rPr>
          <w:rFonts w:ascii="Times New Roman" w:hAnsi="Times New Roman"/>
          <w:b/>
          <w:bCs/>
          <w:color w:val="000000" w:themeColor="text1"/>
          <w:sz w:val="28"/>
          <w:szCs w:val="28"/>
        </w:rPr>
      </w:pPr>
    </w:p>
    <w:p w14:paraId="38815350" w14:textId="77777777" w:rsidR="00F52D5F" w:rsidRPr="00E914A2" w:rsidRDefault="00F52D5F" w:rsidP="00F52D5F">
      <w:pPr>
        <w:autoSpaceDE w:val="0"/>
        <w:autoSpaceDN w:val="0"/>
        <w:adjustRightInd w:val="0"/>
        <w:spacing w:line="360" w:lineRule="auto"/>
        <w:jc w:val="center"/>
        <w:outlineLvl w:val="0"/>
        <w:rPr>
          <w:rFonts w:ascii="Times New Roman" w:hAnsi="Times New Roman"/>
          <w:b/>
          <w:bCs/>
          <w:color w:val="000000" w:themeColor="text1"/>
          <w:sz w:val="28"/>
          <w:szCs w:val="28"/>
        </w:rPr>
        <w:sectPr w:rsidR="00F52D5F" w:rsidRPr="00E914A2" w:rsidSect="00F52D5F">
          <w:headerReference w:type="default" r:id="rId8"/>
          <w:headerReference w:type="first" r:id="rId9"/>
          <w:pgSz w:w="11906" w:h="16838" w:code="9"/>
          <w:pgMar w:top="1134" w:right="567" w:bottom="1134" w:left="1134" w:header="709" w:footer="709" w:gutter="0"/>
          <w:pgNumType w:start="1"/>
          <w:cols w:space="708"/>
          <w:titlePg/>
          <w:docGrid w:linePitch="360"/>
        </w:sectPr>
      </w:pPr>
    </w:p>
    <w:p w14:paraId="5465FD4D" w14:textId="77777777" w:rsidR="00F52D5F" w:rsidRPr="00E914A2" w:rsidRDefault="00F52D5F" w:rsidP="004B170F">
      <w:pPr>
        <w:spacing w:after="0" w:line="360" w:lineRule="atLeast"/>
        <w:ind w:left="5103" w:right="200"/>
        <w:jc w:val="center"/>
        <w:rPr>
          <w:rFonts w:ascii="Times New Roman" w:eastAsia="Times New Roman" w:hAnsi="Times New Roman"/>
          <w:color w:val="000000" w:themeColor="text1"/>
          <w:sz w:val="28"/>
          <w:szCs w:val="18"/>
          <w:lang w:eastAsia="ru-RU"/>
        </w:rPr>
      </w:pPr>
      <w:r w:rsidRPr="00E914A2">
        <w:rPr>
          <w:rFonts w:ascii="Times New Roman" w:eastAsia="Times New Roman" w:hAnsi="Times New Roman"/>
          <w:color w:val="000000" w:themeColor="text1"/>
          <w:sz w:val="28"/>
          <w:szCs w:val="18"/>
          <w:lang w:eastAsia="ru-RU"/>
        </w:rPr>
        <w:lastRenderedPageBreak/>
        <w:t>УТВЕРЖДЕНЫ</w:t>
      </w:r>
    </w:p>
    <w:p w14:paraId="67B3599F" w14:textId="77777777" w:rsidR="00F52D5F" w:rsidRPr="00E914A2" w:rsidRDefault="00F52D5F" w:rsidP="004B170F">
      <w:pPr>
        <w:spacing w:after="0" w:line="360" w:lineRule="atLeast"/>
        <w:ind w:left="5103" w:right="200"/>
        <w:jc w:val="center"/>
        <w:rPr>
          <w:rFonts w:ascii="Times New Roman" w:eastAsia="Times New Roman" w:hAnsi="Times New Roman"/>
          <w:color w:val="000000" w:themeColor="text1"/>
          <w:sz w:val="28"/>
          <w:szCs w:val="18"/>
          <w:lang w:eastAsia="ru-RU"/>
        </w:rPr>
      </w:pPr>
      <w:r w:rsidRPr="00E914A2">
        <w:rPr>
          <w:rFonts w:ascii="Times New Roman" w:eastAsia="Times New Roman" w:hAnsi="Times New Roman"/>
          <w:color w:val="000000" w:themeColor="text1"/>
          <w:sz w:val="28"/>
          <w:szCs w:val="18"/>
          <w:lang w:eastAsia="ru-RU"/>
        </w:rPr>
        <w:t>постановлением Правительства</w:t>
      </w:r>
    </w:p>
    <w:p w14:paraId="6682231E" w14:textId="5B21EE64" w:rsidR="00F52D5F" w:rsidRPr="00E914A2" w:rsidRDefault="00F52D5F" w:rsidP="004B170F">
      <w:pPr>
        <w:spacing w:after="0" w:line="360" w:lineRule="atLeast"/>
        <w:ind w:left="5103" w:right="200"/>
        <w:jc w:val="center"/>
        <w:rPr>
          <w:rFonts w:ascii="Times New Roman" w:eastAsia="Times New Roman" w:hAnsi="Times New Roman"/>
          <w:color w:val="000000" w:themeColor="text1"/>
          <w:sz w:val="28"/>
          <w:szCs w:val="18"/>
          <w:lang w:eastAsia="ru-RU"/>
        </w:rPr>
      </w:pPr>
      <w:r w:rsidRPr="00E914A2">
        <w:rPr>
          <w:rFonts w:ascii="Times New Roman" w:eastAsia="Times New Roman" w:hAnsi="Times New Roman"/>
          <w:color w:val="000000" w:themeColor="text1"/>
          <w:sz w:val="28"/>
          <w:szCs w:val="18"/>
          <w:lang w:eastAsia="ru-RU"/>
        </w:rPr>
        <w:t xml:space="preserve">Российской Федерации </w:t>
      </w:r>
      <w:r w:rsidRPr="00E914A2">
        <w:rPr>
          <w:rFonts w:ascii="Times New Roman" w:eastAsia="Times New Roman" w:hAnsi="Times New Roman"/>
          <w:color w:val="000000" w:themeColor="text1"/>
          <w:sz w:val="28"/>
          <w:szCs w:val="18"/>
          <w:lang w:eastAsia="ru-RU"/>
        </w:rPr>
        <w:br/>
        <w:t>от</w:t>
      </w:r>
      <w:r w:rsidRPr="00E914A2">
        <w:rPr>
          <w:rFonts w:ascii="Times New Roman" w:eastAsia="Times New Roman" w:hAnsi="Times New Roman"/>
          <w:color w:val="000000" w:themeColor="text1"/>
          <w:sz w:val="28"/>
          <w:szCs w:val="18"/>
          <w:lang w:eastAsia="ru-RU"/>
        </w:rPr>
        <w:tab/>
        <w:t xml:space="preserve">            </w:t>
      </w:r>
      <w:r w:rsidR="00481915" w:rsidRPr="00E914A2">
        <w:rPr>
          <w:rFonts w:ascii="Times New Roman" w:eastAsia="Times New Roman" w:hAnsi="Times New Roman"/>
          <w:color w:val="000000" w:themeColor="text1"/>
          <w:sz w:val="28"/>
          <w:szCs w:val="18"/>
          <w:lang w:eastAsia="ru-RU"/>
        </w:rPr>
        <w:t>202</w:t>
      </w:r>
      <w:r w:rsidR="00481915">
        <w:rPr>
          <w:rFonts w:ascii="Times New Roman" w:eastAsia="Times New Roman" w:hAnsi="Times New Roman"/>
          <w:color w:val="000000" w:themeColor="text1"/>
          <w:sz w:val="28"/>
          <w:szCs w:val="18"/>
          <w:lang w:eastAsia="ru-RU"/>
        </w:rPr>
        <w:t>4</w:t>
      </w:r>
      <w:r w:rsidR="00481915" w:rsidRPr="00E914A2">
        <w:rPr>
          <w:rFonts w:ascii="Times New Roman" w:eastAsia="Times New Roman" w:hAnsi="Times New Roman"/>
          <w:color w:val="000000" w:themeColor="text1"/>
          <w:sz w:val="28"/>
          <w:szCs w:val="18"/>
          <w:lang w:eastAsia="ru-RU"/>
        </w:rPr>
        <w:t xml:space="preserve"> </w:t>
      </w:r>
      <w:r w:rsidRPr="00E914A2">
        <w:rPr>
          <w:rFonts w:ascii="Times New Roman" w:eastAsia="Times New Roman" w:hAnsi="Times New Roman"/>
          <w:color w:val="000000" w:themeColor="text1"/>
          <w:sz w:val="28"/>
          <w:szCs w:val="18"/>
          <w:lang w:eastAsia="ru-RU"/>
        </w:rPr>
        <w:t>г. №</w:t>
      </w:r>
    </w:p>
    <w:p w14:paraId="298A277E" w14:textId="77777777" w:rsidR="002600D4" w:rsidRPr="00E914A2" w:rsidRDefault="002600D4" w:rsidP="004B170F">
      <w:pPr>
        <w:spacing w:after="0" w:line="360" w:lineRule="atLeast"/>
        <w:jc w:val="center"/>
        <w:rPr>
          <w:rFonts w:ascii="Times New Roman" w:hAnsi="Times New Roman"/>
          <w:b/>
          <w:color w:val="000000" w:themeColor="text1"/>
          <w:sz w:val="28"/>
          <w:szCs w:val="28"/>
          <w:lang w:eastAsia="ru-RU"/>
        </w:rPr>
      </w:pPr>
    </w:p>
    <w:p w14:paraId="3419CE56" w14:textId="77777777" w:rsidR="00F52D5F" w:rsidRPr="00E914A2" w:rsidRDefault="00F52D5F" w:rsidP="004B170F">
      <w:pPr>
        <w:spacing w:after="0" w:line="360" w:lineRule="atLeast"/>
        <w:jc w:val="center"/>
        <w:rPr>
          <w:rFonts w:ascii="Times New Roman" w:hAnsi="Times New Roman"/>
          <w:b/>
          <w:color w:val="000000" w:themeColor="text1"/>
          <w:sz w:val="28"/>
          <w:szCs w:val="28"/>
          <w:lang w:eastAsia="ru-RU"/>
        </w:rPr>
      </w:pPr>
      <w:r w:rsidRPr="00E914A2">
        <w:rPr>
          <w:rFonts w:ascii="Times New Roman" w:hAnsi="Times New Roman"/>
          <w:b/>
          <w:color w:val="000000" w:themeColor="text1"/>
          <w:sz w:val="28"/>
          <w:szCs w:val="28"/>
          <w:lang w:eastAsia="ru-RU"/>
        </w:rPr>
        <w:t>ИЗМЕНЕНИЯ,</w:t>
      </w:r>
    </w:p>
    <w:p w14:paraId="5D0D909B" w14:textId="77777777" w:rsidR="00F52D5F" w:rsidRPr="00E914A2" w:rsidRDefault="00F52D5F" w:rsidP="004B170F">
      <w:pPr>
        <w:spacing w:after="0" w:line="360" w:lineRule="atLeast"/>
        <w:jc w:val="center"/>
        <w:rPr>
          <w:rFonts w:ascii="Times New Roman" w:hAnsi="Times New Roman"/>
          <w:b/>
          <w:color w:val="000000" w:themeColor="text1"/>
          <w:sz w:val="28"/>
          <w:szCs w:val="28"/>
          <w:lang w:eastAsia="ru-RU"/>
        </w:rPr>
      </w:pPr>
      <w:r w:rsidRPr="00E914A2">
        <w:rPr>
          <w:rFonts w:ascii="Times New Roman" w:hAnsi="Times New Roman"/>
          <w:b/>
          <w:color w:val="000000" w:themeColor="text1"/>
          <w:sz w:val="28"/>
          <w:szCs w:val="28"/>
          <w:lang w:eastAsia="ru-RU"/>
        </w:rPr>
        <w:t xml:space="preserve">которые вносятся в акты Правительства Российской Федерации  </w:t>
      </w:r>
    </w:p>
    <w:p w14:paraId="6C718291" w14:textId="77777777" w:rsidR="00D41827" w:rsidRPr="00E914A2" w:rsidRDefault="00D41827" w:rsidP="004B170F">
      <w:pPr>
        <w:shd w:val="clear" w:color="auto" w:fill="FFFFFF"/>
        <w:autoSpaceDE w:val="0"/>
        <w:autoSpaceDN w:val="0"/>
        <w:adjustRightInd w:val="0"/>
        <w:spacing w:after="0" w:line="360" w:lineRule="atLeast"/>
        <w:jc w:val="center"/>
        <w:rPr>
          <w:rFonts w:ascii="Times New Roman" w:hAnsi="Times New Roman"/>
          <w:b/>
          <w:bCs/>
          <w:color w:val="000000" w:themeColor="text1"/>
          <w:sz w:val="28"/>
          <w:szCs w:val="28"/>
          <w:lang w:eastAsia="ru-RU"/>
        </w:rPr>
      </w:pPr>
    </w:p>
    <w:p w14:paraId="59AAE2F8" w14:textId="3FC36A70" w:rsidR="00004578" w:rsidRPr="00E914A2" w:rsidRDefault="005D7EAC"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F36E8">
        <w:rPr>
          <w:rFonts w:ascii="Times New Roman" w:eastAsia="Times New Roman" w:hAnsi="Times New Roman"/>
          <w:color w:val="000000" w:themeColor="text1"/>
          <w:sz w:val="28"/>
          <w:szCs w:val="28"/>
          <w:shd w:val="clear" w:color="auto" w:fill="FFFFFF"/>
          <w:lang w:eastAsia="ru-RU"/>
        </w:rPr>
        <w:t>1</w:t>
      </w:r>
      <w:r w:rsidR="00004578" w:rsidRPr="00E914A2">
        <w:rPr>
          <w:rFonts w:ascii="Times New Roman" w:eastAsia="Times New Roman" w:hAnsi="Times New Roman"/>
          <w:color w:val="000000" w:themeColor="text1"/>
          <w:sz w:val="28"/>
          <w:szCs w:val="28"/>
          <w:shd w:val="clear" w:color="auto" w:fill="FFFFFF"/>
          <w:lang w:eastAsia="ru-RU"/>
        </w:rPr>
        <w:t>.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 549 "О порядке поставки газа для обеспечения коммунально-бытовых нужд граждан" (Собрание законодательства Российской Федерации, 2008, № 30, ст. 3635; 2013, № 21, ст. 2648; 2014, № 8, ст. 811; № 18, ст. 2187; 2017, № 38, ст. 5628; 2020, № 13, ст. 1919; 2023, № 23, ст. 4170):</w:t>
      </w:r>
    </w:p>
    <w:p w14:paraId="0BD22C53"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 пункт 3 дополнить абзацами следующего содержания:</w:t>
      </w:r>
    </w:p>
    <w:p w14:paraId="7307EB88" w14:textId="479B3577" w:rsidR="00495DC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"заявитель" – физическое или юридическое лицо, намере</w:t>
      </w:r>
      <w:r w:rsidR="0084507F">
        <w:rPr>
          <w:rFonts w:ascii="Times New Roman" w:eastAsia="Times New Roman" w:hAnsi="Times New Roman"/>
          <w:color w:val="000000" w:themeColor="text1"/>
          <w:sz w:val="28"/>
          <w:szCs w:val="28"/>
          <w:shd w:val="clear" w:color="auto" w:fill="FFFFFF"/>
          <w:lang w:eastAsia="ru-RU"/>
        </w:rPr>
        <w:t>нные</w:t>
      </w:r>
      <w:r w:rsidRPr="00E914A2">
        <w:rPr>
          <w:rFonts w:ascii="Times New Roman" w:eastAsia="Times New Roman" w:hAnsi="Times New Roman"/>
          <w:color w:val="000000" w:themeColor="text1"/>
          <w:sz w:val="28"/>
          <w:szCs w:val="28"/>
          <w:shd w:val="clear" w:color="auto" w:fill="FFFFFF"/>
          <w:lang w:eastAsia="ru-RU"/>
        </w:rPr>
        <w:t xml:space="preserve"> заключить договор в соответствии с настоящими Правилами;</w:t>
      </w:r>
    </w:p>
    <w:p w14:paraId="11E3B034" w14:textId="7308D880" w:rsidR="00004578" w:rsidRPr="00EF36E8" w:rsidRDefault="005D7EAC" w:rsidP="00495DC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bookmarkStart w:id="0" w:name="_Hlk155366725"/>
      <w:r w:rsidRPr="00EF36E8">
        <w:rPr>
          <w:rFonts w:ascii="Times New Roman" w:eastAsia="Times New Roman" w:hAnsi="Times New Roman"/>
          <w:color w:val="000000" w:themeColor="text1"/>
          <w:sz w:val="28"/>
          <w:szCs w:val="28"/>
          <w:shd w:val="clear" w:color="auto" w:fill="FFFFFF"/>
          <w:lang w:eastAsia="ru-RU"/>
        </w:rPr>
        <w:t>"</w:t>
      </w:r>
      <w:bookmarkEnd w:id="0"/>
      <w:r w:rsidRPr="00EF36E8">
        <w:rPr>
          <w:rFonts w:ascii="Times New Roman" w:eastAsia="Times New Roman" w:hAnsi="Times New Roman"/>
          <w:color w:val="000000" w:themeColor="text1"/>
          <w:sz w:val="28"/>
          <w:szCs w:val="28"/>
          <w:shd w:val="clear" w:color="auto" w:fill="FFFFFF"/>
          <w:lang w:eastAsia="ru-RU"/>
        </w:rPr>
        <w:t>личный кабинет заявителя (абонента)" – отдельный раздел официального сайта газоснабжающей организации в информационно-телекоммуникационной сети "Интернет", являюще</w:t>
      </w:r>
      <w:r w:rsidR="002A27C4">
        <w:rPr>
          <w:rFonts w:ascii="Times New Roman" w:eastAsia="Times New Roman" w:hAnsi="Times New Roman"/>
          <w:color w:val="000000" w:themeColor="text1"/>
          <w:sz w:val="28"/>
          <w:szCs w:val="28"/>
          <w:shd w:val="clear" w:color="auto" w:fill="FFFFFF"/>
          <w:lang w:eastAsia="ru-RU"/>
        </w:rPr>
        <w:t>йся</w:t>
      </w:r>
      <w:r w:rsidRPr="00EF36E8">
        <w:rPr>
          <w:rFonts w:ascii="Times New Roman" w:eastAsia="Times New Roman" w:hAnsi="Times New Roman"/>
          <w:color w:val="000000" w:themeColor="text1"/>
          <w:sz w:val="28"/>
          <w:szCs w:val="28"/>
          <w:shd w:val="clear" w:color="auto" w:fill="FFFFFF"/>
          <w:lang w:eastAsia="ru-RU"/>
        </w:rPr>
        <w:t xml:space="preserve"> одновременно исполнителем по договору о подключении (технологическом присоединении) газоиспользующего оборудования и объектов капитального строительства к сети газораспределения, заключенному с заявителем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официальный сайт газоснабжающей организации). В случаях, предусмотренных настоящими Правилами</w:t>
      </w:r>
      <w:r w:rsidR="00495DC8">
        <w:rPr>
          <w:rFonts w:ascii="Times New Roman" w:eastAsia="Times New Roman" w:hAnsi="Times New Roman"/>
          <w:color w:val="000000" w:themeColor="text1"/>
          <w:sz w:val="28"/>
          <w:szCs w:val="28"/>
          <w:shd w:val="clear" w:color="auto" w:fill="FFFFFF"/>
          <w:lang w:eastAsia="ru-RU"/>
        </w:rPr>
        <w:t>,</w:t>
      </w:r>
      <w:r w:rsidRPr="00EF36E8">
        <w:rPr>
          <w:rFonts w:ascii="Times New Roman" w:eastAsia="Times New Roman" w:hAnsi="Times New Roman"/>
          <w:color w:val="000000" w:themeColor="text1"/>
          <w:sz w:val="28"/>
          <w:szCs w:val="28"/>
          <w:shd w:val="clear" w:color="auto" w:fill="FFFFFF"/>
          <w:lang w:eastAsia="ru-RU"/>
        </w:rPr>
        <w:t xml:space="preserve"> личный кабинет заявителя (абонента) может быть использован для реализации заявителем (абонентом) своих прав и обязанностей, предусмотренных настоящими Правилами.";</w:t>
      </w:r>
    </w:p>
    <w:p w14:paraId="66EB6EAA" w14:textId="77777777" w:rsidR="00004578"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б) в пункте 7:</w:t>
      </w:r>
    </w:p>
    <w:p w14:paraId="71015D4D" w14:textId="4D40B324" w:rsidR="002A27C4" w:rsidRPr="00EF36E8" w:rsidRDefault="00806BD8" w:rsidP="00EF36E8">
      <w:pPr>
        <w:widowControl w:val="0"/>
        <w:shd w:val="clear" w:color="auto" w:fill="FFFFFF"/>
        <w:tabs>
          <w:tab w:val="left" w:pos="1134"/>
        </w:tabs>
        <w:spacing w:after="0" w:line="360" w:lineRule="atLeast"/>
        <w:ind w:left="23" w:right="23" w:firstLine="686"/>
        <w:jc w:val="both"/>
        <w:rPr>
          <w:color w:val="000000" w:themeColor="text1"/>
          <w:sz w:val="28"/>
          <w:szCs w:val="28"/>
          <w:shd w:val="clear" w:color="auto" w:fill="FFFFFF"/>
        </w:rPr>
      </w:pPr>
      <w:r>
        <w:rPr>
          <w:rFonts w:ascii="Times New Roman" w:eastAsia="Times New Roman" w:hAnsi="Times New Roman"/>
          <w:color w:val="000000" w:themeColor="text1"/>
          <w:sz w:val="28"/>
          <w:szCs w:val="28"/>
          <w:shd w:val="clear" w:color="auto" w:fill="FFFFFF"/>
          <w:lang w:eastAsia="ru-RU"/>
        </w:rPr>
        <w:t>в</w:t>
      </w:r>
      <w:r w:rsidR="005D7EAC" w:rsidRPr="00EF36E8">
        <w:rPr>
          <w:rFonts w:ascii="Times New Roman" w:eastAsia="Times New Roman" w:hAnsi="Times New Roman"/>
          <w:color w:val="000000" w:themeColor="text1"/>
          <w:sz w:val="28"/>
          <w:szCs w:val="28"/>
          <w:shd w:val="clear" w:color="auto" w:fill="FFFFFF"/>
          <w:lang w:eastAsia="ru-RU"/>
        </w:rPr>
        <w:t xml:space="preserve"> абзаце первом слова </w:t>
      </w:r>
      <w:r w:rsidR="00CB6B15" w:rsidRPr="00E914A2">
        <w:rPr>
          <w:rFonts w:ascii="Times New Roman" w:eastAsia="Times New Roman" w:hAnsi="Times New Roman"/>
          <w:color w:val="000000" w:themeColor="text1"/>
          <w:sz w:val="28"/>
          <w:szCs w:val="28"/>
          <w:shd w:val="clear" w:color="auto" w:fill="FFFFFF"/>
          <w:lang w:eastAsia="ru-RU"/>
        </w:rPr>
        <w:t>"</w:t>
      </w:r>
      <w:r w:rsidR="005D7EAC" w:rsidRPr="00EF36E8">
        <w:rPr>
          <w:rFonts w:ascii="Times New Roman" w:eastAsia="Times New Roman" w:hAnsi="Times New Roman"/>
          <w:color w:val="000000" w:themeColor="text1"/>
          <w:sz w:val="28"/>
          <w:szCs w:val="28"/>
          <w:shd w:val="clear" w:color="auto" w:fill="FFFFFF"/>
          <w:lang w:eastAsia="ru-RU"/>
        </w:rPr>
        <w:t xml:space="preserve">заинтересованное физическое или юридическое лицо (далее </w:t>
      </w:r>
      <w:r>
        <w:rPr>
          <w:rFonts w:ascii="Times New Roman" w:eastAsia="Times New Roman" w:hAnsi="Times New Roman"/>
          <w:color w:val="000000" w:themeColor="text1"/>
          <w:sz w:val="28"/>
          <w:szCs w:val="28"/>
          <w:shd w:val="clear" w:color="auto" w:fill="FFFFFF"/>
          <w:lang w:eastAsia="ru-RU"/>
        </w:rPr>
        <w:t>–</w:t>
      </w:r>
      <w:r w:rsidR="005D7EAC" w:rsidRPr="00EF36E8">
        <w:rPr>
          <w:rFonts w:ascii="Times New Roman" w:eastAsia="Times New Roman" w:hAnsi="Times New Roman"/>
          <w:color w:val="000000" w:themeColor="text1"/>
          <w:sz w:val="28"/>
          <w:szCs w:val="28"/>
          <w:shd w:val="clear" w:color="auto" w:fill="FFFFFF"/>
          <w:lang w:eastAsia="ru-RU"/>
        </w:rPr>
        <w:t xml:space="preserve"> заявитель)</w:t>
      </w:r>
      <w:r w:rsidR="00CB6B15" w:rsidRPr="00E914A2">
        <w:rPr>
          <w:rFonts w:ascii="Times New Roman" w:eastAsia="Times New Roman" w:hAnsi="Times New Roman"/>
          <w:color w:val="000000" w:themeColor="text1"/>
          <w:sz w:val="28"/>
          <w:szCs w:val="28"/>
          <w:shd w:val="clear" w:color="auto" w:fill="FFFFFF"/>
          <w:lang w:eastAsia="ru-RU"/>
        </w:rPr>
        <w:t>"</w:t>
      </w:r>
      <w:r>
        <w:rPr>
          <w:rFonts w:ascii="Times New Roman" w:eastAsia="Times New Roman" w:hAnsi="Times New Roman"/>
          <w:color w:val="000000" w:themeColor="text1"/>
          <w:sz w:val="28"/>
          <w:szCs w:val="28"/>
          <w:shd w:val="clear" w:color="auto" w:fill="FFFFFF"/>
          <w:lang w:eastAsia="ru-RU"/>
        </w:rPr>
        <w:t xml:space="preserve"> заменить словом </w:t>
      </w:r>
      <w:r w:rsidR="00CB6B15" w:rsidRPr="00E914A2">
        <w:rPr>
          <w:rFonts w:ascii="Times New Roman" w:eastAsia="Times New Roman" w:hAnsi="Times New Roman"/>
          <w:color w:val="000000" w:themeColor="text1"/>
          <w:sz w:val="28"/>
          <w:szCs w:val="28"/>
          <w:shd w:val="clear" w:color="auto" w:fill="FFFFFF"/>
          <w:lang w:eastAsia="ru-RU"/>
        </w:rPr>
        <w:t>"</w:t>
      </w:r>
      <w:r>
        <w:rPr>
          <w:rFonts w:ascii="Times New Roman" w:eastAsia="Times New Roman" w:hAnsi="Times New Roman"/>
          <w:color w:val="000000" w:themeColor="text1"/>
          <w:sz w:val="28"/>
          <w:szCs w:val="28"/>
          <w:shd w:val="clear" w:color="auto" w:fill="FFFFFF"/>
          <w:lang w:eastAsia="ru-RU"/>
        </w:rPr>
        <w:t>заявитель</w:t>
      </w:r>
      <w:r w:rsidR="00CB6B15" w:rsidRPr="00E914A2">
        <w:rPr>
          <w:rFonts w:ascii="Times New Roman" w:eastAsia="Times New Roman" w:hAnsi="Times New Roman"/>
          <w:color w:val="000000" w:themeColor="text1"/>
          <w:sz w:val="28"/>
          <w:szCs w:val="28"/>
          <w:shd w:val="clear" w:color="auto" w:fill="FFFFFF"/>
          <w:lang w:eastAsia="ru-RU"/>
        </w:rPr>
        <w:t>"</w:t>
      </w:r>
      <w:r w:rsidR="005D7EAC" w:rsidRPr="00EF36E8">
        <w:rPr>
          <w:rFonts w:ascii="Times New Roman" w:eastAsia="Times New Roman" w:hAnsi="Times New Roman"/>
          <w:color w:val="000000" w:themeColor="text1"/>
          <w:sz w:val="28"/>
          <w:szCs w:val="28"/>
          <w:shd w:val="clear" w:color="auto" w:fill="FFFFFF"/>
          <w:lang w:eastAsia="ru-RU"/>
        </w:rPr>
        <w:t>;</w:t>
      </w:r>
    </w:p>
    <w:p w14:paraId="33AB1453"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дополнить абзацами следующего содержания:</w:t>
      </w:r>
    </w:p>
    <w:p w14:paraId="453778C9"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"Заявитель</w:t>
      </w:r>
      <w:bookmarkStart w:id="1" w:name="_GoBack"/>
      <w:bookmarkEnd w:id="1"/>
      <w:r w:rsidRPr="00E914A2">
        <w:rPr>
          <w:rFonts w:ascii="Times New Roman" w:eastAsia="Times New Roman" w:hAnsi="Times New Roman"/>
          <w:color w:val="000000" w:themeColor="text1"/>
          <w:sz w:val="28"/>
          <w:szCs w:val="28"/>
          <w:shd w:val="clear" w:color="auto" w:fill="FFFFFF"/>
          <w:lang w:eastAsia="ru-RU"/>
        </w:rPr>
        <w:t xml:space="preserve"> вправе представлять оферту газоснабжающей организации в офисе газоснабжающей организации, либо через личный кабинет</w:t>
      </w:r>
      <w:r w:rsidR="00806BD8">
        <w:rPr>
          <w:rFonts w:ascii="Times New Roman" w:eastAsia="Times New Roman" w:hAnsi="Times New Roman"/>
          <w:color w:val="000000" w:themeColor="text1"/>
          <w:sz w:val="28"/>
          <w:szCs w:val="28"/>
          <w:shd w:val="clear" w:color="auto" w:fill="FFFFFF"/>
          <w:lang w:eastAsia="ru-RU"/>
        </w:rPr>
        <w:t xml:space="preserve"> заявителя (абонента)</w:t>
      </w:r>
      <w:r w:rsidRPr="00E914A2">
        <w:rPr>
          <w:rFonts w:ascii="Times New Roman" w:eastAsia="Times New Roman" w:hAnsi="Times New Roman"/>
          <w:color w:val="000000" w:themeColor="text1"/>
          <w:sz w:val="28"/>
          <w:szCs w:val="28"/>
          <w:shd w:val="clear" w:color="auto" w:fill="FFFFFF"/>
          <w:lang w:eastAsia="ru-RU"/>
        </w:rPr>
        <w:t xml:space="preserve">, либо через подсистему единого личного кабинета в федеральной государственной </w:t>
      </w:r>
      <w:r w:rsidRPr="00E914A2">
        <w:rPr>
          <w:rFonts w:ascii="Times New Roman" w:eastAsia="Times New Roman" w:hAnsi="Times New Roman"/>
          <w:color w:val="000000" w:themeColor="text1"/>
          <w:sz w:val="28"/>
          <w:szCs w:val="28"/>
          <w:shd w:val="clear" w:color="auto" w:fill="FFFFFF"/>
          <w:lang w:eastAsia="ru-RU"/>
        </w:rPr>
        <w:lastRenderedPageBreak/>
        <w:t>информационной системе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газоснабжающей организации.</w:t>
      </w:r>
    </w:p>
    <w:p w14:paraId="7C219F8B"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Доступ к личному кабинету</w:t>
      </w:r>
      <w:r w:rsidR="00806BD8">
        <w:rPr>
          <w:rFonts w:ascii="Times New Roman" w:eastAsia="Times New Roman" w:hAnsi="Times New Roman"/>
          <w:color w:val="000000" w:themeColor="text1"/>
          <w:sz w:val="28"/>
          <w:szCs w:val="28"/>
          <w:shd w:val="clear" w:color="auto" w:fill="FFFFFF"/>
          <w:lang w:eastAsia="ru-RU"/>
        </w:rPr>
        <w:t xml:space="preserve"> заявителя (абонента)</w:t>
      </w:r>
      <w:r w:rsidRPr="00E914A2">
        <w:rPr>
          <w:rFonts w:ascii="Times New Roman" w:eastAsia="Times New Roman" w:hAnsi="Times New Roman"/>
          <w:color w:val="000000" w:themeColor="text1"/>
          <w:sz w:val="28"/>
          <w:szCs w:val="28"/>
          <w:shd w:val="clear" w:color="auto" w:fill="FFFFFF"/>
          <w:lang w:eastAsia="ru-RU"/>
        </w:rPr>
        <w:t>,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14:paraId="30F2803F"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случае отсутствия у заявителя личного кабинета</w:t>
      </w:r>
      <w:r w:rsidR="00806BD8">
        <w:rPr>
          <w:rFonts w:ascii="Times New Roman" w:eastAsia="Times New Roman" w:hAnsi="Times New Roman"/>
          <w:color w:val="000000" w:themeColor="text1"/>
          <w:sz w:val="28"/>
          <w:szCs w:val="28"/>
          <w:shd w:val="clear" w:color="auto" w:fill="FFFFFF"/>
          <w:lang w:eastAsia="ru-RU"/>
        </w:rPr>
        <w:t xml:space="preserve"> заявителя (абонента)</w:t>
      </w:r>
      <w:r w:rsidRPr="00E914A2">
        <w:rPr>
          <w:rFonts w:ascii="Times New Roman" w:eastAsia="Times New Roman" w:hAnsi="Times New Roman"/>
          <w:color w:val="000000" w:themeColor="text1"/>
          <w:sz w:val="28"/>
          <w:szCs w:val="28"/>
          <w:shd w:val="clear" w:color="auto" w:fill="FFFFFF"/>
          <w:lang w:eastAsia="ru-RU"/>
        </w:rPr>
        <w:t xml:space="preserve"> газоснабжающая организация вправе его зарегистрировать и сообщить заявителю порядок доступа к </w:t>
      </w:r>
      <w:r w:rsidR="00806BD8">
        <w:rPr>
          <w:rFonts w:ascii="Times New Roman" w:eastAsia="Times New Roman" w:hAnsi="Times New Roman"/>
          <w:color w:val="000000" w:themeColor="text1"/>
          <w:sz w:val="28"/>
          <w:szCs w:val="28"/>
          <w:shd w:val="clear" w:color="auto" w:fill="FFFFFF"/>
          <w:lang w:eastAsia="ru-RU"/>
        </w:rPr>
        <w:t xml:space="preserve">такому </w:t>
      </w:r>
      <w:r w:rsidRPr="00E914A2">
        <w:rPr>
          <w:rFonts w:ascii="Times New Roman" w:eastAsia="Times New Roman" w:hAnsi="Times New Roman"/>
          <w:color w:val="000000" w:themeColor="text1"/>
          <w:sz w:val="28"/>
          <w:szCs w:val="28"/>
          <w:shd w:val="clear" w:color="auto" w:fill="FFFFFF"/>
          <w:lang w:eastAsia="ru-RU"/>
        </w:rPr>
        <w:t>личному кабинету, включая получение первоначального доступа к личному кабинету</w:t>
      </w:r>
      <w:r w:rsidR="00806BD8">
        <w:rPr>
          <w:rFonts w:ascii="Times New Roman" w:eastAsia="Times New Roman" w:hAnsi="Times New Roman"/>
          <w:color w:val="000000" w:themeColor="text1"/>
          <w:sz w:val="28"/>
          <w:szCs w:val="28"/>
          <w:shd w:val="clear" w:color="auto" w:fill="FFFFFF"/>
          <w:lang w:eastAsia="ru-RU"/>
        </w:rPr>
        <w:t xml:space="preserve"> заявителя (абонента)</w:t>
      </w:r>
      <w:r w:rsidRPr="00E914A2">
        <w:rPr>
          <w:rFonts w:ascii="Times New Roman" w:eastAsia="Times New Roman" w:hAnsi="Times New Roman"/>
          <w:color w:val="000000" w:themeColor="text1"/>
          <w:sz w:val="28"/>
          <w:szCs w:val="28"/>
          <w:shd w:val="clear" w:color="auto" w:fill="FFFFFF"/>
          <w:lang w:eastAsia="ru-RU"/>
        </w:rPr>
        <w:t>, регистрацию и авторизацию заявителя</w:t>
      </w:r>
      <w:r w:rsidR="00806BD8">
        <w:rPr>
          <w:rFonts w:ascii="Times New Roman" w:eastAsia="Times New Roman" w:hAnsi="Times New Roman"/>
          <w:color w:val="000000" w:themeColor="text1"/>
          <w:sz w:val="28"/>
          <w:szCs w:val="28"/>
          <w:shd w:val="clear" w:color="auto" w:fill="FFFFFF"/>
          <w:lang w:eastAsia="ru-RU"/>
        </w:rPr>
        <w:t xml:space="preserve"> (абонента)</w:t>
      </w:r>
      <w:r w:rsidRPr="00E914A2">
        <w:rPr>
          <w:rFonts w:ascii="Times New Roman" w:eastAsia="Times New Roman" w:hAnsi="Times New Roman"/>
          <w:color w:val="000000" w:themeColor="text1"/>
          <w:sz w:val="28"/>
          <w:szCs w:val="28"/>
          <w:shd w:val="clear" w:color="auto" w:fill="FFFFFF"/>
          <w:lang w:eastAsia="ru-RU"/>
        </w:rPr>
        <w:t>.</w:t>
      </w:r>
    </w:p>
    <w:p w14:paraId="622EC854" w14:textId="356689A2"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Газоснабжающая организация в офисах обслуживания заявителей</w:t>
      </w:r>
      <w:r w:rsidR="00806BD8">
        <w:rPr>
          <w:rFonts w:ascii="Times New Roman" w:eastAsia="Times New Roman" w:hAnsi="Times New Roman"/>
          <w:color w:val="000000" w:themeColor="text1"/>
          <w:sz w:val="28"/>
          <w:szCs w:val="28"/>
          <w:shd w:val="clear" w:color="auto" w:fill="FFFFFF"/>
          <w:lang w:eastAsia="ru-RU"/>
        </w:rPr>
        <w:t xml:space="preserve"> (абонентов)</w:t>
      </w:r>
      <w:r w:rsidRPr="00E914A2">
        <w:rPr>
          <w:rFonts w:ascii="Times New Roman" w:eastAsia="Times New Roman" w:hAnsi="Times New Roman"/>
          <w:color w:val="000000" w:themeColor="text1"/>
          <w:sz w:val="28"/>
          <w:szCs w:val="28"/>
          <w:shd w:val="clear" w:color="auto" w:fill="FFFFFF"/>
          <w:lang w:eastAsia="ru-RU"/>
        </w:rPr>
        <w:t xml:space="preserve"> обязан</w:t>
      </w:r>
      <w:r>
        <w:rPr>
          <w:rFonts w:ascii="Times New Roman" w:eastAsia="Times New Roman" w:hAnsi="Times New Roman"/>
          <w:color w:val="000000" w:themeColor="text1"/>
          <w:sz w:val="28"/>
          <w:szCs w:val="28"/>
          <w:shd w:val="clear" w:color="auto" w:fill="FFFFFF"/>
          <w:lang w:eastAsia="ru-RU"/>
        </w:rPr>
        <w:t>а</w:t>
      </w:r>
      <w:r w:rsidRPr="00E914A2">
        <w:rPr>
          <w:rFonts w:ascii="Times New Roman" w:eastAsia="Times New Roman" w:hAnsi="Times New Roman"/>
          <w:color w:val="000000" w:themeColor="text1"/>
          <w:sz w:val="28"/>
          <w:szCs w:val="28"/>
          <w:shd w:val="clear" w:color="auto" w:fill="FFFFFF"/>
          <w:lang w:eastAsia="ru-RU"/>
        </w:rPr>
        <w:t xml:space="preserve"> обеспечить заявителю</w:t>
      </w:r>
      <w:r w:rsidR="0012778C">
        <w:rPr>
          <w:rFonts w:ascii="Times New Roman" w:eastAsia="Times New Roman" w:hAnsi="Times New Roman"/>
          <w:color w:val="000000" w:themeColor="text1"/>
          <w:sz w:val="28"/>
          <w:szCs w:val="28"/>
          <w:shd w:val="clear" w:color="auto" w:fill="FFFFFF"/>
          <w:lang w:eastAsia="ru-RU"/>
        </w:rPr>
        <w:t xml:space="preserve"> (</w:t>
      </w:r>
      <w:r w:rsidRPr="00E914A2">
        <w:rPr>
          <w:rFonts w:ascii="Times New Roman" w:eastAsia="Times New Roman" w:hAnsi="Times New Roman"/>
          <w:color w:val="000000" w:themeColor="text1"/>
          <w:sz w:val="28"/>
          <w:szCs w:val="28"/>
          <w:shd w:val="clear" w:color="auto" w:fill="FFFFFF"/>
          <w:lang w:eastAsia="ru-RU"/>
        </w:rPr>
        <w:t>абоненту</w:t>
      </w:r>
      <w:r w:rsidR="0012778C">
        <w:rPr>
          <w:rFonts w:ascii="Times New Roman" w:eastAsia="Times New Roman" w:hAnsi="Times New Roman"/>
          <w:color w:val="000000" w:themeColor="text1"/>
          <w:sz w:val="28"/>
          <w:szCs w:val="28"/>
          <w:shd w:val="clear" w:color="auto" w:fill="FFFFFF"/>
          <w:lang w:eastAsia="ru-RU"/>
        </w:rPr>
        <w:t>)</w:t>
      </w:r>
      <w:r w:rsidRPr="00E914A2">
        <w:rPr>
          <w:rFonts w:ascii="Times New Roman" w:eastAsia="Times New Roman" w:hAnsi="Times New Roman"/>
          <w:color w:val="000000" w:themeColor="text1"/>
          <w:sz w:val="28"/>
          <w:szCs w:val="28"/>
          <w:shd w:val="clear" w:color="auto" w:fill="FFFFFF"/>
          <w:lang w:eastAsia="ru-RU"/>
        </w:rPr>
        <w:t xml:space="preserve"> доступ к личному кабинету</w:t>
      </w:r>
      <w:r w:rsidR="00806BD8">
        <w:rPr>
          <w:rFonts w:ascii="Times New Roman" w:eastAsia="Times New Roman" w:hAnsi="Times New Roman"/>
          <w:color w:val="000000" w:themeColor="text1"/>
          <w:sz w:val="28"/>
          <w:szCs w:val="28"/>
          <w:shd w:val="clear" w:color="auto" w:fill="FFFFFF"/>
          <w:lang w:eastAsia="ru-RU"/>
        </w:rPr>
        <w:t xml:space="preserve"> заявителя (абонента)</w:t>
      </w:r>
      <w:r w:rsidRPr="00E914A2">
        <w:rPr>
          <w:rFonts w:ascii="Times New Roman" w:eastAsia="Times New Roman" w:hAnsi="Times New Roman"/>
          <w:color w:val="000000" w:themeColor="text1"/>
          <w:sz w:val="28"/>
          <w:szCs w:val="28"/>
          <w:shd w:val="clear" w:color="auto" w:fill="FFFFFF"/>
          <w:lang w:eastAsia="ru-RU"/>
        </w:rPr>
        <w:t xml:space="preserve"> на безвозмездной основе.</w:t>
      </w:r>
    </w:p>
    <w:p w14:paraId="37C81762"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14:paraId="1235CE6A" w14:textId="39BACB51"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Доступ к личному кабинету</w:t>
      </w:r>
      <w:r w:rsidR="00806BD8">
        <w:rPr>
          <w:rFonts w:ascii="Times New Roman" w:eastAsia="Times New Roman" w:hAnsi="Times New Roman"/>
          <w:color w:val="000000" w:themeColor="text1"/>
          <w:sz w:val="28"/>
          <w:szCs w:val="28"/>
          <w:shd w:val="clear" w:color="auto" w:fill="FFFFFF"/>
          <w:lang w:eastAsia="ru-RU"/>
        </w:rPr>
        <w:t xml:space="preserve"> заявителя (абонента)</w:t>
      </w:r>
      <w:r w:rsidRPr="00E914A2">
        <w:rPr>
          <w:rFonts w:ascii="Times New Roman" w:eastAsia="Times New Roman" w:hAnsi="Times New Roman"/>
          <w:color w:val="000000" w:themeColor="text1"/>
          <w:sz w:val="28"/>
          <w:szCs w:val="28"/>
          <w:shd w:val="clear" w:color="auto" w:fill="FFFFFF"/>
          <w:lang w:eastAsia="ru-RU"/>
        </w:rPr>
        <w:t xml:space="preserve"> на официальном сайте </w:t>
      </w:r>
      <w:r w:rsidR="0012778C">
        <w:rPr>
          <w:rFonts w:ascii="Times New Roman" w:eastAsia="Times New Roman" w:hAnsi="Times New Roman"/>
          <w:color w:val="000000" w:themeColor="text1"/>
          <w:sz w:val="28"/>
          <w:szCs w:val="28"/>
          <w:shd w:val="clear" w:color="auto" w:fill="FFFFFF"/>
          <w:lang w:eastAsia="ru-RU"/>
        </w:rPr>
        <w:t>газоснабжающей организации</w:t>
      </w:r>
      <w:r w:rsidRPr="00E914A2">
        <w:rPr>
          <w:rFonts w:ascii="Times New Roman" w:eastAsia="Times New Roman" w:hAnsi="Times New Roman"/>
          <w:color w:val="000000" w:themeColor="text1"/>
          <w:sz w:val="28"/>
          <w:szCs w:val="28"/>
          <w:shd w:val="clear" w:color="auto" w:fill="FFFFFF"/>
          <w:lang w:eastAsia="ru-RU"/>
        </w:rPr>
        <w:t xml:space="preserve"> осуществляется в порядке, установленном правообладателем указанного сайта.</w:t>
      </w:r>
    </w:p>
    <w:p w14:paraId="353C7ABF"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целях получения доступа к личному кабинету</w:t>
      </w:r>
      <w:r w:rsidR="0012778C">
        <w:rPr>
          <w:rFonts w:ascii="Times New Roman" w:eastAsia="Times New Roman" w:hAnsi="Times New Roman"/>
          <w:color w:val="000000" w:themeColor="text1"/>
          <w:sz w:val="28"/>
          <w:szCs w:val="28"/>
          <w:shd w:val="clear" w:color="auto" w:fill="FFFFFF"/>
          <w:lang w:eastAsia="ru-RU"/>
        </w:rPr>
        <w:t xml:space="preserve"> заявителя (абонента)</w:t>
      </w:r>
      <w:r w:rsidRPr="00E914A2">
        <w:rPr>
          <w:rFonts w:ascii="Times New Roman" w:eastAsia="Times New Roman" w:hAnsi="Times New Roman"/>
          <w:color w:val="000000" w:themeColor="text1"/>
          <w:sz w:val="28"/>
          <w:szCs w:val="28"/>
          <w:shd w:val="clear" w:color="auto" w:fill="FFFFFF"/>
          <w:lang w:eastAsia="ru-RU"/>
        </w:rPr>
        <w:t xml:space="preserve"> на официальном сайте газоснабжающей организации с согласия физических и юридических лиц единая система идентификации и аутентификации обеспечивает автоматическую передачу газоснабжающей организации следующих сведений:</w:t>
      </w:r>
    </w:p>
    <w:p w14:paraId="6C3DBABD"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 физическом лице:</w:t>
      </w:r>
    </w:p>
    <w:p w14:paraId="1731DE32"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фамилия, имя и отчество (при наличии);</w:t>
      </w:r>
    </w:p>
    <w:p w14:paraId="6F25EF9D"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дата рождения</w:t>
      </w:r>
    </w:p>
    <w:p w14:paraId="1D6656DE"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данные документа, удостоверяющего личность;</w:t>
      </w:r>
    </w:p>
    <w:p w14:paraId="7A1F4DCC"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страховой номер индивидуального лицевого счета;</w:t>
      </w:r>
    </w:p>
    <w:p w14:paraId="1DF8926F"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lastRenderedPageBreak/>
        <w:t>контактный телефон;</w:t>
      </w:r>
    </w:p>
    <w:p w14:paraId="64166199"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электронной почты;</w:t>
      </w:r>
    </w:p>
    <w:p w14:paraId="49AB0A0A"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регистрации;</w:t>
      </w:r>
    </w:p>
    <w:p w14:paraId="41AD0B35"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фактический адрес проживания;</w:t>
      </w:r>
    </w:p>
    <w:p w14:paraId="2693C779"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 юридическом лице:</w:t>
      </w:r>
    </w:p>
    <w:p w14:paraId="0E5830EC"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полное наименование;</w:t>
      </w:r>
    </w:p>
    <w:p w14:paraId="6859778B"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идентификационный номер налогоплательщика;</w:t>
      </w:r>
    </w:p>
    <w:p w14:paraId="4B4BF6F9"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основной государственный регистрационный номер;</w:t>
      </w:r>
    </w:p>
    <w:p w14:paraId="3C4E8261"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контактный телефон;</w:t>
      </w:r>
    </w:p>
    <w:p w14:paraId="2AEC8780"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электронной почты;</w:t>
      </w:r>
    </w:p>
    <w:p w14:paraId="4F16FF2F"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почтовый адрес;</w:t>
      </w:r>
    </w:p>
    <w:p w14:paraId="40488511"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 xml:space="preserve">сведения об уполномоченном лице заявителя: </w:t>
      </w:r>
    </w:p>
    <w:p w14:paraId="3925B298"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фамилия, имя и отчество (при наличии);</w:t>
      </w:r>
    </w:p>
    <w:p w14:paraId="76414DC1"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дата рождения;</w:t>
      </w:r>
    </w:p>
    <w:p w14:paraId="4250CB77"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данные документа, удостоверяющего личность;</w:t>
      </w:r>
    </w:p>
    <w:p w14:paraId="309A72DE"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страховой номер индивидуального лицевого счета;</w:t>
      </w:r>
    </w:p>
    <w:p w14:paraId="303571EF"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контактный телефон;</w:t>
      </w:r>
    </w:p>
    <w:p w14:paraId="0D60BC03"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электронной почты.</w:t>
      </w:r>
    </w:p>
    <w:p w14:paraId="53197EEE"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Заявитель вправе представлять оферту лично. В случае невозможности представления оферты лично заявитель вправе направить ее через уполномоченного представителя. В таком случае газоснабжающая организация обязана принять такую заявку.</w:t>
      </w:r>
    </w:p>
    <w:p w14:paraId="14274103"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Подача оферты и документов в электронной форме осуществляется заявителем с использованием идентификатора и пароля, выданных посредством личного кабинета. Информация о порядке выдачи и использования идентификатора и пароля размещается на официальном сайте газоснабжающей организации.</w:t>
      </w:r>
    </w:p>
    <w:p w14:paraId="40F5CDAE"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Оферта и прилагаемые к ней документы в электронной форме могут быть подписаны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14:paraId="30E071E4"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Заявитель несет ответственность за достоверность и полноту документов, прилагаемых в электронном виде к оферте, в соответствии с законодательством Российской Федерации.</w:t>
      </w:r>
    </w:p>
    <w:p w14:paraId="2D7DFDF6"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lastRenderedPageBreak/>
        <w:t>Газоснабжающая организация обязана обеспечить принятие от заявителя</w:t>
      </w:r>
      <w:r w:rsidR="00D972DC">
        <w:rPr>
          <w:rFonts w:ascii="Times New Roman" w:eastAsia="Times New Roman" w:hAnsi="Times New Roman"/>
          <w:color w:val="000000" w:themeColor="text1"/>
          <w:sz w:val="28"/>
          <w:szCs w:val="28"/>
          <w:shd w:val="clear" w:color="auto" w:fill="FFFFFF"/>
          <w:lang w:eastAsia="ru-RU"/>
        </w:rPr>
        <w:t xml:space="preserve"> (абонента)</w:t>
      </w:r>
      <w:r w:rsidRPr="00E914A2">
        <w:rPr>
          <w:rFonts w:ascii="Times New Roman" w:eastAsia="Times New Roman" w:hAnsi="Times New Roman"/>
          <w:color w:val="000000" w:themeColor="text1"/>
          <w:sz w:val="28"/>
          <w:szCs w:val="28"/>
          <w:shd w:val="clear" w:color="auto" w:fill="FFFFFF"/>
          <w:lang w:eastAsia="ru-RU"/>
        </w:rPr>
        <w:t xml:space="preserve"> в электронном виде документов, предусмотренных настоящими Правилами (в том числе возможность бесплатного получения заявителями</w:t>
      </w:r>
      <w:r w:rsidR="00D972DC">
        <w:rPr>
          <w:rFonts w:ascii="Times New Roman" w:eastAsia="Times New Roman" w:hAnsi="Times New Roman"/>
          <w:color w:val="000000" w:themeColor="text1"/>
          <w:sz w:val="28"/>
          <w:szCs w:val="28"/>
          <w:shd w:val="clear" w:color="auto" w:fill="FFFFFF"/>
          <w:lang w:eastAsia="ru-RU"/>
        </w:rPr>
        <w:t xml:space="preserve"> (абонентами)</w:t>
      </w:r>
      <w:r w:rsidRPr="00E914A2">
        <w:rPr>
          <w:rFonts w:ascii="Times New Roman" w:eastAsia="Times New Roman" w:hAnsi="Times New Roman"/>
          <w:color w:val="000000" w:themeColor="text1"/>
          <w:sz w:val="28"/>
          <w:szCs w:val="28"/>
          <w:shd w:val="clear" w:color="auto" w:fill="FFFFFF"/>
          <w:lang w:eastAsia="ru-RU"/>
        </w:rPr>
        <w:t xml:space="preserve"> идентификатора и пароля), подписание (отклонение) заявителем</w:t>
      </w:r>
      <w:r w:rsidR="00D972DC">
        <w:rPr>
          <w:rFonts w:ascii="Times New Roman" w:eastAsia="Times New Roman" w:hAnsi="Times New Roman"/>
          <w:color w:val="000000" w:themeColor="text1"/>
          <w:sz w:val="28"/>
          <w:szCs w:val="28"/>
          <w:shd w:val="clear" w:color="auto" w:fill="FFFFFF"/>
          <w:lang w:eastAsia="ru-RU"/>
        </w:rPr>
        <w:t xml:space="preserve"> (абонентом)</w:t>
      </w:r>
      <w:r w:rsidRPr="00E914A2">
        <w:rPr>
          <w:rFonts w:ascii="Times New Roman" w:eastAsia="Times New Roman" w:hAnsi="Times New Roman"/>
          <w:color w:val="000000" w:themeColor="text1"/>
          <w:sz w:val="28"/>
          <w:szCs w:val="28"/>
          <w:shd w:val="clear" w:color="auto" w:fill="FFFFFF"/>
          <w:lang w:eastAsia="ru-RU"/>
        </w:rPr>
        <w:t xml:space="preserve"> и газоснабжающей организацией таких документов, возможность информирования газоснабжающей организации и заявителя</w:t>
      </w:r>
      <w:r w:rsidR="00D972DC">
        <w:rPr>
          <w:rFonts w:ascii="Times New Roman" w:eastAsia="Times New Roman" w:hAnsi="Times New Roman"/>
          <w:color w:val="000000" w:themeColor="text1"/>
          <w:sz w:val="28"/>
          <w:szCs w:val="28"/>
          <w:shd w:val="clear" w:color="auto" w:fill="FFFFFF"/>
          <w:lang w:eastAsia="ru-RU"/>
        </w:rPr>
        <w:t xml:space="preserve"> (абонента)</w:t>
      </w:r>
      <w:r w:rsidRPr="00E914A2">
        <w:rPr>
          <w:rFonts w:ascii="Times New Roman" w:eastAsia="Times New Roman" w:hAnsi="Times New Roman"/>
          <w:color w:val="000000" w:themeColor="text1"/>
          <w:sz w:val="28"/>
          <w:szCs w:val="28"/>
          <w:shd w:val="clear" w:color="auto" w:fill="FFFFFF"/>
          <w:lang w:eastAsia="ru-RU"/>
        </w:rPr>
        <w:t xml:space="preserve"> о действиях, совершенных заявителем</w:t>
      </w:r>
      <w:r w:rsidR="00D972DC">
        <w:rPr>
          <w:rFonts w:ascii="Times New Roman" w:eastAsia="Times New Roman" w:hAnsi="Times New Roman"/>
          <w:color w:val="000000" w:themeColor="text1"/>
          <w:sz w:val="28"/>
          <w:szCs w:val="28"/>
          <w:shd w:val="clear" w:color="auto" w:fill="FFFFFF"/>
          <w:lang w:eastAsia="ru-RU"/>
        </w:rPr>
        <w:t xml:space="preserve"> (абонентом)</w:t>
      </w:r>
      <w:r w:rsidRPr="00E914A2">
        <w:rPr>
          <w:rFonts w:ascii="Times New Roman" w:eastAsia="Times New Roman" w:hAnsi="Times New Roman"/>
          <w:color w:val="000000" w:themeColor="text1"/>
          <w:sz w:val="28"/>
          <w:szCs w:val="28"/>
          <w:shd w:val="clear" w:color="auto" w:fill="FFFFFF"/>
          <w:lang w:eastAsia="ru-RU"/>
        </w:rPr>
        <w:t xml:space="preserve"> и газоснабжающей организацией, предусмотренных настоящими Правилами, и возможность получения заявителем сведений об основных этапах обработки оферты на своем официальном сайте, а также через единый портал и (или) региональный портал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специальных аппаратных средств в соответствии с настоящими Правилами.";</w:t>
      </w:r>
    </w:p>
    <w:p w14:paraId="5584A0CE"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во втором предложении пункта 10 после слов</w:t>
      </w:r>
      <w:r w:rsidRPr="00E914A2">
        <w:rPr>
          <w:rFonts w:ascii="Times New Roman" w:hAnsi="Times New Roman"/>
          <w:color w:val="000000" w:themeColor="text1"/>
          <w:sz w:val="28"/>
          <w:szCs w:val="28"/>
        </w:rPr>
        <w:t xml:space="preserve"> </w:t>
      </w:r>
      <w:r w:rsidRPr="00E914A2">
        <w:rPr>
          <w:rFonts w:ascii="Times New Roman" w:eastAsia="Times New Roman" w:hAnsi="Times New Roman"/>
          <w:color w:val="000000" w:themeColor="text1"/>
          <w:sz w:val="28"/>
          <w:szCs w:val="28"/>
          <w:shd w:val="clear" w:color="auto" w:fill="FFFFFF"/>
          <w:lang w:eastAsia="ru-RU"/>
        </w:rPr>
        <w:t>"</w:t>
      </w:r>
      <w:r w:rsidRPr="00E914A2">
        <w:rPr>
          <w:rFonts w:ascii="Times New Roman" w:hAnsi="Times New Roman"/>
          <w:color w:val="000000" w:themeColor="text1"/>
          <w:sz w:val="28"/>
          <w:szCs w:val="28"/>
        </w:rPr>
        <w:t>возвращается заявителю</w:t>
      </w:r>
      <w:r w:rsidRPr="00E914A2">
        <w:rPr>
          <w:rFonts w:ascii="Times New Roman" w:eastAsia="Times New Roman" w:hAnsi="Times New Roman"/>
          <w:color w:val="000000" w:themeColor="text1"/>
          <w:sz w:val="28"/>
          <w:szCs w:val="28"/>
          <w:shd w:val="clear" w:color="auto" w:fill="FFFFFF"/>
          <w:lang w:eastAsia="ru-RU"/>
        </w:rPr>
        <w:t>" дополнить словами "тем же способом, которым она была подана заявителем (в случае представления оферты в офисе газоснабжающей организации – заказным письмом с описью вложения, направляемым в адрес заявителя),";</w:t>
      </w:r>
    </w:p>
    <w:p w14:paraId="5C19E1E4"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г) в пункте 14:</w:t>
      </w:r>
    </w:p>
    <w:p w14:paraId="67FBC69C" w14:textId="4E16B67F"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первом предложении абзаца</w:t>
      </w:r>
      <w:r w:rsidR="0012778C">
        <w:rPr>
          <w:rFonts w:ascii="Times New Roman" w:eastAsia="Times New Roman" w:hAnsi="Times New Roman"/>
          <w:color w:val="000000" w:themeColor="text1"/>
          <w:sz w:val="28"/>
          <w:szCs w:val="28"/>
          <w:shd w:val="clear" w:color="auto" w:fill="FFFFFF"/>
          <w:lang w:eastAsia="ru-RU"/>
        </w:rPr>
        <w:t xml:space="preserve"> </w:t>
      </w:r>
      <w:r w:rsidR="0012778C" w:rsidRPr="00E914A2">
        <w:rPr>
          <w:rFonts w:ascii="Times New Roman" w:eastAsia="Times New Roman" w:hAnsi="Times New Roman"/>
          <w:color w:val="000000" w:themeColor="text1"/>
          <w:sz w:val="28"/>
          <w:szCs w:val="28"/>
          <w:shd w:val="clear" w:color="auto" w:fill="FFFFFF"/>
          <w:lang w:eastAsia="ru-RU"/>
        </w:rPr>
        <w:t>первого</w:t>
      </w:r>
      <w:r w:rsidRPr="00E914A2">
        <w:rPr>
          <w:rFonts w:ascii="Times New Roman" w:eastAsia="Times New Roman" w:hAnsi="Times New Roman"/>
          <w:color w:val="000000" w:themeColor="text1"/>
          <w:sz w:val="28"/>
          <w:szCs w:val="28"/>
          <w:shd w:val="clear" w:color="auto" w:fill="FFFFFF"/>
          <w:lang w:eastAsia="ru-RU"/>
        </w:rPr>
        <w:t xml:space="preserve"> после слов "в письменной форме" дополнить словами "(на бумажном носителе или в виде электронного документа)";</w:t>
      </w:r>
    </w:p>
    <w:p w14:paraId="40FF4642" w14:textId="0E3AB8B0"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 xml:space="preserve">абзац второй </w:t>
      </w:r>
      <w:r w:rsidR="0012778C">
        <w:rPr>
          <w:rFonts w:ascii="Times New Roman" w:eastAsia="Times New Roman" w:hAnsi="Times New Roman"/>
          <w:color w:val="000000" w:themeColor="text1"/>
          <w:sz w:val="28"/>
          <w:szCs w:val="28"/>
          <w:shd w:val="clear" w:color="auto" w:fill="FFFFFF"/>
          <w:lang w:eastAsia="ru-RU"/>
        </w:rPr>
        <w:t>изложить в следующей редакции</w:t>
      </w:r>
      <w:r w:rsidRPr="00E914A2">
        <w:rPr>
          <w:rFonts w:ascii="Times New Roman" w:eastAsia="Times New Roman" w:hAnsi="Times New Roman"/>
          <w:color w:val="000000" w:themeColor="text1"/>
          <w:sz w:val="28"/>
          <w:szCs w:val="28"/>
          <w:shd w:val="clear" w:color="auto" w:fill="FFFFFF"/>
          <w:lang w:eastAsia="ru-RU"/>
        </w:rPr>
        <w:t>:</w:t>
      </w:r>
    </w:p>
    <w:p w14:paraId="1C3727EC" w14:textId="77777777" w:rsidR="00004578" w:rsidRPr="0012778C" w:rsidRDefault="00004578" w:rsidP="0012778C">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w:t>
      </w:r>
      <w:r w:rsidR="005D7EAC" w:rsidRPr="00EF36E8">
        <w:rPr>
          <w:rFonts w:ascii="Times New Roman" w:eastAsia="Times New Roman" w:hAnsi="Times New Roman"/>
          <w:color w:val="000000" w:themeColor="text1"/>
          <w:sz w:val="28"/>
          <w:szCs w:val="28"/>
          <w:shd w:val="clear" w:color="auto" w:fill="FFFFFF"/>
          <w:lang w:eastAsia="ru-RU"/>
        </w:rP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r w:rsidR="0012778C">
        <w:rPr>
          <w:rFonts w:ascii="Times New Roman" w:eastAsia="Times New Roman" w:hAnsi="Times New Roman"/>
          <w:color w:val="000000" w:themeColor="text1"/>
          <w:sz w:val="28"/>
          <w:szCs w:val="28"/>
          <w:shd w:val="clear" w:color="auto" w:fill="FFFFFF"/>
          <w:lang w:eastAsia="ru-RU"/>
        </w:rPr>
        <w:t xml:space="preserve"> </w:t>
      </w:r>
      <w:r w:rsidRPr="00E914A2">
        <w:rPr>
          <w:rFonts w:ascii="Times New Roman" w:eastAsia="Times New Roman" w:hAnsi="Times New Roman"/>
          <w:color w:val="000000" w:themeColor="text1"/>
          <w:sz w:val="28"/>
          <w:szCs w:val="28"/>
          <w:shd w:val="clear" w:color="auto" w:fill="FFFFFF"/>
          <w:lang w:eastAsia="ru-RU"/>
        </w:rPr>
        <w:t>Договор может заключаться в виде электронного документа в личном кабинете или на едином портале, региональном портале.";</w:t>
      </w:r>
    </w:p>
    <w:p w14:paraId="1820BEA9" w14:textId="77777777" w:rsidR="00004578" w:rsidRPr="00E914A2" w:rsidRDefault="00004578" w:rsidP="009F3506">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дополнить абзацем третьим следующего содержания:</w:t>
      </w:r>
    </w:p>
    <w:p w14:paraId="3B3F1424" w14:textId="77777777" w:rsidR="00004578"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"При заключении (изменении) договора заявитель взаимодействует с газоснабжающей организацией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подсистема единого личного кабинета на едином портале и (или) региональном портале).";</w:t>
      </w:r>
    </w:p>
    <w:p w14:paraId="7DF46C23" w14:textId="77777777" w:rsidR="0012778C" w:rsidRPr="00E914A2" w:rsidRDefault="0012778C" w:rsidP="0012778C">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абзацы третий, четвертый считать соответственно абзацами четвертым, пятым;</w:t>
      </w:r>
    </w:p>
    <w:p w14:paraId="102E17C7"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 пункт 17 дополнить словами "тем же способом, которым они были поданы заявителем (в случае представления оферты в офисе газоснабжающей организации – заказным письмом с описью вложения, направляемым в адрес заявителя).";</w:t>
      </w:r>
    </w:p>
    <w:p w14:paraId="5352E44A"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е) в абзаце первом подпункта "е" пункта 21 после слов "поставщика газа" дополнить словами "одним из способов, предусмотренных абзацем третьим пункта 14 настоящих Правил</w:t>
      </w:r>
      <w:r>
        <w:rPr>
          <w:rFonts w:ascii="Times New Roman" w:eastAsia="Times New Roman" w:hAnsi="Times New Roman"/>
          <w:color w:val="000000" w:themeColor="text1"/>
          <w:sz w:val="28"/>
          <w:szCs w:val="28"/>
          <w:shd w:val="clear" w:color="auto" w:fill="FFFFFF"/>
          <w:lang w:eastAsia="ru-RU"/>
        </w:rPr>
        <w:t>,</w:t>
      </w:r>
      <w:r w:rsidRPr="00E914A2">
        <w:rPr>
          <w:rFonts w:ascii="Times New Roman" w:eastAsia="Times New Roman" w:hAnsi="Times New Roman"/>
          <w:color w:val="000000" w:themeColor="text1"/>
          <w:sz w:val="28"/>
          <w:szCs w:val="28"/>
          <w:shd w:val="clear" w:color="auto" w:fill="FFFFFF"/>
          <w:lang w:eastAsia="ru-RU"/>
        </w:rPr>
        <w:t>";</w:t>
      </w:r>
    </w:p>
    <w:p w14:paraId="2E0CD129" w14:textId="13C5A010"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lastRenderedPageBreak/>
        <w:t>ж) пункт 48 дополнить словами ", направленного абонентом одним из способов, предусмотренных абзацем третьим пункта 14 настоящих Правил.".</w:t>
      </w:r>
    </w:p>
    <w:p w14:paraId="3CC0E969" w14:textId="77777777" w:rsidR="00004578" w:rsidRPr="00E914A2" w:rsidRDefault="005D7EAC"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F36E8">
        <w:rPr>
          <w:rFonts w:ascii="Times New Roman" w:eastAsia="Times New Roman" w:hAnsi="Times New Roman"/>
          <w:color w:val="000000" w:themeColor="text1"/>
          <w:sz w:val="28"/>
          <w:szCs w:val="28"/>
          <w:shd w:val="clear" w:color="auto" w:fill="FFFFFF"/>
          <w:lang w:eastAsia="ru-RU"/>
        </w:rPr>
        <w:t>2</w:t>
      </w:r>
      <w:r w:rsidR="00004578" w:rsidRPr="00E914A2">
        <w:rPr>
          <w:rFonts w:ascii="Times New Roman" w:eastAsia="Times New Roman" w:hAnsi="Times New Roman"/>
          <w:color w:val="000000" w:themeColor="text1"/>
          <w:sz w:val="28"/>
          <w:szCs w:val="28"/>
          <w:shd w:val="clear" w:color="auto" w:fill="FFFFFF"/>
          <w:lang w:eastAsia="ru-RU"/>
        </w:rPr>
        <w:t xml:space="preserve">. 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 мая </w:t>
      </w:r>
      <w:r w:rsidR="00004578" w:rsidRPr="00E914A2">
        <w:rPr>
          <w:rFonts w:ascii="Times New Roman" w:eastAsia="Times New Roman" w:hAnsi="Times New Roman"/>
          <w:color w:val="000000" w:themeColor="text1"/>
          <w:sz w:val="28"/>
          <w:szCs w:val="28"/>
          <w:shd w:val="clear" w:color="auto" w:fill="FFFFFF"/>
          <w:lang w:eastAsia="ru-RU"/>
        </w:rPr>
        <w:br/>
        <w:t xml:space="preserve">2013 г. № 410 "О мерах по обеспечению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2013, № 21, ст. 2648; 2014, </w:t>
      </w:r>
      <w:r w:rsidR="00495DC8">
        <w:rPr>
          <w:rFonts w:ascii="Times New Roman" w:eastAsia="Times New Roman" w:hAnsi="Times New Roman"/>
          <w:color w:val="000000" w:themeColor="text1"/>
          <w:sz w:val="28"/>
          <w:szCs w:val="28"/>
          <w:shd w:val="clear" w:color="auto" w:fill="FFFFFF"/>
          <w:lang w:eastAsia="ru-RU"/>
        </w:rPr>
        <w:br/>
      </w:r>
      <w:r w:rsidR="00004578" w:rsidRPr="00E914A2">
        <w:rPr>
          <w:rFonts w:ascii="Times New Roman" w:eastAsia="Times New Roman" w:hAnsi="Times New Roman"/>
          <w:color w:val="000000" w:themeColor="text1"/>
          <w:sz w:val="28"/>
          <w:szCs w:val="28"/>
          <w:shd w:val="clear" w:color="auto" w:fill="FFFFFF"/>
          <w:lang w:eastAsia="ru-RU"/>
        </w:rPr>
        <w:t>№ 18, ст. 2187; 2015, № 37, ст. 5153; 2017, № 38, ст. 5628; 2017, № 42, ст. 6160; 2020, № 13, ст. 1919; 2023, № 23, ст. 4170):</w:t>
      </w:r>
    </w:p>
    <w:p w14:paraId="4FC740FA" w14:textId="1F9A3F79"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 пункт 2 дополнить абзацем следующего содержания:</w:t>
      </w:r>
    </w:p>
    <w:p w14:paraId="2A149CE0" w14:textId="710802CF" w:rsidR="00004578" w:rsidRPr="00E914A2" w:rsidRDefault="00004578" w:rsidP="00495DC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"личный кабинет</w:t>
      </w:r>
      <w:r w:rsidR="00495DC8">
        <w:rPr>
          <w:rFonts w:ascii="Times New Roman" w:eastAsia="Times New Roman" w:hAnsi="Times New Roman"/>
          <w:color w:val="000000" w:themeColor="text1"/>
          <w:sz w:val="28"/>
          <w:szCs w:val="28"/>
          <w:shd w:val="clear" w:color="auto" w:fill="FFFFFF"/>
          <w:lang w:eastAsia="ru-RU"/>
        </w:rPr>
        <w:t xml:space="preserve"> заявителя (заказчика)</w:t>
      </w:r>
      <w:r w:rsidRPr="00E914A2">
        <w:rPr>
          <w:rFonts w:ascii="Times New Roman" w:eastAsia="Times New Roman" w:hAnsi="Times New Roman"/>
          <w:color w:val="000000" w:themeColor="text1"/>
          <w:sz w:val="28"/>
          <w:szCs w:val="28"/>
          <w:shd w:val="clear" w:color="auto" w:fill="FFFFFF"/>
          <w:lang w:eastAsia="ru-RU"/>
        </w:rPr>
        <w:t xml:space="preserve">" </w:t>
      </w:r>
      <w:r w:rsidR="00495DC8">
        <w:rPr>
          <w:rFonts w:ascii="Times New Roman" w:eastAsia="Times New Roman" w:hAnsi="Times New Roman"/>
          <w:color w:val="000000" w:themeColor="text1"/>
          <w:sz w:val="28"/>
          <w:szCs w:val="28"/>
          <w:shd w:val="clear" w:color="auto" w:fill="FFFFFF"/>
          <w:lang w:eastAsia="ru-RU"/>
        </w:rPr>
        <w:t>–</w:t>
      </w:r>
      <w:r w:rsidRPr="00E914A2">
        <w:rPr>
          <w:rFonts w:ascii="Times New Roman" w:eastAsia="Times New Roman" w:hAnsi="Times New Roman"/>
          <w:color w:val="000000" w:themeColor="text1"/>
          <w:sz w:val="28"/>
          <w:szCs w:val="28"/>
          <w:shd w:val="clear" w:color="auto" w:fill="FFFFFF"/>
          <w:lang w:eastAsia="ru-RU"/>
        </w:rPr>
        <w:t xml:space="preserve"> отдельный раздел официального сайта специализированной организации</w:t>
      </w:r>
      <w:r w:rsidR="00495DC8">
        <w:rPr>
          <w:rFonts w:ascii="Times New Roman" w:eastAsia="Times New Roman" w:hAnsi="Times New Roman"/>
          <w:color w:val="000000" w:themeColor="text1"/>
          <w:sz w:val="28"/>
          <w:szCs w:val="28"/>
          <w:shd w:val="clear" w:color="auto" w:fill="FFFFFF"/>
          <w:lang w:eastAsia="ru-RU"/>
        </w:rPr>
        <w:t xml:space="preserve"> </w:t>
      </w:r>
      <w:r w:rsidR="00495DC8" w:rsidRPr="00954788">
        <w:rPr>
          <w:rFonts w:ascii="Times New Roman" w:eastAsia="Times New Roman" w:hAnsi="Times New Roman"/>
          <w:color w:val="000000" w:themeColor="text1"/>
          <w:sz w:val="28"/>
          <w:szCs w:val="28"/>
          <w:shd w:val="clear" w:color="auto" w:fill="FFFFFF"/>
          <w:lang w:eastAsia="ru-RU"/>
        </w:rPr>
        <w:t>в информационно-телекоммуникационной сети "Интернет"</w:t>
      </w:r>
      <w:r w:rsidRPr="00E914A2">
        <w:rPr>
          <w:rFonts w:ascii="Times New Roman" w:eastAsia="Times New Roman" w:hAnsi="Times New Roman"/>
          <w:color w:val="000000" w:themeColor="text1"/>
          <w:sz w:val="28"/>
          <w:szCs w:val="28"/>
          <w:shd w:val="clear" w:color="auto" w:fill="FFFFFF"/>
          <w:lang w:eastAsia="ru-RU"/>
        </w:rPr>
        <w:t xml:space="preserve">. </w:t>
      </w:r>
      <w:r w:rsidR="00495DC8">
        <w:rPr>
          <w:rFonts w:ascii="Times New Roman" w:eastAsia="Times New Roman" w:hAnsi="Times New Roman"/>
          <w:color w:val="000000" w:themeColor="text1"/>
          <w:sz w:val="28"/>
          <w:szCs w:val="28"/>
          <w:shd w:val="clear" w:color="auto" w:fill="FFFFFF"/>
          <w:lang w:eastAsia="ru-RU"/>
        </w:rPr>
        <w:t>В</w:t>
      </w:r>
      <w:r w:rsidR="00495DC8" w:rsidRPr="00E914A2">
        <w:rPr>
          <w:rFonts w:ascii="Times New Roman" w:eastAsia="Times New Roman" w:hAnsi="Times New Roman"/>
          <w:color w:val="000000" w:themeColor="text1"/>
          <w:sz w:val="28"/>
          <w:szCs w:val="28"/>
          <w:shd w:val="clear" w:color="auto" w:fill="FFFFFF"/>
          <w:lang w:eastAsia="ru-RU"/>
        </w:rPr>
        <w:t xml:space="preserve"> случаях, предусмотренных настоящими Правилами</w:t>
      </w:r>
      <w:r w:rsidR="00495DC8">
        <w:rPr>
          <w:rFonts w:ascii="Times New Roman" w:eastAsia="Times New Roman" w:hAnsi="Times New Roman"/>
          <w:color w:val="000000" w:themeColor="text1"/>
          <w:sz w:val="28"/>
          <w:szCs w:val="28"/>
          <w:shd w:val="clear" w:color="auto" w:fill="FFFFFF"/>
          <w:lang w:eastAsia="ru-RU"/>
        </w:rPr>
        <w:t>, л</w:t>
      </w:r>
      <w:r w:rsidRPr="00E914A2">
        <w:rPr>
          <w:rFonts w:ascii="Times New Roman" w:eastAsia="Times New Roman" w:hAnsi="Times New Roman"/>
          <w:color w:val="000000" w:themeColor="text1"/>
          <w:sz w:val="28"/>
          <w:szCs w:val="28"/>
          <w:shd w:val="clear" w:color="auto" w:fill="FFFFFF"/>
          <w:lang w:eastAsia="ru-RU"/>
        </w:rPr>
        <w:t>ичный кабинет</w:t>
      </w:r>
      <w:r w:rsidR="00495DC8">
        <w:rPr>
          <w:rFonts w:ascii="Times New Roman" w:eastAsia="Times New Roman" w:hAnsi="Times New Roman"/>
          <w:color w:val="000000" w:themeColor="text1"/>
          <w:sz w:val="28"/>
          <w:szCs w:val="28"/>
          <w:shd w:val="clear" w:color="auto" w:fill="FFFFFF"/>
          <w:lang w:eastAsia="ru-RU"/>
        </w:rPr>
        <w:t xml:space="preserve"> заявителя (заказчика)</w:t>
      </w:r>
      <w:r w:rsidRPr="00E914A2">
        <w:rPr>
          <w:rFonts w:ascii="Times New Roman" w:eastAsia="Times New Roman" w:hAnsi="Times New Roman"/>
          <w:color w:val="000000" w:themeColor="text1"/>
          <w:sz w:val="28"/>
          <w:szCs w:val="28"/>
          <w:shd w:val="clear" w:color="auto" w:fill="FFFFFF"/>
          <w:lang w:eastAsia="ru-RU"/>
        </w:rPr>
        <w:t xml:space="preserve"> может быть использован для реализации заявителем, заказчиком своих прав и обязанностей, предусмотренных настоящими Правилами, ";</w:t>
      </w:r>
    </w:p>
    <w:p w14:paraId="73D2FFFC" w14:textId="77777777" w:rsidR="00004578" w:rsidRPr="00495DC8"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б) в абзаце первом пункта 18 после слов "в письменной форме" дополнить словами "(на бумажном носителе или в виде электронного документа)"</w:t>
      </w:r>
      <w:r w:rsidR="005D7EAC" w:rsidRPr="00EF36E8">
        <w:rPr>
          <w:rFonts w:ascii="Times New Roman" w:eastAsia="Times New Roman" w:hAnsi="Times New Roman"/>
          <w:color w:val="000000" w:themeColor="text1"/>
          <w:sz w:val="28"/>
          <w:szCs w:val="28"/>
          <w:shd w:val="clear" w:color="auto" w:fill="FFFFFF"/>
          <w:lang w:eastAsia="ru-RU"/>
        </w:rPr>
        <w:t>;</w:t>
      </w:r>
    </w:p>
    <w:p w14:paraId="00B352BF" w14:textId="5B60B1FD" w:rsidR="00004578" w:rsidRPr="00E914A2" w:rsidRDefault="00495DC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в</w:t>
      </w:r>
      <w:r w:rsidR="00004578" w:rsidRPr="00E914A2">
        <w:rPr>
          <w:rFonts w:ascii="Times New Roman" w:eastAsia="Times New Roman" w:hAnsi="Times New Roman"/>
          <w:color w:val="000000" w:themeColor="text1"/>
          <w:sz w:val="28"/>
          <w:szCs w:val="28"/>
          <w:shd w:val="clear" w:color="auto" w:fill="FFFFFF"/>
          <w:lang w:eastAsia="ru-RU"/>
        </w:rPr>
        <w:t>) дополнить пунктом 18</w:t>
      </w:r>
      <w:r w:rsidR="00004578" w:rsidRPr="00E914A2">
        <w:rPr>
          <w:rFonts w:ascii="Times New Roman" w:eastAsia="Times New Roman" w:hAnsi="Times New Roman"/>
          <w:color w:val="000000" w:themeColor="text1"/>
          <w:sz w:val="28"/>
          <w:szCs w:val="28"/>
          <w:shd w:val="clear" w:color="auto" w:fill="FFFFFF"/>
          <w:vertAlign w:val="superscript"/>
          <w:lang w:eastAsia="ru-RU"/>
        </w:rPr>
        <w:t>1</w:t>
      </w:r>
      <w:r w:rsidR="00004578" w:rsidRPr="00E914A2">
        <w:rPr>
          <w:rFonts w:ascii="Times New Roman" w:eastAsia="Times New Roman" w:hAnsi="Times New Roman"/>
          <w:color w:val="000000" w:themeColor="text1"/>
          <w:sz w:val="28"/>
          <w:szCs w:val="28"/>
          <w:shd w:val="clear" w:color="auto" w:fill="FFFFFF"/>
          <w:lang w:eastAsia="ru-RU"/>
        </w:rPr>
        <w:t xml:space="preserve"> следующего содержания:</w:t>
      </w:r>
    </w:p>
    <w:p w14:paraId="7A7A27F3"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"18</w:t>
      </w:r>
      <w:r w:rsidRPr="00E914A2">
        <w:rPr>
          <w:rFonts w:ascii="Times New Roman" w:eastAsia="Times New Roman" w:hAnsi="Times New Roman"/>
          <w:color w:val="000000" w:themeColor="text1"/>
          <w:sz w:val="28"/>
          <w:szCs w:val="28"/>
          <w:shd w:val="clear" w:color="auto" w:fill="FFFFFF"/>
          <w:vertAlign w:val="superscript"/>
          <w:lang w:eastAsia="ru-RU"/>
        </w:rPr>
        <w:t>1</w:t>
      </w:r>
      <w:r w:rsidRPr="00E914A2">
        <w:rPr>
          <w:rFonts w:ascii="Times New Roman" w:eastAsia="Times New Roman" w:hAnsi="Times New Roman"/>
          <w:color w:val="000000" w:themeColor="text1"/>
          <w:sz w:val="28"/>
          <w:szCs w:val="28"/>
          <w:shd w:val="clear" w:color="auto" w:fill="FFFFFF"/>
          <w:lang w:eastAsia="ru-RU"/>
        </w:rPr>
        <w:t>. Заявитель вправе представлять заявку (оферту) специализированной организации в офисе специализированной организации, либо через личный кабинет</w:t>
      </w:r>
      <w:r w:rsidR="00495DC8">
        <w:rPr>
          <w:rFonts w:ascii="Times New Roman" w:eastAsia="Times New Roman" w:hAnsi="Times New Roman"/>
          <w:color w:val="000000" w:themeColor="text1"/>
          <w:sz w:val="28"/>
          <w:szCs w:val="28"/>
          <w:shd w:val="clear" w:color="auto" w:fill="FFFFFF"/>
          <w:lang w:eastAsia="ru-RU"/>
        </w:rPr>
        <w:t xml:space="preserve"> заявителя (заказчика)</w:t>
      </w:r>
      <w:r w:rsidRPr="00E914A2">
        <w:rPr>
          <w:rFonts w:ascii="Times New Roman" w:eastAsia="Times New Roman" w:hAnsi="Times New Roman"/>
          <w:color w:val="000000" w:themeColor="text1"/>
          <w:sz w:val="28"/>
          <w:szCs w:val="28"/>
          <w:shd w:val="clear" w:color="auto" w:fill="FFFFFF"/>
          <w:lang w:eastAsia="ru-RU"/>
        </w:rPr>
        <w:t>, либо через подсистему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специализированной организации.</w:t>
      </w:r>
    </w:p>
    <w:p w14:paraId="3B5B88D2"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Доступ к личному кабинету</w:t>
      </w:r>
      <w:r w:rsidR="00495DC8">
        <w:rPr>
          <w:rFonts w:ascii="Times New Roman" w:eastAsia="Times New Roman" w:hAnsi="Times New Roman"/>
          <w:color w:val="000000" w:themeColor="text1"/>
          <w:sz w:val="28"/>
          <w:szCs w:val="28"/>
          <w:shd w:val="clear" w:color="auto" w:fill="FFFFFF"/>
          <w:lang w:eastAsia="ru-RU"/>
        </w:rPr>
        <w:t xml:space="preserve"> заявителя (заказчика)</w:t>
      </w:r>
      <w:r w:rsidRPr="00E914A2">
        <w:rPr>
          <w:rFonts w:ascii="Times New Roman" w:eastAsia="Times New Roman" w:hAnsi="Times New Roman"/>
          <w:color w:val="000000" w:themeColor="text1"/>
          <w:sz w:val="28"/>
          <w:szCs w:val="28"/>
          <w:shd w:val="clear" w:color="auto" w:fill="FFFFFF"/>
          <w:lang w:eastAsia="ru-RU"/>
        </w:rPr>
        <w:t xml:space="preserve">,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w:t>
      </w:r>
      <w:r w:rsidRPr="00E914A2">
        <w:rPr>
          <w:rFonts w:ascii="Times New Roman" w:eastAsia="Times New Roman" w:hAnsi="Times New Roman"/>
          <w:color w:val="000000" w:themeColor="text1"/>
          <w:sz w:val="28"/>
          <w:szCs w:val="28"/>
          <w:shd w:val="clear" w:color="auto" w:fill="FFFFFF"/>
          <w:lang w:eastAsia="ru-RU"/>
        </w:rPr>
        <w:lastRenderedPageBreak/>
        <w:t>отношении физических лиц - при условии, что при выдаче ключа простой электронной подписи личность физического лица установлена при личном приеме).</w:t>
      </w:r>
    </w:p>
    <w:p w14:paraId="419CA2C0" w14:textId="1D53C6CE"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случае отсутствия у заявителя</w:t>
      </w:r>
      <w:r w:rsidR="00495DC8">
        <w:rPr>
          <w:rFonts w:ascii="Times New Roman" w:eastAsia="Times New Roman" w:hAnsi="Times New Roman"/>
          <w:color w:val="000000" w:themeColor="text1"/>
          <w:sz w:val="28"/>
          <w:szCs w:val="28"/>
          <w:shd w:val="clear" w:color="auto" w:fill="FFFFFF"/>
          <w:lang w:eastAsia="ru-RU"/>
        </w:rPr>
        <w:t xml:space="preserve"> (заказчика)</w:t>
      </w:r>
      <w:r w:rsidR="007031F6">
        <w:rPr>
          <w:rFonts w:ascii="Times New Roman" w:eastAsia="Times New Roman" w:hAnsi="Times New Roman"/>
          <w:color w:val="000000" w:themeColor="text1"/>
          <w:sz w:val="28"/>
          <w:szCs w:val="28"/>
          <w:shd w:val="clear" w:color="auto" w:fill="FFFFFF"/>
          <w:lang w:eastAsia="ru-RU"/>
        </w:rPr>
        <w:t xml:space="preserve"> личного кабинета заявителя </w:t>
      </w:r>
      <w:r w:rsidR="00495DC8">
        <w:rPr>
          <w:rFonts w:ascii="Times New Roman" w:eastAsia="Times New Roman" w:hAnsi="Times New Roman"/>
          <w:color w:val="000000" w:themeColor="text1"/>
          <w:sz w:val="28"/>
          <w:szCs w:val="28"/>
          <w:shd w:val="clear" w:color="auto" w:fill="FFFFFF"/>
          <w:lang w:eastAsia="ru-RU"/>
        </w:rPr>
        <w:t xml:space="preserve">(заказчика) </w:t>
      </w:r>
      <w:r w:rsidRPr="00E914A2">
        <w:rPr>
          <w:rFonts w:ascii="Times New Roman" w:eastAsia="Times New Roman" w:hAnsi="Times New Roman"/>
          <w:color w:val="000000" w:themeColor="text1"/>
          <w:sz w:val="28"/>
          <w:szCs w:val="28"/>
          <w:shd w:val="clear" w:color="auto" w:fill="FFFFFF"/>
          <w:lang w:eastAsia="ru-RU"/>
        </w:rPr>
        <w:t>специализированная организация вправе его зарегистрировать и сообщить заявителю</w:t>
      </w:r>
      <w:r w:rsidR="00495DC8">
        <w:rPr>
          <w:rFonts w:ascii="Times New Roman" w:eastAsia="Times New Roman" w:hAnsi="Times New Roman"/>
          <w:color w:val="000000" w:themeColor="text1"/>
          <w:sz w:val="28"/>
          <w:szCs w:val="28"/>
          <w:shd w:val="clear" w:color="auto" w:fill="FFFFFF"/>
          <w:lang w:eastAsia="ru-RU"/>
        </w:rPr>
        <w:t xml:space="preserve"> (заказчику)</w:t>
      </w:r>
      <w:r w:rsidRPr="00E914A2">
        <w:rPr>
          <w:rFonts w:ascii="Times New Roman" w:eastAsia="Times New Roman" w:hAnsi="Times New Roman"/>
          <w:color w:val="000000" w:themeColor="text1"/>
          <w:sz w:val="28"/>
          <w:szCs w:val="28"/>
          <w:shd w:val="clear" w:color="auto" w:fill="FFFFFF"/>
          <w:lang w:eastAsia="ru-RU"/>
        </w:rPr>
        <w:t xml:space="preserve"> порядок доступа к личному кабинету, включая получение первоначального доступа к личному кабинету, регистрацию и авторизацию заявителя</w:t>
      </w:r>
      <w:r w:rsidR="00495DC8">
        <w:rPr>
          <w:rFonts w:ascii="Times New Roman" w:eastAsia="Times New Roman" w:hAnsi="Times New Roman"/>
          <w:color w:val="000000" w:themeColor="text1"/>
          <w:sz w:val="28"/>
          <w:szCs w:val="28"/>
          <w:shd w:val="clear" w:color="auto" w:fill="FFFFFF"/>
          <w:lang w:eastAsia="ru-RU"/>
        </w:rPr>
        <w:t xml:space="preserve"> (заказчика)</w:t>
      </w:r>
      <w:r w:rsidRPr="00E914A2">
        <w:rPr>
          <w:rFonts w:ascii="Times New Roman" w:eastAsia="Times New Roman" w:hAnsi="Times New Roman"/>
          <w:color w:val="000000" w:themeColor="text1"/>
          <w:sz w:val="28"/>
          <w:szCs w:val="28"/>
          <w:shd w:val="clear" w:color="auto" w:fill="FFFFFF"/>
          <w:lang w:eastAsia="ru-RU"/>
        </w:rPr>
        <w:t>.</w:t>
      </w:r>
    </w:p>
    <w:p w14:paraId="311C7E03" w14:textId="31FE7FDD"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Специализированная организация в офисах обслуживания заявителей</w:t>
      </w:r>
      <w:r w:rsidR="00495DC8">
        <w:rPr>
          <w:rFonts w:ascii="Times New Roman" w:eastAsia="Times New Roman" w:hAnsi="Times New Roman"/>
          <w:color w:val="000000" w:themeColor="text1"/>
          <w:sz w:val="28"/>
          <w:szCs w:val="28"/>
          <w:shd w:val="clear" w:color="auto" w:fill="FFFFFF"/>
          <w:lang w:eastAsia="ru-RU"/>
        </w:rPr>
        <w:t xml:space="preserve"> (заказчика) </w:t>
      </w:r>
      <w:r w:rsidRPr="00E914A2">
        <w:rPr>
          <w:rFonts w:ascii="Times New Roman" w:eastAsia="Times New Roman" w:hAnsi="Times New Roman"/>
          <w:color w:val="000000" w:themeColor="text1"/>
          <w:sz w:val="28"/>
          <w:szCs w:val="28"/>
          <w:shd w:val="clear" w:color="auto" w:fill="FFFFFF"/>
          <w:lang w:eastAsia="ru-RU"/>
        </w:rPr>
        <w:t>обязан</w:t>
      </w:r>
      <w:r w:rsidR="00495DC8">
        <w:rPr>
          <w:rFonts w:ascii="Times New Roman" w:eastAsia="Times New Roman" w:hAnsi="Times New Roman"/>
          <w:color w:val="000000" w:themeColor="text1"/>
          <w:sz w:val="28"/>
          <w:szCs w:val="28"/>
          <w:shd w:val="clear" w:color="auto" w:fill="FFFFFF"/>
          <w:lang w:eastAsia="ru-RU"/>
        </w:rPr>
        <w:t>а</w:t>
      </w:r>
      <w:r w:rsidRPr="00E914A2">
        <w:rPr>
          <w:rFonts w:ascii="Times New Roman" w:eastAsia="Times New Roman" w:hAnsi="Times New Roman"/>
          <w:color w:val="000000" w:themeColor="text1"/>
          <w:sz w:val="28"/>
          <w:szCs w:val="28"/>
          <w:shd w:val="clear" w:color="auto" w:fill="FFFFFF"/>
          <w:lang w:eastAsia="ru-RU"/>
        </w:rPr>
        <w:t xml:space="preserve"> обеспечить заявителю</w:t>
      </w:r>
      <w:r w:rsidR="00495DC8">
        <w:rPr>
          <w:rFonts w:ascii="Times New Roman" w:eastAsia="Times New Roman" w:hAnsi="Times New Roman"/>
          <w:color w:val="000000" w:themeColor="text1"/>
          <w:sz w:val="28"/>
          <w:szCs w:val="28"/>
          <w:shd w:val="clear" w:color="auto" w:fill="FFFFFF"/>
          <w:lang w:eastAsia="ru-RU"/>
        </w:rPr>
        <w:t xml:space="preserve"> (заказчику)</w:t>
      </w:r>
      <w:r w:rsidRPr="00E914A2">
        <w:rPr>
          <w:rFonts w:ascii="Times New Roman" w:eastAsia="Times New Roman" w:hAnsi="Times New Roman"/>
          <w:color w:val="000000" w:themeColor="text1"/>
          <w:sz w:val="28"/>
          <w:szCs w:val="28"/>
          <w:shd w:val="clear" w:color="auto" w:fill="FFFFFF"/>
          <w:lang w:eastAsia="ru-RU"/>
        </w:rPr>
        <w:t xml:space="preserve"> доступ к личному кабинету на безвозмездной основе.</w:t>
      </w:r>
    </w:p>
    <w:p w14:paraId="2D1AFFE6"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14:paraId="7FD7E6FA"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Доступ к личному кабинету</w:t>
      </w:r>
      <w:r w:rsidR="00495DC8">
        <w:rPr>
          <w:rFonts w:ascii="Times New Roman" w:eastAsia="Times New Roman" w:hAnsi="Times New Roman"/>
          <w:color w:val="000000" w:themeColor="text1"/>
          <w:sz w:val="28"/>
          <w:szCs w:val="28"/>
          <w:shd w:val="clear" w:color="auto" w:fill="FFFFFF"/>
          <w:lang w:eastAsia="ru-RU"/>
        </w:rPr>
        <w:t xml:space="preserve"> заявителя (заказчика)</w:t>
      </w:r>
      <w:r w:rsidRPr="00E914A2">
        <w:rPr>
          <w:rFonts w:ascii="Times New Roman" w:eastAsia="Times New Roman" w:hAnsi="Times New Roman"/>
          <w:color w:val="000000" w:themeColor="text1"/>
          <w:sz w:val="28"/>
          <w:szCs w:val="28"/>
          <w:shd w:val="clear" w:color="auto" w:fill="FFFFFF"/>
          <w:lang w:eastAsia="ru-RU"/>
        </w:rPr>
        <w:t xml:space="preserve"> на официальном сайте специализированной организации осуществляется в порядке, установленном правообладателем указанного сайта.</w:t>
      </w:r>
    </w:p>
    <w:p w14:paraId="18C50F84"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целях получения доступа к личному кабинету</w:t>
      </w:r>
      <w:r w:rsidR="00495DC8">
        <w:rPr>
          <w:rFonts w:ascii="Times New Roman" w:eastAsia="Times New Roman" w:hAnsi="Times New Roman"/>
          <w:color w:val="000000" w:themeColor="text1"/>
          <w:sz w:val="28"/>
          <w:szCs w:val="28"/>
          <w:shd w:val="clear" w:color="auto" w:fill="FFFFFF"/>
          <w:lang w:eastAsia="ru-RU"/>
        </w:rPr>
        <w:t xml:space="preserve"> заявителя (заказчика)</w:t>
      </w:r>
      <w:r w:rsidRPr="00E914A2">
        <w:rPr>
          <w:rFonts w:ascii="Times New Roman" w:eastAsia="Times New Roman" w:hAnsi="Times New Roman"/>
          <w:color w:val="000000" w:themeColor="text1"/>
          <w:sz w:val="28"/>
          <w:szCs w:val="28"/>
          <w:shd w:val="clear" w:color="auto" w:fill="FFFFFF"/>
          <w:lang w:eastAsia="ru-RU"/>
        </w:rPr>
        <w:t xml:space="preserve"> на официальном сайте специализированной организации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специализированной организации следующих сведений:</w:t>
      </w:r>
    </w:p>
    <w:p w14:paraId="5AF0F6D2"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 физическом лице:</w:t>
      </w:r>
    </w:p>
    <w:p w14:paraId="6939B525"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фамилия, имя и отчество (при наличии);</w:t>
      </w:r>
    </w:p>
    <w:p w14:paraId="65E74AFE"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дата рождения;</w:t>
      </w:r>
    </w:p>
    <w:p w14:paraId="7534EA75"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данные документа, удостоверяющего личность;</w:t>
      </w:r>
    </w:p>
    <w:p w14:paraId="0A1371D5"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страховой номер индивидуального лицевого счета;</w:t>
      </w:r>
    </w:p>
    <w:p w14:paraId="2702BE70"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контактный телефон;</w:t>
      </w:r>
    </w:p>
    <w:p w14:paraId="2F50A229"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электронной почты;</w:t>
      </w:r>
    </w:p>
    <w:p w14:paraId="4369BFB5"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регистрации;</w:t>
      </w:r>
    </w:p>
    <w:p w14:paraId="4AEC612A"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фактический адрес проживания;</w:t>
      </w:r>
    </w:p>
    <w:p w14:paraId="69585D00"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 юридическом лице:</w:t>
      </w:r>
    </w:p>
    <w:p w14:paraId="7DF4B38B"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полное наименование;</w:t>
      </w:r>
    </w:p>
    <w:p w14:paraId="2F98E6F0"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идентификационный номер налогоплательщика;</w:t>
      </w:r>
    </w:p>
    <w:p w14:paraId="17E06061"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основной государственный регистрационный номер;</w:t>
      </w:r>
    </w:p>
    <w:p w14:paraId="15DE1EE4"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контактный телефон;</w:t>
      </w:r>
    </w:p>
    <w:p w14:paraId="0553C668"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электронной почты;</w:t>
      </w:r>
    </w:p>
    <w:p w14:paraId="79EF3262"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почтовый адрес;</w:t>
      </w:r>
    </w:p>
    <w:p w14:paraId="686CD90D"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сведения об уполномоченном лице заявителя:</w:t>
      </w:r>
    </w:p>
    <w:p w14:paraId="32CFC6E1"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фамилия, имя и отчество (при наличии);</w:t>
      </w:r>
    </w:p>
    <w:p w14:paraId="680D6294"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дата рождения;</w:t>
      </w:r>
    </w:p>
    <w:p w14:paraId="648BB47C"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lastRenderedPageBreak/>
        <w:t>данные документа, удостоверяющего личность;</w:t>
      </w:r>
    </w:p>
    <w:p w14:paraId="5E97E864"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страховой номер индивидуального лицевого счета;</w:t>
      </w:r>
    </w:p>
    <w:p w14:paraId="04BB1B06"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контактный телефон;</w:t>
      </w:r>
    </w:p>
    <w:p w14:paraId="19086EBA"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электронной почты;</w:t>
      </w:r>
    </w:p>
    <w:p w14:paraId="738C9C3A"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об индивидуальном предпринимателе:</w:t>
      </w:r>
    </w:p>
    <w:p w14:paraId="745241EC"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полное наименование;</w:t>
      </w:r>
    </w:p>
    <w:p w14:paraId="12B7E775"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идентификационный номер налогоплательщика;</w:t>
      </w:r>
    </w:p>
    <w:p w14:paraId="34373C8F"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основной государственный регистрационный номер индивидуального предпринимателя;</w:t>
      </w:r>
    </w:p>
    <w:p w14:paraId="461B179C"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контактный телефон;</w:t>
      </w:r>
    </w:p>
    <w:p w14:paraId="18659776"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электронной почты;</w:t>
      </w:r>
    </w:p>
    <w:p w14:paraId="0C7050E7"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адрес регистрации.</w:t>
      </w:r>
    </w:p>
    <w:p w14:paraId="4BDC68E3"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Заявитель вправе представлять заявку (оферту) лично. В случае невозможности представления заявки (оферты) лично заявитель вправе направить ее через уполномоченного представителя. В таком случае специализированная организация обязана принять такую заявку.</w:t>
      </w:r>
    </w:p>
    <w:p w14:paraId="61B0A46E"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Подача заявок (оферт) и документов в электронной форме осуществляется заявителем с использованием идентификатора и пароля, выданных посредством личного кабинета. Информация о порядке выдачи и использования идентификатора и пароля размещается на официальном сайте специализированной организации.</w:t>
      </w:r>
    </w:p>
    <w:p w14:paraId="50A0F33D"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Заявка (оферта) и прилагаемые к ней документы в электронной форме могут быть подписаны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14:paraId="49A05ED9"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Заявитель несет ответственность за достоверность и полноту документов, прилагаемых в электронном виде к заявке (оферте), в соответствии с законодательством Российской Федерации.</w:t>
      </w:r>
    </w:p>
    <w:p w14:paraId="2863960E" w14:textId="27991B3E"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Специализированная организация обязана обеспечить принятие от заявителя</w:t>
      </w:r>
      <w:r w:rsidR="00D972DC">
        <w:rPr>
          <w:rFonts w:ascii="Times New Roman" w:eastAsia="Times New Roman" w:hAnsi="Times New Roman"/>
          <w:color w:val="000000" w:themeColor="text1"/>
          <w:sz w:val="28"/>
          <w:szCs w:val="28"/>
          <w:shd w:val="clear" w:color="auto" w:fill="FFFFFF"/>
          <w:lang w:eastAsia="ru-RU"/>
        </w:rPr>
        <w:t xml:space="preserve"> (заказчика)</w:t>
      </w:r>
      <w:r w:rsidRPr="00E914A2">
        <w:rPr>
          <w:rFonts w:ascii="Times New Roman" w:eastAsia="Times New Roman" w:hAnsi="Times New Roman"/>
          <w:color w:val="000000" w:themeColor="text1"/>
          <w:sz w:val="28"/>
          <w:szCs w:val="28"/>
          <w:shd w:val="clear" w:color="auto" w:fill="FFFFFF"/>
          <w:lang w:eastAsia="ru-RU"/>
        </w:rPr>
        <w:t xml:space="preserve"> в электронном виде документов, предусмотренных настоящими Правилами (в том числе возможность бесплатного получения заявителями идентификатора и пароля), подписание (отклонение) заявителем</w:t>
      </w:r>
      <w:r w:rsidR="00D972DC">
        <w:rPr>
          <w:rFonts w:ascii="Times New Roman" w:eastAsia="Times New Roman" w:hAnsi="Times New Roman"/>
          <w:color w:val="000000" w:themeColor="text1"/>
          <w:sz w:val="28"/>
          <w:szCs w:val="28"/>
          <w:shd w:val="clear" w:color="auto" w:fill="FFFFFF"/>
          <w:lang w:eastAsia="ru-RU"/>
        </w:rPr>
        <w:t xml:space="preserve"> (заказчиком)</w:t>
      </w:r>
      <w:r w:rsidRPr="00E914A2">
        <w:rPr>
          <w:rFonts w:ascii="Times New Roman" w:eastAsia="Times New Roman" w:hAnsi="Times New Roman"/>
          <w:color w:val="000000" w:themeColor="text1"/>
          <w:sz w:val="28"/>
          <w:szCs w:val="28"/>
          <w:shd w:val="clear" w:color="auto" w:fill="FFFFFF"/>
          <w:lang w:eastAsia="ru-RU"/>
        </w:rPr>
        <w:t xml:space="preserve"> и специализированной организацией таких документов, возможность информирования специализированной организации и заявителя </w:t>
      </w:r>
      <w:r w:rsidR="00D972DC">
        <w:rPr>
          <w:rFonts w:ascii="Times New Roman" w:eastAsia="Times New Roman" w:hAnsi="Times New Roman"/>
          <w:color w:val="000000" w:themeColor="text1"/>
          <w:sz w:val="28"/>
          <w:szCs w:val="28"/>
          <w:shd w:val="clear" w:color="auto" w:fill="FFFFFF"/>
          <w:lang w:eastAsia="ru-RU"/>
        </w:rPr>
        <w:t xml:space="preserve">(заказчика) </w:t>
      </w:r>
      <w:r w:rsidRPr="00E914A2">
        <w:rPr>
          <w:rFonts w:ascii="Times New Roman" w:eastAsia="Times New Roman" w:hAnsi="Times New Roman"/>
          <w:color w:val="000000" w:themeColor="text1"/>
          <w:sz w:val="28"/>
          <w:szCs w:val="28"/>
          <w:shd w:val="clear" w:color="auto" w:fill="FFFFFF"/>
          <w:lang w:eastAsia="ru-RU"/>
        </w:rPr>
        <w:t xml:space="preserve">о действиях, совершенных </w:t>
      </w:r>
      <w:r w:rsidRPr="00E914A2">
        <w:rPr>
          <w:rFonts w:ascii="Times New Roman" w:eastAsia="Times New Roman" w:hAnsi="Times New Roman"/>
          <w:color w:val="000000" w:themeColor="text1"/>
          <w:sz w:val="28"/>
          <w:szCs w:val="28"/>
          <w:shd w:val="clear" w:color="auto" w:fill="FFFFFF"/>
          <w:lang w:eastAsia="ru-RU"/>
        </w:rPr>
        <w:lastRenderedPageBreak/>
        <w:t>заявителем</w:t>
      </w:r>
      <w:r w:rsidR="00D972DC">
        <w:rPr>
          <w:rFonts w:ascii="Times New Roman" w:eastAsia="Times New Roman" w:hAnsi="Times New Roman"/>
          <w:color w:val="000000" w:themeColor="text1"/>
          <w:sz w:val="28"/>
          <w:szCs w:val="28"/>
          <w:shd w:val="clear" w:color="auto" w:fill="FFFFFF"/>
          <w:lang w:eastAsia="ru-RU"/>
        </w:rPr>
        <w:t xml:space="preserve"> (заказчиком)</w:t>
      </w:r>
      <w:r w:rsidRPr="00E914A2">
        <w:rPr>
          <w:rFonts w:ascii="Times New Roman" w:eastAsia="Times New Roman" w:hAnsi="Times New Roman"/>
          <w:color w:val="000000" w:themeColor="text1"/>
          <w:sz w:val="28"/>
          <w:szCs w:val="28"/>
          <w:shd w:val="clear" w:color="auto" w:fill="FFFFFF"/>
          <w:lang w:eastAsia="ru-RU"/>
        </w:rPr>
        <w:t xml:space="preserve"> и специализированной организацией, предусмотренных настоящими Правилами, и возможность получения заявителем сведений об основных этапах обработки заявок (оферт) на своем официальном сайте, а также через единый портал и (или) региональный портал без использования программного обеспечения, установка которого на технические средства заявителя</w:t>
      </w:r>
      <w:r w:rsidR="00D972DC">
        <w:rPr>
          <w:rFonts w:ascii="Times New Roman" w:eastAsia="Times New Roman" w:hAnsi="Times New Roman"/>
          <w:color w:val="000000" w:themeColor="text1"/>
          <w:sz w:val="28"/>
          <w:szCs w:val="28"/>
          <w:shd w:val="clear" w:color="auto" w:fill="FFFFFF"/>
          <w:lang w:eastAsia="ru-RU"/>
        </w:rPr>
        <w:t xml:space="preserve"> </w:t>
      </w:r>
      <w:r w:rsidRPr="00E914A2">
        <w:rPr>
          <w:rFonts w:ascii="Times New Roman" w:eastAsia="Times New Roman" w:hAnsi="Times New Roman"/>
          <w:color w:val="000000" w:themeColor="text1"/>
          <w:sz w:val="28"/>
          <w:szCs w:val="28"/>
          <w:shd w:val="clear" w:color="auto" w:fill="FFFFFF"/>
          <w:lang w:eastAsia="ru-RU"/>
        </w:rPr>
        <w:t>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специальных аппаратных средств в соответствии с настоящими Правилами.";</w:t>
      </w:r>
    </w:p>
    <w:p w14:paraId="0F806E28" w14:textId="37B6D551" w:rsidR="00004578" w:rsidRPr="00E914A2" w:rsidRDefault="00D972DC"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г</w:t>
      </w:r>
      <w:r w:rsidR="00004578" w:rsidRPr="00E914A2">
        <w:rPr>
          <w:rFonts w:ascii="Times New Roman" w:eastAsia="Times New Roman" w:hAnsi="Times New Roman"/>
          <w:color w:val="000000" w:themeColor="text1"/>
          <w:sz w:val="28"/>
          <w:szCs w:val="28"/>
          <w:shd w:val="clear" w:color="auto" w:fill="FFFFFF"/>
          <w:lang w:eastAsia="ru-RU"/>
        </w:rPr>
        <w:t>) в абзаце третьем пункта 24 после слова "Заявитель" дополнить словами "в случае подачи заявки (оферты) на бумажном носителе";</w:t>
      </w:r>
    </w:p>
    <w:p w14:paraId="4D0EAA8E" w14:textId="21FE031C"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 абзац второ</w:t>
      </w:r>
      <w:r w:rsidR="00D972DC">
        <w:rPr>
          <w:rFonts w:ascii="Times New Roman" w:eastAsia="Times New Roman" w:hAnsi="Times New Roman"/>
          <w:color w:val="000000" w:themeColor="text1"/>
          <w:sz w:val="28"/>
          <w:szCs w:val="28"/>
          <w:shd w:val="clear" w:color="auto" w:fill="FFFFFF"/>
          <w:lang w:eastAsia="ru-RU"/>
        </w:rPr>
        <w:t>й</w:t>
      </w:r>
      <w:r w:rsidRPr="00E914A2">
        <w:rPr>
          <w:rFonts w:ascii="Times New Roman" w:eastAsia="Times New Roman" w:hAnsi="Times New Roman"/>
          <w:color w:val="000000" w:themeColor="text1"/>
          <w:sz w:val="28"/>
          <w:szCs w:val="28"/>
          <w:shd w:val="clear" w:color="auto" w:fill="FFFFFF"/>
          <w:lang w:eastAsia="ru-RU"/>
        </w:rPr>
        <w:t xml:space="preserve"> пункта 27</w:t>
      </w:r>
      <w:r w:rsidR="00D972DC">
        <w:rPr>
          <w:rFonts w:ascii="Times New Roman" w:eastAsia="Times New Roman" w:hAnsi="Times New Roman"/>
          <w:color w:val="000000" w:themeColor="text1"/>
          <w:sz w:val="28"/>
          <w:szCs w:val="28"/>
          <w:shd w:val="clear" w:color="auto" w:fill="FFFFFF"/>
          <w:lang w:eastAsia="ru-RU"/>
        </w:rPr>
        <w:t xml:space="preserve"> изложить в следующей редакции</w:t>
      </w:r>
      <w:r w:rsidRPr="00E914A2">
        <w:rPr>
          <w:rFonts w:ascii="Times New Roman" w:eastAsia="Times New Roman" w:hAnsi="Times New Roman"/>
          <w:color w:val="000000" w:themeColor="text1"/>
          <w:sz w:val="28"/>
          <w:szCs w:val="28"/>
          <w:shd w:val="clear" w:color="auto" w:fill="FFFFFF"/>
          <w:lang w:eastAsia="ru-RU"/>
        </w:rPr>
        <w:t>:</w:t>
      </w:r>
    </w:p>
    <w:p w14:paraId="46B1E200" w14:textId="77777777" w:rsidR="002A27C4" w:rsidRPr="00EF36E8" w:rsidRDefault="00D972DC" w:rsidP="00EF36E8">
      <w:pPr>
        <w:widowControl w:val="0"/>
        <w:shd w:val="clear" w:color="auto" w:fill="FFFFFF"/>
        <w:tabs>
          <w:tab w:val="left" w:pos="1134"/>
        </w:tabs>
        <w:spacing w:after="0" w:line="360" w:lineRule="atLeast"/>
        <w:ind w:left="23" w:right="23" w:firstLine="686"/>
        <w:jc w:val="both"/>
        <w:rPr>
          <w:color w:val="000000" w:themeColor="text1"/>
          <w:sz w:val="28"/>
          <w:szCs w:val="28"/>
          <w:shd w:val="clear" w:color="auto" w:fill="FFFFFF"/>
        </w:rPr>
      </w:pPr>
      <w:r w:rsidRPr="00E914A2">
        <w:rPr>
          <w:rFonts w:ascii="Times New Roman" w:eastAsia="Times New Roman" w:hAnsi="Times New Roman"/>
          <w:color w:val="000000" w:themeColor="text1"/>
          <w:sz w:val="28"/>
          <w:szCs w:val="28"/>
          <w:shd w:val="clear" w:color="auto" w:fill="FFFFFF"/>
          <w:lang w:eastAsia="ru-RU"/>
        </w:rPr>
        <w:t>"</w:t>
      </w:r>
      <w:r w:rsidR="005D7EAC" w:rsidRPr="00EF36E8">
        <w:rPr>
          <w:rFonts w:ascii="Times New Roman" w:eastAsia="Times New Roman" w:hAnsi="Times New Roman"/>
          <w:color w:val="000000" w:themeColor="text1"/>
          <w:sz w:val="28"/>
          <w:szCs w:val="28"/>
          <w:shd w:val="clear" w:color="auto" w:fill="FFFFFF"/>
          <w:lang w:eastAsia="ru-RU"/>
        </w:rPr>
        <w:t>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w:t>
      </w:r>
      <w:r>
        <w:rPr>
          <w:rFonts w:ascii="Times New Roman" w:eastAsia="Times New Roman" w:hAnsi="Times New Roman"/>
          <w:color w:val="000000" w:themeColor="text1"/>
          <w:sz w:val="28"/>
          <w:szCs w:val="28"/>
          <w:shd w:val="clear" w:color="auto" w:fill="FFFFFF"/>
          <w:lang w:eastAsia="ru-RU"/>
        </w:rPr>
        <w:t xml:space="preserve"> </w:t>
      </w:r>
      <w:r w:rsidRPr="00E914A2">
        <w:rPr>
          <w:rFonts w:ascii="Times New Roman" w:eastAsia="Times New Roman" w:hAnsi="Times New Roman"/>
          <w:color w:val="000000" w:themeColor="text1"/>
          <w:sz w:val="28"/>
          <w:szCs w:val="28"/>
          <w:shd w:val="clear" w:color="auto" w:fill="FFFFFF"/>
          <w:lang w:eastAsia="ru-RU"/>
        </w:rPr>
        <w:t>тем же способом, которым они были представлены в специализированную организацию в соответствии с пунктом 18</w:t>
      </w:r>
      <w:r w:rsidRPr="00E914A2">
        <w:rPr>
          <w:rFonts w:ascii="Times New Roman" w:eastAsia="Times New Roman" w:hAnsi="Times New Roman"/>
          <w:color w:val="000000" w:themeColor="text1"/>
          <w:sz w:val="28"/>
          <w:szCs w:val="28"/>
          <w:shd w:val="clear" w:color="auto" w:fill="FFFFFF"/>
          <w:vertAlign w:val="superscript"/>
          <w:lang w:eastAsia="ru-RU"/>
        </w:rPr>
        <w:t>1</w:t>
      </w:r>
      <w:r w:rsidRPr="00E914A2">
        <w:rPr>
          <w:rFonts w:ascii="Times New Roman" w:eastAsia="Times New Roman" w:hAnsi="Times New Roman"/>
          <w:color w:val="000000" w:themeColor="text1"/>
          <w:sz w:val="28"/>
          <w:szCs w:val="28"/>
          <w:shd w:val="clear" w:color="auto" w:fill="FFFFFF"/>
          <w:lang w:eastAsia="ru-RU"/>
        </w:rPr>
        <w:t xml:space="preserve"> настоящих Правил</w:t>
      </w:r>
      <w:r>
        <w:rPr>
          <w:rFonts w:ascii="Times New Roman" w:eastAsia="Times New Roman" w:hAnsi="Times New Roman"/>
          <w:color w:val="000000" w:themeColor="text1"/>
          <w:sz w:val="28"/>
          <w:szCs w:val="28"/>
          <w:shd w:val="clear" w:color="auto" w:fill="FFFFFF"/>
          <w:lang w:eastAsia="ru-RU"/>
        </w:rPr>
        <w:t xml:space="preserve"> (</w:t>
      </w:r>
      <w:r w:rsidRPr="00E914A2">
        <w:rPr>
          <w:rFonts w:ascii="Times New Roman" w:eastAsia="Times New Roman" w:hAnsi="Times New Roman"/>
          <w:color w:val="000000" w:themeColor="text1"/>
          <w:sz w:val="28"/>
          <w:szCs w:val="28"/>
          <w:shd w:val="clear" w:color="auto" w:fill="FFFFFF"/>
          <w:lang w:eastAsia="ru-RU"/>
        </w:rPr>
        <w:t xml:space="preserve">в случае </w:t>
      </w:r>
      <w:r w:rsidRPr="008A525F">
        <w:rPr>
          <w:rFonts w:ascii="Times New Roman" w:eastAsia="Times New Roman" w:hAnsi="Times New Roman"/>
          <w:color w:val="000000" w:themeColor="text1"/>
          <w:sz w:val="28"/>
          <w:szCs w:val="28"/>
          <w:shd w:val="clear" w:color="auto" w:fill="FFFFFF"/>
          <w:lang w:eastAsia="ru-RU"/>
        </w:rPr>
        <w:t>представл</w:t>
      </w:r>
      <w:r>
        <w:rPr>
          <w:rFonts w:ascii="Times New Roman" w:eastAsia="Times New Roman" w:hAnsi="Times New Roman"/>
          <w:color w:val="000000" w:themeColor="text1"/>
          <w:sz w:val="28"/>
          <w:szCs w:val="28"/>
          <w:shd w:val="clear" w:color="auto" w:fill="FFFFFF"/>
          <w:lang w:eastAsia="ru-RU"/>
        </w:rPr>
        <w:t>ения</w:t>
      </w:r>
      <w:r w:rsidRPr="008A525F">
        <w:rPr>
          <w:rFonts w:ascii="Times New Roman" w:eastAsia="Times New Roman" w:hAnsi="Times New Roman"/>
          <w:color w:val="000000" w:themeColor="text1"/>
          <w:sz w:val="28"/>
          <w:szCs w:val="28"/>
          <w:shd w:val="clear" w:color="auto" w:fill="FFFFFF"/>
          <w:lang w:eastAsia="ru-RU"/>
        </w:rPr>
        <w:t xml:space="preserve"> заявк</w:t>
      </w:r>
      <w:r>
        <w:rPr>
          <w:rFonts w:ascii="Times New Roman" w:eastAsia="Times New Roman" w:hAnsi="Times New Roman"/>
          <w:color w:val="000000" w:themeColor="text1"/>
          <w:sz w:val="28"/>
          <w:szCs w:val="28"/>
          <w:shd w:val="clear" w:color="auto" w:fill="FFFFFF"/>
          <w:lang w:eastAsia="ru-RU"/>
        </w:rPr>
        <w:t>и</w:t>
      </w:r>
      <w:r w:rsidRPr="008A525F">
        <w:rPr>
          <w:rFonts w:ascii="Times New Roman" w:eastAsia="Times New Roman" w:hAnsi="Times New Roman"/>
          <w:color w:val="000000" w:themeColor="text1"/>
          <w:sz w:val="28"/>
          <w:szCs w:val="28"/>
          <w:shd w:val="clear" w:color="auto" w:fill="FFFFFF"/>
          <w:lang w:eastAsia="ru-RU"/>
        </w:rPr>
        <w:t xml:space="preserve"> (оферт</w:t>
      </w:r>
      <w:r>
        <w:rPr>
          <w:rFonts w:ascii="Times New Roman" w:eastAsia="Times New Roman" w:hAnsi="Times New Roman"/>
          <w:color w:val="000000" w:themeColor="text1"/>
          <w:sz w:val="28"/>
          <w:szCs w:val="28"/>
          <w:shd w:val="clear" w:color="auto" w:fill="FFFFFF"/>
          <w:lang w:eastAsia="ru-RU"/>
        </w:rPr>
        <w:t>ы</w:t>
      </w:r>
      <w:r w:rsidRPr="008A525F">
        <w:rPr>
          <w:rFonts w:ascii="Times New Roman" w:eastAsia="Times New Roman" w:hAnsi="Times New Roman"/>
          <w:color w:val="000000" w:themeColor="text1"/>
          <w:sz w:val="28"/>
          <w:szCs w:val="28"/>
          <w:shd w:val="clear" w:color="auto" w:fill="FFFFFF"/>
          <w:lang w:eastAsia="ru-RU"/>
        </w:rPr>
        <w:t>) в офисе специализированной организации</w:t>
      </w:r>
      <w:r w:rsidRPr="00E914A2">
        <w:rPr>
          <w:rFonts w:ascii="Times New Roman" w:eastAsia="Times New Roman" w:hAnsi="Times New Roman"/>
          <w:color w:val="000000" w:themeColor="text1"/>
          <w:sz w:val="28"/>
          <w:szCs w:val="28"/>
          <w:shd w:val="clear" w:color="auto" w:fill="FFFFFF"/>
          <w:lang w:eastAsia="ru-RU"/>
        </w:rPr>
        <w:t xml:space="preserve"> – заказным письмом с описью вложения, направляемым в адрес заявителя)</w:t>
      </w:r>
      <w:r w:rsidR="005D7EAC" w:rsidRPr="00EF36E8">
        <w:rPr>
          <w:rFonts w:ascii="Times New Roman" w:eastAsia="Times New Roman" w:hAnsi="Times New Roman"/>
          <w:color w:val="000000" w:themeColor="text1"/>
          <w:sz w:val="28"/>
          <w:szCs w:val="28"/>
          <w:shd w:val="clear" w:color="auto" w:fill="FFFFFF"/>
          <w:lang w:eastAsia="ru-RU"/>
        </w:rPr>
        <w:t>,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w:t>
      </w:r>
      <w:r>
        <w:rPr>
          <w:rFonts w:ascii="Times New Roman" w:eastAsia="Times New Roman" w:hAnsi="Times New Roman"/>
          <w:color w:val="000000" w:themeColor="text1"/>
          <w:sz w:val="28"/>
          <w:szCs w:val="28"/>
          <w:shd w:val="clear" w:color="auto" w:fill="FFFFFF"/>
          <w:lang w:eastAsia="ru-RU"/>
        </w:rPr>
        <w:t xml:space="preserve"> </w:t>
      </w:r>
      <w:r w:rsidRPr="00E914A2">
        <w:rPr>
          <w:rFonts w:ascii="Times New Roman" w:eastAsia="Times New Roman" w:hAnsi="Times New Roman"/>
          <w:color w:val="000000" w:themeColor="text1"/>
          <w:sz w:val="28"/>
          <w:szCs w:val="28"/>
          <w:shd w:val="clear" w:color="auto" w:fill="FFFFFF"/>
          <w:lang w:eastAsia="ru-RU"/>
        </w:rPr>
        <w:t>тем же способом, которым они были представлены в специализированную организацию в соответствии с пунктом 18</w:t>
      </w:r>
      <w:r w:rsidRPr="00E914A2">
        <w:rPr>
          <w:rFonts w:ascii="Times New Roman" w:eastAsia="Times New Roman" w:hAnsi="Times New Roman"/>
          <w:color w:val="000000" w:themeColor="text1"/>
          <w:sz w:val="28"/>
          <w:szCs w:val="28"/>
          <w:shd w:val="clear" w:color="auto" w:fill="FFFFFF"/>
          <w:vertAlign w:val="superscript"/>
          <w:lang w:eastAsia="ru-RU"/>
        </w:rPr>
        <w:t>1</w:t>
      </w:r>
      <w:r w:rsidRPr="00E914A2">
        <w:rPr>
          <w:rFonts w:ascii="Times New Roman" w:eastAsia="Times New Roman" w:hAnsi="Times New Roman"/>
          <w:color w:val="000000" w:themeColor="text1"/>
          <w:sz w:val="28"/>
          <w:szCs w:val="28"/>
          <w:shd w:val="clear" w:color="auto" w:fill="FFFFFF"/>
          <w:lang w:eastAsia="ru-RU"/>
        </w:rPr>
        <w:t xml:space="preserve"> настоящих Правил (</w:t>
      </w:r>
      <w:r w:rsidRPr="008A525F">
        <w:rPr>
          <w:rFonts w:ascii="Times New Roman" w:eastAsia="Times New Roman" w:hAnsi="Times New Roman"/>
          <w:color w:val="000000" w:themeColor="text1"/>
          <w:sz w:val="28"/>
          <w:szCs w:val="28"/>
          <w:shd w:val="clear" w:color="auto" w:fill="FFFFFF"/>
          <w:lang w:eastAsia="ru-RU"/>
        </w:rPr>
        <w:t>в случае представления заявки (оферты) в офисе специализированной организации – заказным письмом с описью вложения, направляемым в адрес заявителя</w:t>
      </w:r>
      <w:r w:rsidRPr="00E914A2">
        <w:rPr>
          <w:rFonts w:ascii="Times New Roman" w:eastAsia="Times New Roman" w:hAnsi="Times New Roman"/>
          <w:color w:val="000000" w:themeColor="text1"/>
          <w:sz w:val="28"/>
          <w:szCs w:val="28"/>
          <w:shd w:val="clear" w:color="auto" w:fill="FFFFFF"/>
          <w:lang w:eastAsia="ru-RU"/>
        </w:rPr>
        <w:t>)</w:t>
      </w:r>
      <w:r>
        <w:rPr>
          <w:rFonts w:ascii="Times New Roman" w:eastAsia="Times New Roman" w:hAnsi="Times New Roman"/>
          <w:color w:val="000000" w:themeColor="text1"/>
          <w:sz w:val="28"/>
          <w:szCs w:val="28"/>
          <w:shd w:val="clear" w:color="auto" w:fill="FFFFFF"/>
          <w:lang w:eastAsia="ru-RU"/>
        </w:rPr>
        <w:t xml:space="preserve">. Заявитель </w:t>
      </w:r>
      <w:r w:rsidR="005D7EAC" w:rsidRPr="00EF36E8">
        <w:rPr>
          <w:rFonts w:ascii="Times New Roman" w:eastAsia="Times New Roman" w:hAnsi="Times New Roman"/>
          <w:color w:val="000000" w:themeColor="text1"/>
          <w:sz w:val="28"/>
          <w:szCs w:val="28"/>
          <w:shd w:val="clear" w:color="auto" w:fill="FFFFFF"/>
          <w:lang w:eastAsia="ru-RU"/>
        </w:rPr>
        <w:t>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14:paraId="0180E0E1"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е) в пункте 28:</w:t>
      </w:r>
    </w:p>
    <w:p w14:paraId="483FD9AD"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во втором предложении слова "заявителю подписанный договор в 2 экземплярах почтовым отправлением с уведомлением о вручении" заменить словами "его для подписания заявителю";</w:t>
      </w:r>
    </w:p>
    <w:p w14:paraId="548E95B1"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 xml:space="preserve">ж) пункт 29 изложить в следующей редакции: </w:t>
      </w:r>
    </w:p>
    <w:p w14:paraId="7D11966B"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 xml:space="preserve">"29. В случае, если заявка (оферта) подавалась заявителем на бумажном носителе, договор составляется специализированной организацией на бумажном носителе в 2 экземплярах, которые после их подписания специализированной </w:t>
      </w:r>
      <w:r w:rsidRPr="00E914A2">
        <w:rPr>
          <w:rFonts w:ascii="Times New Roman" w:eastAsia="Times New Roman" w:hAnsi="Times New Roman"/>
          <w:color w:val="000000" w:themeColor="text1"/>
          <w:sz w:val="28"/>
          <w:szCs w:val="28"/>
          <w:shd w:val="clear" w:color="auto" w:fill="FFFFFF"/>
          <w:lang w:eastAsia="ru-RU"/>
        </w:rPr>
        <w:lastRenderedPageBreak/>
        <w:t>организацией направляются заявителю почтовым отправлением с уведомлением о вручении. Указанные экземпляры договора, полученные от специализированной организации, подписываются заявителем, при этом один из подписанных сторонами экземпляров договора возвращается заявителем специализированной организации.</w:t>
      </w:r>
    </w:p>
    <w:p w14:paraId="26C46F06" w14:textId="77777777" w:rsidR="00004578" w:rsidRPr="00E914A2"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случае, если заявка (оферта) подавалась заявителем в виде электронного документа, договор составляется специализированной организацией в виде электронного документа, который подписывается специализированной организацией и заявителем в порядке, предусмотренном настоящими Правилами.";</w:t>
      </w:r>
    </w:p>
    <w:p w14:paraId="58E3FF3D" w14:textId="59FB8FDF" w:rsidR="00004578" w:rsidRDefault="00004578" w:rsidP="00004578">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з) в пункте 62 после слов "письменного уведомления заказчика" дополнить словами", направленного одним из способов, указанных в пункте 18</w:t>
      </w:r>
      <w:r w:rsidRPr="00E914A2">
        <w:rPr>
          <w:rFonts w:ascii="Times New Roman" w:eastAsia="Times New Roman" w:hAnsi="Times New Roman"/>
          <w:color w:val="000000" w:themeColor="text1"/>
          <w:sz w:val="28"/>
          <w:szCs w:val="28"/>
          <w:shd w:val="clear" w:color="auto" w:fill="FFFFFF"/>
          <w:vertAlign w:val="superscript"/>
          <w:lang w:eastAsia="ru-RU"/>
        </w:rPr>
        <w:t>1</w:t>
      </w:r>
      <w:r w:rsidRPr="00E914A2">
        <w:rPr>
          <w:rFonts w:ascii="Times New Roman" w:eastAsia="Times New Roman" w:hAnsi="Times New Roman"/>
          <w:color w:val="000000" w:themeColor="text1"/>
          <w:sz w:val="28"/>
          <w:szCs w:val="28"/>
          <w:shd w:val="clear" w:color="auto" w:fill="FFFFFF"/>
          <w:lang w:eastAsia="ru-RU"/>
        </w:rPr>
        <w:t xml:space="preserve"> настоящих Правил,".</w:t>
      </w:r>
    </w:p>
    <w:p w14:paraId="3DC39AA1" w14:textId="22CB40FE" w:rsidR="003352C1" w:rsidRPr="00E914A2" w:rsidRDefault="005D7EAC" w:rsidP="00FB500A">
      <w:pPr>
        <w:widowControl w:val="0"/>
        <w:shd w:val="clear" w:color="auto" w:fill="FFFFFF"/>
        <w:tabs>
          <w:tab w:val="left" w:pos="1134"/>
        </w:tabs>
        <w:spacing w:after="0" w:line="360" w:lineRule="atLeast"/>
        <w:ind w:left="23" w:right="23" w:firstLine="686"/>
        <w:jc w:val="both"/>
        <w:rPr>
          <w:rFonts w:ascii="Times New Roman" w:eastAsia="Cambria" w:hAnsi="Times New Roman"/>
          <w:color w:val="000000" w:themeColor="text1"/>
          <w:sz w:val="28"/>
          <w:szCs w:val="28"/>
          <w:lang w:eastAsia="ru-RU"/>
        </w:rPr>
      </w:pPr>
      <w:r w:rsidRPr="00EF36E8">
        <w:rPr>
          <w:rFonts w:ascii="Times New Roman" w:hAnsi="Times New Roman"/>
          <w:bCs/>
          <w:color w:val="000000" w:themeColor="text1"/>
          <w:sz w:val="28"/>
          <w:szCs w:val="28"/>
          <w:lang w:eastAsia="ru-RU"/>
        </w:rPr>
        <w:t>3</w:t>
      </w:r>
      <w:r w:rsidR="00FB500A" w:rsidRPr="00E914A2">
        <w:rPr>
          <w:rFonts w:ascii="Times New Roman" w:hAnsi="Times New Roman"/>
          <w:bCs/>
          <w:color w:val="000000" w:themeColor="text1"/>
          <w:sz w:val="28"/>
          <w:szCs w:val="28"/>
          <w:lang w:eastAsia="ru-RU"/>
        </w:rPr>
        <w:t>.</w:t>
      </w:r>
      <w:r w:rsidR="006F08F4" w:rsidRPr="00E914A2">
        <w:rPr>
          <w:rFonts w:ascii="Times New Roman" w:hAnsi="Times New Roman"/>
          <w:bCs/>
          <w:color w:val="000000" w:themeColor="text1"/>
          <w:sz w:val="28"/>
          <w:szCs w:val="28"/>
          <w:lang w:eastAsia="ru-RU"/>
        </w:rPr>
        <w:t xml:space="preserve"> </w:t>
      </w:r>
      <w:r w:rsidR="003352C1" w:rsidRPr="00E914A2">
        <w:rPr>
          <w:rFonts w:ascii="Times New Roman" w:hAnsi="Times New Roman"/>
          <w:bCs/>
          <w:color w:val="000000" w:themeColor="text1"/>
          <w:sz w:val="28"/>
          <w:szCs w:val="28"/>
          <w:lang w:eastAsia="ru-RU"/>
        </w:rPr>
        <w:t xml:space="preserve">В </w:t>
      </w:r>
      <w:r w:rsidR="00574369" w:rsidRPr="00E914A2">
        <w:rPr>
          <w:rFonts w:ascii="Times New Roman" w:eastAsia="Cambria" w:hAnsi="Times New Roman"/>
          <w:color w:val="000000" w:themeColor="text1"/>
          <w:sz w:val="28"/>
          <w:szCs w:val="28"/>
          <w:lang w:eastAsia="ru-RU"/>
        </w:rPr>
        <w:t xml:space="preserve">Правилах разработки и реализации межрегиональных и региональных программ газификации жилищно-коммунального хозяйства, промышленных и иных организаций, утвержденных постановлением </w:t>
      </w:r>
      <w:r w:rsidR="006F08F4" w:rsidRPr="00E914A2">
        <w:rPr>
          <w:rFonts w:ascii="Times New Roman" w:eastAsia="Cambria" w:hAnsi="Times New Roman"/>
          <w:color w:val="000000" w:themeColor="text1"/>
          <w:sz w:val="28"/>
          <w:szCs w:val="28"/>
          <w:lang w:eastAsia="ru-RU"/>
        </w:rPr>
        <w:t xml:space="preserve">Правительства Российской Федерации от 10 сентября 2016 г. № 903 </w:t>
      </w:r>
      <w:r w:rsidR="006F08F4" w:rsidRPr="00E914A2">
        <w:rPr>
          <w:rFonts w:ascii="Times New Roman" w:hAnsi="Times New Roman"/>
          <w:color w:val="000000" w:themeColor="text1"/>
          <w:sz w:val="28"/>
          <w:szCs w:val="28"/>
        </w:rPr>
        <w:t>"</w:t>
      </w:r>
      <w:r w:rsidR="006F08F4" w:rsidRPr="00E914A2">
        <w:rPr>
          <w:rFonts w:ascii="Times New Roman" w:eastAsia="Cambria" w:hAnsi="Times New Roman"/>
          <w:color w:val="000000" w:themeColor="text1"/>
          <w:sz w:val="28"/>
          <w:szCs w:val="28"/>
          <w:lang w:eastAsia="ru-RU"/>
        </w:rPr>
        <w:t>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r w:rsidR="006F08F4" w:rsidRPr="00E914A2">
        <w:rPr>
          <w:rFonts w:ascii="Times New Roman" w:hAnsi="Times New Roman"/>
          <w:color w:val="000000" w:themeColor="text1"/>
          <w:sz w:val="28"/>
          <w:szCs w:val="28"/>
        </w:rPr>
        <w:t>"</w:t>
      </w:r>
      <w:r w:rsidR="006F08F4" w:rsidRPr="00E914A2">
        <w:rPr>
          <w:rFonts w:ascii="Times New Roman" w:eastAsia="Cambria" w:hAnsi="Times New Roman"/>
          <w:color w:val="000000" w:themeColor="text1"/>
          <w:sz w:val="28"/>
          <w:szCs w:val="28"/>
          <w:lang w:eastAsia="ru-RU"/>
        </w:rPr>
        <w:t xml:space="preserve"> (Собрание законодательства Российской Федерации, 2016, № 38, ст. 5552; 2019, № 8, ст. 801; 2020, № 21, ст. 3282; 2021, № 38, ст. 6642)</w:t>
      </w:r>
      <w:r w:rsidR="003352C1" w:rsidRPr="00E914A2">
        <w:rPr>
          <w:rFonts w:ascii="Times New Roman" w:eastAsia="Cambria" w:hAnsi="Times New Roman"/>
          <w:color w:val="000000" w:themeColor="text1"/>
          <w:sz w:val="28"/>
          <w:szCs w:val="28"/>
          <w:lang w:eastAsia="ru-RU"/>
        </w:rPr>
        <w:t>:</w:t>
      </w:r>
    </w:p>
    <w:p w14:paraId="5E8D8DB4" w14:textId="18935E84" w:rsidR="005A0698" w:rsidRPr="005A0698" w:rsidRDefault="003E4F9F" w:rsidP="00413C59">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eastAsia="Cambria" w:hAnsi="Times New Roman"/>
          <w:color w:val="000000" w:themeColor="text1"/>
          <w:sz w:val="28"/>
          <w:szCs w:val="28"/>
          <w:lang w:eastAsia="ru-RU"/>
        </w:rPr>
        <w:t>а</w:t>
      </w:r>
      <w:r w:rsidR="00574369" w:rsidRPr="00E914A2">
        <w:rPr>
          <w:rFonts w:ascii="Times New Roman" w:hAnsi="Times New Roman"/>
          <w:color w:val="000000" w:themeColor="text1"/>
          <w:sz w:val="28"/>
          <w:szCs w:val="28"/>
        </w:rPr>
        <w:t xml:space="preserve">) </w:t>
      </w:r>
      <w:r w:rsidR="005A0698">
        <w:rPr>
          <w:rFonts w:ascii="Times New Roman" w:hAnsi="Times New Roman"/>
          <w:color w:val="000000" w:themeColor="text1"/>
          <w:sz w:val="28"/>
          <w:szCs w:val="28"/>
        </w:rPr>
        <w:t xml:space="preserve">подпункт </w:t>
      </w:r>
      <w:r w:rsidR="005A0698" w:rsidRPr="00E914A2">
        <w:rPr>
          <w:rFonts w:ascii="Times New Roman" w:hAnsi="Times New Roman"/>
          <w:color w:val="000000" w:themeColor="text1"/>
          <w:sz w:val="28"/>
          <w:szCs w:val="28"/>
        </w:rPr>
        <w:t>"</w:t>
      </w:r>
      <w:r w:rsidR="005A0698">
        <w:rPr>
          <w:rFonts w:ascii="Times New Roman" w:hAnsi="Times New Roman"/>
          <w:color w:val="000000" w:themeColor="text1"/>
          <w:sz w:val="28"/>
          <w:szCs w:val="28"/>
        </w:rPr>
        <w:t>а</w:t>
      </w:r>
      <w:r w:rsidR="005A0698" w:rsidRPr="00E914A2">
        <w:rPr>
          <w:rFonts w:ascii="Times New Roman" w:hAnsi="Times New Roman"/>
          <w:color w:val="000000" w:themeColor="text1"/>
          <w:sz w:val="28"/>
          <w:szCs w:val="28"/>
        </w:rPr>
        <w:t>"</w:t>
      </w:r>
      <w:r w:rsidR="005A0698">
        <w:rPr>
          <w:rFonts w:ascii="Times New Roman" w:hAnsi="Times New Roman"/>
          <w:color w:val="000000" w:themeColor="text1"/>
          <w:sz w:val="28"/>
          <w:szCs w:val="28"/>
        </w:rPr>
        <w:t xml:space="preserve"> пункта 6 дополнит</w:t>
      </w:r>
      <w:r w:rsidR="00413C59">
        <w:rPr>
          <w:rFonts w:ascii="Times New Roman" w:hAnsi="Times New Roman"/>
          <w:color w:val="000000" w:themeColor="text1"/>
          <w:sz w:val="28"/>
          <w:szCs w:val="28"/>
        </w:rPr>
        <w:t xml:space="preserve">ь словами </w:t>
      </w:r>
      <w:r w:rsidR="005A0698" w:rsidRPr="00E914A2">
        <w:rPr>
          <w:rFonts w:ascii="Times New Roman" w:hAnsi="Times New Roman"/>
          <w:color w:val="000000" w:themeColor="text1"/>
          <w:sz w:val="28"/>
          <w:szCs w:val="28"/>
        </w:rPr>
        <w:t>"</w:t>
      </w:r>
      <w:r w:rsidR="005A0698">
        <w:rPr>
          <w:rFonts w:ascii="Times New Roman" w:hAnsi="Times New Roman"/>
          <w:color w:val="000000" w:themeColor="text1"/>
          <w:sz w:val="28"/>
          <w:szCs w:val="28"/>
        </w:rPr>
        <w:t>,</w:t>
      </w:r>
      <w:r w:rsidR="004852B4">
        <w:rPr>
          <w:rFonts w:ascii="Times New Roman" w:hAnsi="Times New Roman"/>
          <w:color w:val="000000" w:themeColor="text1"/>
          <w:sz w:val="28"/>
          <w:szCs w:val="28"/>
        </w:rPr>
        <w:t xml:space="preserve"> </w:t>
      </w:r>
      <w:r w:rsidR="005A0698" w:rsidRPr="005A0698">
        <w:rPr>
          <w:rFonts w:ascii="Times New Roman" w:hAnsi="Times New Roman"/>
          <w:color w:val="000000" w:themeColor="text1"/>
          <w:sz w:val="28"/>
          <w:szCs w:val="28"/>
        </w:rPr>
        <w:t>схем</w:t>
      </w:r>
      <w:r w:rsidR="005A0698">
        <w:rPr>
          <w:rFonts w:ascii="Times New Roman" w:hAnsi="Times New Roman"/>
          <w:color w:val="000000" w:themeColor="text1"/>
          <w:sz w:val="28"/>
          <w:szCs w:val="28"/>
        </w:rPr>
        <w:t>ы</w:t>
      </w:r>
      <w:r w:rsidR="005A0698" w:rsidRPr="005A0698">
        <w:rPr>
          <w:rFonts w:ascii="Times New Roman" w:hAnsi="Times New Roman"/>
          <w:color w:val="000000" w:themeColor="text1"/>
          <w:sz w:val="28"/>
          <w:szCs w:val="28"/>
        </w:rPr>
        <w:t xml:space="preserve"> газоснабжения и газификации субъекта Российской Федерации</w:t>
      </w:r>
      <w:r w:rsidR="005A0698">
        <w:rPr>
          <w:rFonts w:ascii="Times New Roman" w:hAnsi="Times New Roman"/>
          <w:color w:val="000000" w:themeColor="text1"/>
          <w:sz w:val="28"/>
          <w:szCs w:val="28"/>
        </w:rPr>
        <w:t>;</w:t>
      </w:r>
      <w:r w:rsidR="005A0698" w:rsidRPr="00E914A2">
        <w:rPr>
          <w:rFonts w:ascii="Times New Roman" w:hAnsi="Times New Roman"/>
          <w:color w:val="000000" w:themeColor="text1"/>
          <w:sz w:val="28"/>
          <w:szCs w:val="28"/>
        </w:rPr>
        <w:t>"</w:t>
      </w:r>
      <w:r w:rsidR="005A0698">
        <w:rPr>
          <w:rFonts w:ascii="Times New Roman" w:hAnsi="Times New Roman"/>
          <w:color w:val="000000" w:themeColor="text1"/>
          <w:sz w:val="28"/>
          <w:szCs w:val="28"/>
        </w:rPr>
        <w:t>;</w:t>
      </w:r>
    </w:p>
    <w:p w14:paraId="77821F09" w14:textId="79A9C2A4" w:rsidR="007673F4" w:rsidRPr="00E914A2" w:rsidRDefault="003E4F9F" w:rsidP="00390645">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5A0698">
        <w:rPr>
          <w:rFonts w:ascii="Times New Roman" w:hAnsi="Times New Roman"/>
          <w:color w:val="000000" w:themeColor="text1"/>
          <w:sz w:val="28"/>
          <w:szCs w:val="28"/>
        </w:rPr>
        <w:t xml:space="preserve">) </w:t>
      </w:r>
      <w:r w:rsidR="00E01DEE" w:rsidRPr="00E914A2">
        <w:rPr>
          <w:rFonts w:ascii="Times New Roman" w:hAnsi="Times New Roman"/>
          <w:color w:val="000000" w:themeColor="text1"/>
          <w:sz w:val="28"/>
          <w:szCs w:val="28"/>
        </w:rPr>
        <w:t>в пункте 9</w:t>
      </w:r>
      <w:r w:rsidR="00390645" w:rsidRPr="00E914A2">
        <w:rPr>
          <w:rFonts w:ascii="Times New Roman" w:hAnsi="Times New Roman"/>
          <w:color w:val="000000" w:themeColor="text1"/>
          <w:sz w:val="28"/>
          <w:szCs w:val="28"/>
        </w:rPr>
        <w:t xml:space="preserve"> </w:t>
      </w:r>
      <w:r w:rsidR="00462F89">
        <w:rPr>
          <w:rFonts w:ascii="Times New Roman" w:hAnsi="Times New Roman"/>
          <w:color w:val="000000" w:themeColor="text1"/>
          <w:sz w:val="28"/>
          <w:szCs w:val="28"/>
        </w:rPr>
        <w:t>слов</w:t>
      </w:r>
      <w:r w:rsidR="00306621">
        <w:rPr>
          <w:rFonts w:ascii="Times New Roman" w:hAnsi="Times New Roman"/>
          <w:color w:val="000000" w:themeColor="text1"/>
          <w:sz w:val="28"/>
          <w:szCs w:val="28"/>
        </w:rPr>
        <w:t>а</w:t>
      </w:r>
      <w:r w:rsidR="00462F89" w:rsidRPr="00E914A2">
        <w:rPr>
          <w:rFonts w:ascii="Times New Roman" w:hAnsi="Times New Roman"/>
          <w:color w:val="000000" w:themeColor="text1"/>
          <w:sz w:val="28"/>
          <w:szCs w:val="28"/>
        </w:rPr>
        <w:t xml:space="preserve"> </w:t>
      </w:r>
      <w:r w:rsidR="00E01DEE" w:rsidRPr="00E914A2">
        <w:rPr>
          <w:rFonts w:ascii="Times New Roman" w:hAnsi="Times New Roman"/>
          <w:color w:val="000000" w:themeColor="text1"/>
          <w:sz w:val="28"/>
          <w:szCs w:val="28"/>
        </w:rPr>
        <w:t>"</w:t>
      </w:r>
      <w:r w:rsidR="00462F89" w:rsidRPr="00462F89">
        <w:rPr>
          <w:rFonts w:ascii="Times New Roman" w:hAnsi="Times New Roman"/>
          <w:color w:val="000000" w:themeColor="text1"/>
          <w:sz w:val="28"/>
          <w:szCs w:val="28"/>
        </w:rPr>
        <w:t>на территориях соответствующих субъектов Российской Федерации и</w:t>
      </w:r>
      <w:r w:rsidR="00E01DEE" w:rsidRPr="00E914A2">
        <w:rPr>
          <w:rFonts w:ascii="Times New Roman" w:hAnsi="Times New Roman"/>
          <w:color w:val="000000" w:themeColor="text1"/>
          <w:sz w:val="28"/>
          <w:szCs w:val="28"/>
        </w:rPr>
        <w:t xml:space="preserve">" </w:t>
      </w:r>
      <w:r w:rsidR="00306621">
        <w:rPr>
          <w:rFonts w:ascii="Times New Roman" w:hAnsi="Times New Roman"/>
          <w:color w:val="000000" w:themeColor="text1"/>
          <w:sz w:val="28"/>
          <w:szCs w:val="28"/>
        </w:rPr>
        <w:t xml:space="preserve">заменить </w:t>
      </w:r>
      <w:r w:rsidR="00462F89">
        <w:rPr>
          <w:rFonts w:ascii="Times New Roman" w:hAnsi="Times New Roman"/>
          <w:color w:val="000000" w:themeColor="text1"/>
          <w:sz w:val="28"/>
          <w:szCs w:val="28"/>
        </w:rPr>
        <w:t xml:space="preserve">словами </w:t>
      </w:r>
      <w:r w:rsidR="00462F89" w:rsidRPr="00E914A2">
        <w:rPr>
          <w:rFonts w:ascii="Times New Roman" w:hAnsi="Times New Roman"/>
          <w:color w:val="000000" w:themeColor="text1"/>
          <w:sz w:val="28"/>
          <w:szCs w:val="28"/>
        </w:rPr>
        <w:t>"</w:t>
      </w:r>
      <w:r w:rsidR="00306621" w:rsidRPr="00306621">
        <w:rPr>
          <w:rFonts w:ascii="Times New Roman" w:hAnsi="Times New Roman"/>
          <w:color w:val="000000" w:themeColor="text1"/>
          <w:sz w:val="28"/>
          <w:szCs w:val="28"/>
        </w:rPr>
        <w:t>, оценку эффективности реализации программ газификации и совместно с единым оператором газификации (региональным оператором газификации), газотранспортными организациями, газораспределительными организациями</w:t>
      </w:r>
      <w:r w:rsidR="00462F89" w:rsidRPr="00E914A2">
        <w:rPr>
          <w:rFonts w:ascii="Times New Roman" w:hAnsi="Times New Roman"/>
          <w:color w:val="000000" w:themeColor="text1"/>
          <w:sz w:val="28"/>
          <w:szCs w:val="28"/>
        </w:rPr>
        <w:t>"</w:t>
      </w:r>
      <w:r w:rsidR="00306621">
        <w:rPr>
          <w:rFonts w:ascii="Times New Roman" w:hAnsi="Times New Roman"/>
          <w:color w:val="000000" w:themeColor="text1"/>
          <w:sz w:val="28"/>
          <w:szCs w:val="28"/>
        </w:rPr>
        <w:t>.</w:t>
      </w:r>
    </w:p>
    <w:p w14:paraId="2FDBC34B" w14:textId="2EA6F5F2" w:rsidR="00D43C24" w:rsidRPr="00E914A2" w:rsidRDefault="005D7EAC">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F36E8">
        <w:rPr>
          <w:rFonts w:ascii="Times New Roman" w:hAnsi="Times New Roman"/>
          <w:color w:val="000000" w:themeColor="text1"/>
          <w:sz w:val="28"/>
          <w:szCs w:val="28"/>
        </w:rPr>
        <w:t>4</w:t>
      </w:r>
      <w:r w:rsidR="00D15443" w:rsidRPr="00E914A2">
        <w:rPr>
          <w:rFonts w:ascii="Times New Roman" w:hAnsi="Times New Roman"/>
          <w:color w:val="000000" w:themeColor="text1"/>
          <w:sz w:val="28"/>
          <w:szCs w:val="28"/>
        </w:rPr>
        <w:t>.</w:t>
      </w:r>
      <w:r w:rsidR="00FE5B9A" w:rsidRPr="00E914A2">
        <w:rPr>
          <w:rFonts w:ascii="Times New Roman" w:hAnsi="Times New Roman"/>
          <w:color w:val="000000" w:themeColor="text1"/>
          <w:sz w:val="28"/>
          <w:szCs w:val="28"/>
        </w:rPr>
        <w:t xml:space="preserve"> </w:t>
      </w:r>
      <w:r w:rsidR="00D43C24">
        <w:rPr>
          <w:rFonts w:ascii="Times New Roman" w:eastAsia="Times New Roman" w:hAnsi="Times New Roman"/>
          <w:color w:val="000000" w:themeColor="text1"/>
          <w:sz w:val="28"/>
          <w:szCs w:val="28"/>
          <w:shd w:val="clear" w:color="auto" w:fill="FFFFFF"/>
          <w:lang w:eastAsia="ru-RU"/>
        </w:rPr>
        <w:t>В</w:t>
      </w:r>
      <w:r w:rsidR="00D43C24" w:rsidRPr="00E914A2">
        <w:rPr>
          <w:rFonts w:ascii="Times New Roman" w:eastAsia="Times New Roman" w:hAnsi="Times New Roman"/>
          <w:color w:val="000000" w:themeColor="text1"/>
          <w:sz w:val="28"/>
          <w:szCs w:val="28"/>
          <w:shd w:val="clear" w:color="auto" w:fill="FFFFFF"/>
          <w:lang w:eastAsia="ru-RU"/>
        </w:rPr>
        <w:t xml:space="preserve"> постановлени</w:t>
      </w:r>
      <w:r w:rsidR="00D43C24">
        <w:rPr>
          <w:rFonts w:ascii="Times New Roman" w:eastAsia="Times New Roman" w:hAnsi="Times New Roman"/>
          <w:color w:val="000000" w:themeColor="text1"/>
          <w:sz w:val="28"/>
          <w:szCs w:val="28"/>
          <w:shd w:val="clear" w:color="auto" w:fill="FFFFFF"/>
          <w:lang w:eastAsia="ru-RU"/>
        </w:rPr>
        <w:t>и</w:t>
      </w:r>
      <w:r w:rsidR="00D43C24" w:rsidRPr="00E914A2">
        <w:rPr>
          <w:rFonts w:ascii="Times New Roman" w:eastAsia="Times New Roman" w:hAnsi="Times New Roman"/>
          <w:color w:val="000000" w:themeColor="text1"/>
          <w:sz w:val="28"/>
          <w:szCs w:val="28"/>
          <w:shd w:val="clear" w:color="auto" w:fill="FFFFFF"/>
          <w:lang w:eastAsia="ru-RU"/>
        </w:rPr>
        <w:t xml:space="preserve"> Правительства Российской Федерации от 09.09.2023 </w:t>
      </w:r>
      <w:r w:rsidR="009F3506">
        <w:rPr>
          <w:rFonts w:ascii="Times New Roman" w:eastAsia="Times New Roman" w:hAnsi="Times New Roman"/>
          <w:color w:val="000000" w:themeColor="text1"/>
          <w:sz w:val="28"/>
          <w:szCs w:val="28"/>
          <w:shd w:val="clear" w:color="auto" w:fill="FFFFFF"/>
          <w:lang w:eastAsia="ru-RU"/>
        </w:rPr>
        <w:br/>
      </w:r>
      <w:r w:rsidR="00D43C24" w:rsidRPr="00E914A2">
        <w:rPr>
          <w:rFonts w:ascii="Times New Roman" w:eastAsia="Times New Roman" w:hAnsi="Times New Roman"/>
          <w:color w:val="000000" w:themeColor="text1"/>
          <w:sz w:val="28"/>
          <w:szCs w:val="28"/>
          <w:shd w:val="clear" w:color="auto" w:fill="FFFFFF"/>
          <w:lang w:eastAsia="ru-RU"/>
        </w:rPr>
        <w:t xml:space="preserve">№ 1477 "О внесении изменений в некоторые акты Правительства Российской Федерации" (Собрание законодательства </w:t>
      </w:r>
      <w:r w:rsidR="00D43C24" w:rsidRPr="00E914A2">
        <w:rPr>
          <w:rFonts w:ascii="Times New Roman" w:eastAsia="Cambria" w:hAnsi="Times New Roman"/>
          <w:color w:val="000000" w:themeColor="text1"/>
          <w:sz w:val="28"/>
          <w:szCs w:val="28"/>
          <w:lang w:eastAsia="ru-RU"/>
        </w:rPr>
        <w:t>Российской Федерации</w:t>
      </w:r>
      <w:r w:rsidR="00D43C24" w:rsidRPr="00E914A2">
        <w:rPr>
          <w:rFonts w:ascii="Times New Roman" w:eastAsia="Times New Roman" w:hAnsi="Times New Roman"/>
          <w:color w:val="000000" w:themeColor="text1"/>
          <w:sz w:val="28"/>
          <w:szCs w:val="28"/>
          <w:shd w:val="clear" w:color="auto" w:fill="FFFFFF"/>
          <w:lang w:eastAsia="ru-RU"/>
        </w:rPr>
        <w:t xml:space="preserve">, 2023, № 38, </w:t>
      </w:r>
      <w:r w:rsidR="009F3506">
        <w:rPr>
          <w:rFonts w:ascii="Times New Roman" w:eastAsia="Times New Roman" w:hAnsi="Times New Roman"/>
          <w:color w:val="000000" w:themeColor="text1"/>
          <w:sz w:val="28"/>
          <w:szCs w:val="28"/>
          <w:shd w:val="clear" w:color="auto" w:fill="FFFFFF"/>
          <w:lang w:eastAsia="ru-RU"/>
        </w:rPr>
        <w:br/>
      </w:r>
      <w:r w:rsidR="00D43C24" w:rsidRPr="00E914A2">
        <w:rPr>
          <w:rFonts w:ascii="Times New Roman" w:eastAsia="Times New Roman" w:hAnsi="Times New Roman"/>
          <w:color w:val="000000" w:themeColor="text1"/>
          <w:sz w:val="28"/>
          <w:szCs w:val="28"/>
          <w:shd w:val="clear" w:color="auto" w:fill="FFFFFF"/>
          <w:lang w:eastAsia="ru-RU"/>
        </w:rPr>
        <w:t>ст. 6910):</w:t>
      </w:r>
    </w:p>
    <w:p w14:paraId="5308D2D5" w14:textId="7291E2F3" w:rsidR="009F3506" w:rsidRDefault="00D43C24" w:rsidP="00D43C24">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845D3C">
        <w:rPr>
          <w:rFonts w:ascii="Times New Roman" w:eastAsia="Times New Roman" w:hAnsi="Times New Roman"/>
          <w:sz w:val="28"/>
          <w:szCs w:val="28"/>
          <w:shd w:val="clear" w:color="auto" w:fill="FFFFFF"/>
          <w:lang w:eastAsia="ru-RU"/>
        </w:rPr>
        <w:t>а) пункт 3 дополнить словами "</w:t>
      </w:r>
      <w:r w:rsidRPr="000F4F2C">
        <w:rPr>
          <w:rFonts w:ascii="Times New Roman" w:eastAsia="Times New Roman" w:hAnsi="Times New Roman"/>
          <w:sz w:val="28"/>
          <w:szCs w:val="28"/>
          <w:shd w:val="clear" w:color="auto" w:fill="FFFFFF"/>
          <w:lang w:eastAsia="ru-RU"/>
        </w:rPr>
        <w:t>, за исключением пункта 4 изменений, которые вносятся в акты Правительства Российской Федерации,</w:t>
      </w:r>
      <w:r w:rsidR="009F3506">
        <w:rPr>
          <w:rFonts w:ascii="Times New Roman" w:eastAsia="Times New Roman" w:hAnsi="Times New Roman"/>
          <w:sz w:val="28"/>
          <w:szCs w:val="28"/>
          <w:shd w:val="clear" w:color="auto" w:fill="FFFFFF"/>
          <w:lang w:eastAsia="ru-RU"/>
        </w:rPr>
        <w:t xml:space="preserve"> утвержденных настоящим постановлением,</w:t>
      </w:r>
      <w:r w:rsidR="00DF3444">
        <w:rPr>
          <w:rFonts w:ascii="Times New Roman" w:eastAsia="Times New Roman" w:hAnsi="Times New Roman"/>
          <w:sz w:val="28"/>
          <w:szCs w:val="28"/>
          <w:shd w:val="clear" w:color="auto" w:fill="FFFFFF"/>
          <w:lang w:eastAsia="ru-RU"/>
        </w:rPr>
        <w:t xml:space="preserve"> вступающего</w:t>
      </w:r>
      <w:r w:rsidRPr="000F4F2C">
        <w:rPr>
          <w:rFonts w:ascii="Times New Roman" w:eastAsia="Times New Roman" w:hAnsi="Times New Roman"/>
          <w:sz w:val="28"/>
          <w:szCs w:val="28"/>
          <w:shd w:val="clear" w:color="auto" w:fill="FFFFFF"/>
          <w:lang w:eastAsia="ru-RU"/>
        </w:rPr>
        <w:t xml:space="preserve"> в силу с 1 апреля 2024 г.</w:t>
      </w:r>
      <w:r w:rsidRPr="00845D3C">
        <w:rPr>
          <w:rFonts w:ascii="Times New Roman" w:eastAsia="Times New Roman" w:hAnsi="Times New Roman"/>
          <w:sz w:val="28"/>
          <w:szCs w:val="28"/>
          <w:shd w:val="clear" w:color="auto" w:fill="FFFFFF"/>
          <w:lang w:eastAsia="ru-RU"/>
        </w:rPr>
        <w:t>"</w:t>
      </w:r>
      <w:r w:rsidRPr="00312E6D">
        <w:rPr>
          <w:rFonts w:ascii="Times New Roman" w:eastAsia="Times New Roman" w:hAnsi="Times New Roman"/>
          <w:sz w:val="28"/>
          <w:szCs w:val="28"/>
          <w:shd w:val="clear" w:color="auto" w:fill="FFFFFF"/>
          <w:lang w:eastAsia="ru-RU"/>
        </w:rPr>
        <w:t>;</w:t>
      </w:r>
    </w:p>
    <w:p w14:paraId="148D0A80" w14:textId="77777777" w:rsidR="00D43C24" w:rsidRDefault="00D43C24" w:rsidP="00D43C24">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б) в и</w:t>
      </w:r>
      <w:r w:rsidRPr="005F780B">
        <w:rPr>
          <w:rFonts w:ascii="Times New Roman" w:eastAsia="Times New Roman" w:hAnsi="Times New Roman"/>
          <w:color w:val="000000" w:themeColor="text1"/>
          <w:sz w:val="28"/>
          <w:szCs w:val="28"/>
          <w:shd w:val="clear" w:color="auto" w:fill="FFFFFF"/>
          <w:lang w:eastAsia="ru-RU"/>
        </w:rPr>
        <w:t>зменения</w:t>
      </w:r>
      <w:r>
        <w:rPr>
          <w:rFonts w:ascii="Times New Roman" w:eastAsia="Times New Roman" w:hAnsi="Times New Roman"/>
          <w:color w:val="000000" w:themeColor="text1"/>
          <w:sz w:val="28"/>
          <w:szCs w:val="28"/>
          <w:shd w:val="clear" w:color="auto" w:fill="FFFFFF"/>
          <w:lang w:eastAsia="ru-RU"/>
        </w:rPr>
        <w:t>х</w:t>
      </w:r>
      <w:r w:rsidRPr="005F780B">
        <w:rPr>
          <w:rFonts w:ascii="Times New Roman" w:eastAsia="Times New Roman" w:hAnsi="Times New Roman"/>
          <w:color w:val="000000" w:themeColor="text1"/>
          <w:sz w:val="28"/>
          <w:szCs w:val="28"/>
          <w:shd w:val="clear" w:color="auto" w:fill="FFFFFF"/>
          <w:lang w:eastAsia="ru-RU"/>
        </w:rPr>
        <w:t>, которые вносятся в акты Правительства Российской Федерации</w:t>
      </w:r>
      <w:r>
        <w:rPr>
          <w:rFonts w:ascii="Times New Roman" w:eastAsia="Times New Roman" w:hAnsi="Times New Roman"/>
          <w:color w:val="000000" w:themeColor="text1"/>
          <w:sz w:val="28"/>
          <w:szCs w:val="28"/>
          <w:shd w:val="clear" w:color="auto" w:fill="FFFFFF"/>
          <w:lang w:eastAsia="ru-RU"/>
        </w:rPr>
        <w:t>, утвержденных указанным постановлением:</w:t>
      </w:r>
    </w:p>
    <w:p w14:paraId="01D8912B" w14:textId="77777777" w:rsidR="00D43C24" w:rsidRDefault="00D43C24" w:rsidP="00D43C24">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в пункте 2:</w:t>
      </w:r>
    </w:p>
    <w:p w14:paraId="6C45C8BA" w14:textId="77777777" w:rsidR="00D43C24" w:rsidRPr="00E914A2"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eastAsia="Times New Roman" w:hAnsi="Times New Roman"/>
          <w:color w:val="000000" w:themeColor="text1"/>
          <w:sz w:val="28"/>
          <w:szCs w:val="28"/>
          <w:shd w:val="clear" w:color="auto" w:fill="FFFFFF"/>
          <w:lang w:eastAsia="ru-RU"/>
        </w:rPr>
        <w:t xml:space="preserve">подпункт </w:t>
      </w:r>
      <w:r w:rsidRPr="00E914A2">
        <w:rPr>
          <w:rFonts w:ascii="Times New Roman" w:hAnsi="Times New Roman"/>
          <w:color w:val="000000" w:themeColor="text1"/>
          <w:sz w:val="28"/>
          <w:szCs w:val="28"/>
        </w:rPr>
        <w:t>"</w:t>
      </w:r>
      <w:r w:rsidRPr="00E914A2">
        <w:rPr>
          <w:rFonts w:ascii="Times New Roman" w:hAnsi="Times New Roman"/>
          <w:color w:val="000000" w:themeColor="text1"/>
          <w:sz w:val="28"/>
          <w:szCs w:val="28"/>
          <w:lang w:eastAsia="ru-RU"/>
        </w:rPr>
        <w:t>а</w:t>
      </w:r>
      <w:r w:rsidRPr="00E914A2">
        <w:rPr>
          <w:rFonts w:ascii="Times New Roman" w:hAnsi="Times New Roman"/>
          <w:color w:val="000000" w:themeColor="text1"/>
          <w:sz w:val="28"/>
          <w:szCs w:val="28"/>
        </w:rPr>
        <w:t xml:space="preserve">" изложить в следующей редакции: </w:t>
      </w:r>
    </w:p>
    <w:p w14:paraId="4C328AEC" w14:textId="77777777" w:rsidR="00D43C24" w:rsidRPr="00E914A2"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"а) пункт 3 изложить в следующей редакции:</w:t>
      </w:r>
    </w:p>
    <w:p w14:paraId="4A085A2C" w14:textId="77777777" w:rsidR="00D43C24" w:rsidRPr="00E914A2" w:rsidRDefault="00D43C24" w:rsidP="00D43C24">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hAnsi="Times New Roman"/>
          <w:color w:val="000000" w:themeColor="text1"/>
          <w:sz w:val="28"/>
          <w:szCs w:val="28"/>
        </w:rPr>
        <w:t xml:space="preserve">"3. Рекомендовать высшим исполнительным органам субъектов Российской Федерации </w:t>
      </w:r>
      <w:r w:rsidRPr="004C5E9E">
        <w:rPr>
          <w:rFonts w:ascii="Times New Roman" w:hAnsi="Times New Roman"/>
          <w:color w:val="000000" w:themeColor="text1"/>
          <w:sz w:val="28"/>
          <w:szCs w:val="28"/>
        </w:rPr>
        <w:t xml:space="preserve">совместно с единым оператором газификации (региональным оператором </w:t>
      </w:r>
      <w:r w:rsidRPr="004C5E9E">
        <w:rPr>
          <w:rFonts w:ascii="Times New Roman" w:hAnsi="Times New Roman"/>
          <w:color w:val="000000" w:themeColor="text1"/>
          <w:sz w:val="28"/>
          <w:szCs w:val="28"/>
        </w:rPr>
        <w:lastRenderedPageBreak/>
        <w:t>газификации), газораспределительными организациями, газотранспортными организациями</w:t>
      </w:r>
      <w:r w:rsidRPr="00E914A2">
        <w:rPr>
          <w:rFonts w:ascii="Times New Roman" w:hAnsi="Times New Roman"/>
          <w:color w:val="000000" w:themeColor="text1"/>
          <w:sz w:val="28"/>
          <w:szCs w:val="28"/>
        </w:rPr>
        <w:t xml:space="preserve"> ежегодно, до 1 апреля, направлять в Министерство энергетики Российской Федерации отчеты о реализации межрегиональных и региональных программ газификации на территориях соответствующих субъектов Российской Федерации по форме, утверждаемой Министерством энергетики Российской Федерации.";";</w:t>
      </w:r>
    </w:p>
    <w:p w14:paraId="3D782D0A" w14:textId="09D17CE1" w:rsidR="00D43C24" w:rsidRDefault="009F3506"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lang w:eastAsia="ru-RU"/>
        </w:rPr>
      </w:pPr>
      <w:r>
        <w:rPr>
          <w:rFonts w:ascii="Times New Roman" w:eastAsia="Times New Roman" w:hAnsi="Times New Roman"/>
          <w:color w:val="000000" w:themeColor="text1"/>
          <w:sz w:val="28"/>
          <w:szCs w:val="28"/>
          <w:shd w:val="clear" w:color="auto" w:fill="FFFFFF"/>
          <w:lang w:eastAsia="ru-RU"/>
        </w:rPr>
        <w:t xml:space="preserve">в подпункте </w:t>
      </w:r>
      <w:r w:rsidR="00834F5E" w:rsidRPr="00E914A2">
        <w:rPr>
          <w:rFonts w:ascii="Times New Roman" w:hAnsi="Times New Roman"/>
          <w:color w:val="000000" w:themeColor="text1"/>
          <w:sz w:val="28"/>
          <w:szCs w:val="28"/>
        </w:rPr>
        <w:t>"</w:t>
      </w:r>
      <w:r>
        <w:rPr>
          <w:rFonts w:ascii="Times New Roman" w:eastAsia="Times New Roman" w:hAnsi="Times New Roman"/>
          <w:color w:val="000000" w:themeColor="text1"/>
          <w:sz w:val="28"/>
          <w:szCs w:val="28"/>
          <w:shd w:val="clear" w:color="auto" w:fill="FFFFFF"/>
          <w:lang w:eastAsia="ru-RU"/>
        </w:rPr>
        <w:t>в</w:t>
      </w:r>
      <w:r w:rsidR="00834F5E" w:rsidRPr="00E914A2">
        <w:rPr>
          <w:rFonts w:ascii="Times New Roman" w:hAnsi="Times New Roman"/>
          <w:color w:val="000000" w:themeColor="text1"/>
          <w:sz w:val="28"/>
          <w:szCs w:val="28"/>
        </w:rPr>
        <w:t>"</w:t>
      </w:r>
      <w:r>
        <w:rPr>
          <w:rFonts w:ascii="Times New Roman" w:eastAsia="Times New Roman" w:hAnsi="Times New Roman"/>
          <w:color w:val="000000" w:themeColor="text1"/>
          <w:sz w:val="28"/>
          <w:szCs w:val="28"/>
          <w:shd w:val="clear" w:color="auto" w:fill="FFFFFF"/>
          <w:lang w:eastAsia="ru-RU"/>
        </w:rPr>
        <w:t xml:space="preserve"> </w:t>
      </w:r>
      <w:r w:rsidR="00D43C24" w:rsidRPr="00E914A2">
        <w:rPr>
          <w:rFonts w:ascii="Times New Roman" w:eastAsia="Times New Roman" w:hAnsi="Times New Roman"/>
          <w:color w:val="000000" w:themeColor="text1"/>
          <w:sz w:val="28"/>
          <w:szCs w:val="28"/>
          <w:shd w:val="clear" w:color="auto" w:fill="FFFFFF"/>
          <w:lang w:eastAsia="ru-RU"/>
        </w:rPr>
        <w:t>абзац</w:t>
      </w:r>
      <w:r w:rsidR="00D43C24" w:rsidRPr="00E914A2">
        <w:rPr>
          <w:rFonts w:ascii="Times New Roman" w:hAnsi="Times New Roman"/>
          <w:color w:val="000000" w:themeColor="text1"/>
          <w:sz w:val="28"/>
          <w:szCs w:val="28"/>
          <w:lang w:eastAsia="ru-RU"/>
        </w:rPr>
        <w:t xml:space="preserve"> сорок третий </w:t>
      </w:r>
      <w:r w:rsidR="00D43C24">
        <w:rPr>
          <w:rFonts w:ascii="Times New Roman" w:hAnsi="Times New Roman"/>
          <w:color w:val="000000" w:themeColor="text1"/>
          <w:sz w:val="28"/>
          <w:szCs w:val="28"/>
          <w:lang w:eastAsia="ru-RU"/>
        </w:rPr>
        <w:t>изложить в следующей редакции:</w:t>
      </w:r>
    </w:p>
    <w:p w14:paraId="20DD5518" w14:textId="61BC7FC2" w:rsidR="009F3506"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w:t>
      </w:r>
      <w:r w:rsidRPr="00E914A2">
        <w:rPr>
          <w:rFonts w:ascii="Times New Roman" w:eastAsia="Cambria" w:hAnsi="Times New Roman"/>
          <w:color w:val="000000" w:themeColor="text1"/>
          <w:sz w:val="28"/>
          <w:szCs w:val="28"/>
          <w:lang w:eastAsia="ru-RU"/>
        </w:rPr>
        <w:t xml:space="preserve">пункт 10 </w:t>
      </w:r>
      <w:r>
        <w:rPr>
          <w:rFonts w:ascii="Times New Roman" w:eastAsia="Cambria" w:hAnsi="Times New Roman"/>
          <w:color w:val="000000" w:themeColor="text1"/>
          <w:sz w:val="28"/>
          <w:szCs w:val="28"/>
          <w:lang w:eastAsia="ru-RU"/>
        </w:rPr>
        <w:t>изложить в следующей редакции:</w:t>
      </w:r>
      <w:r w:rsidR="009F3506" w:rsidRPr="00E914A2">
        <w:rPr>
          <w:rFonts w:ascii="Times New Roman" w:hAnsi="Times New Roman"/>
          <w:color w:val="000000" w:themeColor="text1"/>
          <w:sz w:val="28"/>
          <w:szCs w:val="28"/>
        </w:rPr>
        <w:t>"</w:t>
      </w:r>
    </w:p>
    <w:p w14:paraId="66164FA9" w14:textId="77777777" w:rsidR="009F3506" w:rsidRPr="009F3506" w:rsidRDefault="009F3506" w:rsidP="00D43C24">
      <w:pPr>
        <w:widowControl w:val="0"/>
        <w:shd w:val="clear" w:color="auto" w:fill="FFFFFF"/>
        <w:tabs>
          <w:tab w:val="left" w:pos="1134"/>
        </w:tabs>
        <w:spacing w:after="0" w:line="360" w:lineRule="atLeast"/>
        <w:ind w:left="23" w:right="23" w:firstLine="686"/>
        <w:jc w:val="both"/>
        <w:rPr>
          <w:rFonts w:ascii="Times New Roman" w:eastAsia="Cambria" w:hAnsi="Times New Roman"/>
          <w:color w:val="000000" w:themeColor="text1"/>
          <w:sz w:val="28"/>
          <w:szCs w:val="28"/>
          <w:lang w:eastAsia="ru-RU"/>
        </w:rPr>
      </w:pPr>
      <w:r>
        <w:rPr>
          <w:rFonts w:ascii="Times New Roman" w:hAnsi="Times New Roman"/>
          <w:color w:val="000000" w:themeColor="text1"/>
          <w:sz w:val="28"/>
          <w:szCs w:val="28"/>
        </w:rPr>
        <w:t>после абзаца сорок третьего дополнить абзацами следующего содержания</w:t>
      </w:r>
      <w:r w:rsidR="005D7EAC" w:rsidRPr="00EF36E8">
        <w:rPr>
          <w:rFonts w:ascii="Times New Roman" w:hAnsi="Times New Roman"/>
          <w:color w:val="000000" w:themeColor="text1"/>
          <w:sz w:val="28"/>
          <w:szCs w:val="28"/>
        </w:rPr>
        <w:t>:</w:t>
      </w:r>
    </w:p>
    <w:p w14:paraId="00FAED5A" w14:textId="3E72766D" w:rsidR="00D43C24" w:rsidRPr="003E4F9F" w:rsidRDefault="00D43C24" w:rsidP="00A71533">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w:t>
      </w:r>
      <w:r>
        <w:rPr>
          <w:rFonts w:ascii="Times New Roman" w:hAnsi="Times New Roman"/>
          <w:color w:val="000000" w:themeColor="text1"/>
          <w:sz w:val="28"/>
          <w:szCs w:val="28"/>
        </w:rPr>
        <w:t>10. Исполнительные органы</w:t>
      </w:r>
      <w:r w:rsidRPr="003E4F9F">
        <w:rPr>
          <w:rFonts w:ascii="Times New Roman" w:hAnsi="Times New Roman"/>
          <w:color w:val="000000" w:themeColor="text1"/>
          <w:sz w:val="28"/>
          <w:szCs w:val="28"/>
        </w:rPr>
        <w:t xml:space="preserve"> субъектов Российской Федерации (органы публичной власти федеральной территории) осуществляют </w:t>
      </w:r>
      <w:r w:rsidR="00A71533">
        <w:rPr>
          <w:rFonts w:ascii="Times New Roman" w:hAnsi="Times New Roman"/>
          <w:color w:val="000000" w:themeColor="text1"/>
          <w:sz w:val="28"/>
          <w:szCs w:val="28"/>
        </w:rPr>
        <w:t xml:space="preserve">ежегодную </w:t>
      </w:r>
      <w:r w:rsidRPr="003E4F9F">
        <w:rPr>
          <w:rFonts w:ascii="Times New Roman" w:hAnsi="Times New Roman"/>
          <w:color w:val="000000" w:themeColor="text1"/>
          <w:sz w:val="28"/>
          <w:szCs w:val="28"/>
        </w:rPr>
        <w:t>оценку эффективности реализации программ газификации</w:t>
      </w:r>
      <w:r w:rsidR="00A71533">
        <w:rPr>
          <w:rFonts w:ascii="Times New Roman" w:hAnsi="Times New Roman"/>
          <w:color w:val="000000" w:themeColor="text1"/>
          <w:sz w:val="28"/>
          <w:szCs w:val="28"/>
        </w:rPr>
        <w:t xml:space="preserve"> </w:t>
      </w:r>
      <w:r w:rsidR="00E92A18">
        <w:rPr>
          <w:rFonts w:ascii="Times New Roman" w:hAnsi="Times New Roman"/>
          <w:color w:val="000000" w:themeColor="text1"/>
          <w:sz w:val="28"/>
          <w:szCs w:val="28"/>
        </w:rPr>
        <w:t xml:space="preserve">в соответствии с методикой, утверждаемой </w:t>
      </w:r>
      <w:r w:rsidR="00CD4661">
        <w:rPr>
          <w:rFonts w:ascii="Times New Roman" w:hAnsi="Times New Roman"/>
          <w:color w:val="000000" w:themeColor="text1"/>
          <w:sz w:val="28"/>
          <w:szCs w:val="28"/>
        </w:rPr>
        <w:t>Министерством энергетики Российской Федерации</w:t>
      </w:r>
      <w:r w:rsidR="00595B76">
        <w:rPr>
          <w:rFonts w:ascii="Times New Roman" w:hAnsi="Times New Roman"/>
          <w:color w:val="000000" w:themeColor="text1"/>
          <w:sz w:val="28"/>
          <w:szCs w:val="28"/>
        </w:rPr>
        <w:t>,</w:t>
      </w:r>
      <w:r w:rsidRPr="003E4F9F">
        <w:rPr>
          <w:rFonts w:ascii="Times New Roman" w:hAnsi="Times New Roman"/>
          <w:color w:val="000000" w:themeColor="text1"/>
          <w:sz w:val="28"/>
          <w:szCs w:val="28"/>
        </w:rPr>
        <w:t xml:space="preserve"> на основании следующих укрупненных показателей:</w:t>
      </w:r>
    </w:p>
    <w:p w14:paraId="357038D6" w14:textId="70AB9E99" w:rsidR="00D43C24" w:rsidRPr="003E4F9F"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4F9F">
        <w:rPr>
          <w:rFonts w:ascii="Times New Roman" w:hAnsi="Times New Roman"/>
          <w:color w:val="000000" w:themeColor="text1"/>
          <w:sz w:val="28"/>
          <w:szCs w:val="28"/>
        </w:rPr>
        <w:t>1) коэффициент прироста потребления природного газа в год, рассчитываемый как отношение фактически потребляемого объема газа в год</w:t>
      </w:r>
      <w:r w:rsidR="00A71533">
        <w:rPr>
          <w:rFonts w:ascii="Times New Roman" w:hAnsi="Times New Roman"/>
          <w:color w:val="000000" w:themeColor="text1"/>
          <w:sz w:val="28"/>
          <w:szCs w:val="28"/>
        </w:rPr>
        <w:t xml:space="preserve">, в отношении которого осуществляется оценка </w:t>
      </w:r>
      <w:r w:rsidR="00A71533" w:rsidRPr="003E4F9F">
        <w:rPr>
          <w:rFonts w:ascii="Times New Roman" w:hAnsi="Times New Roman"/>
          <w:color w:val="000000" w:themeColor="text1"/>
          <w:sz w:val="28"/>
          <w:szCs w:val="28"/>
        </w:rPr>
        <w:t>эффективности реализации программ газификации</w:t>
      </w:r>
      <w:r w:rsidR="00A71533">
        <w:rPr>
          <w:rFonts w:ascii="Times New Roman" w:hAnsi="Times New Roman"/>
          <w:color w:val="000000" w:themeColor="text1"/>
          <w:sz w:val="28"/>
          <w:szCs w:val="28"/>
        </w:rPr>
        <w:t xml:space="preserve"> (далее </w:t>
      </w:r>
      <w:r w:rsidR="00A71533" w:rsidRPr="006807BB">
        <w:rPr>
          <w:rFonts w:ascii="Times New Roman" w:eastAsia="Times New Roman" w:hAnsi="Times New Roman"/>
          <w:color w:val="000000" w:themeColor="text1"/>
          <w:sz w:val="28"/>
          <w:szCs w:val="28"/>
          <w:shd w:val="clear" w:color="auto" w:fill="FFFFFF"/>
          <w:lang w:eastAsia="ru-RU"/>
        </w:rPr>
        <w:t>–</w:t>
      </w:r>
      <w:r w:rsidR="00A71533">
        <w:rPr>
          <w:rFonts w:ascii="Times New Roman" w:hAnsi="Times New Roman"/>
          <w:color w:val="000000" w:themeColor="text1"/>
          <w:sz w:val="28"/>
          <w:szCs w:val="28"/>
        </w:rPr>
        <w:t xml:space="preserve"> отчетный год), </w:t>
      </w:r>
      <w:r w:rsidRPr="003E4F9F">
        <w:rPr>
          <w:rFonts w:ascii="Times New Roman" w:hAnsi="Times New Roman"/>
          <w:color w:val="000000" w:themeColor="text1"/>
          <w:sz w:val="28"/>
          <w:szCs w:val="28"/>
        </w:rPr>
        <w:t xml:space="preserve">к объему (приросту) потребления природного газа в год, </w:t>
      </w:r>
      <w:r w:rsidR="0031674F">
        <w:rPr>
          <w:rFonts w:ascii="Times New Roman" w:hAnsi="Times New Roman"/>
          <w:color w:val="000000" w:themeColor="text1"/>
          <w:sz w:val="28"/>
          <w:szCs w:val="28"/>
        </w:rPr>
        <w:t>являющемуся</w:t>
      </w:r>
      <w:r w:rsidRPr="003E4F9F">
        <w:rPr>
          <w:rFonts w:ascii="Times New Roman" w:hAnsi="Times New Roman"/>
          <w:color w:val="000000" w:themeColor="text1"/>
          <w:sz w:val="28"/>
          <w:szCs w:val="28"/>
        </w:rPr>
        <w:t xml:space="preserve"> целев</w:t>
      </w:r>
      <w:r w:rsidR="0031674F">
        <w:rPr>
          <w:rFonts w:ascii="Times New Roman" w:hAnsi="Times New Roman"/>
          <w:color w:val="000000" w:themeColor="text1"/>
          <w:sz w:val="28"/>
          <w:szCs w:val="28"/>
        </w:rPr>
        <w:t>ым</w:t>
      </w:r>
      <w:r w:rsidRPr="003E4F9F">
        <w:rPr>
          <w:rFonts w:ascii="Times New Roman" w:hAnsi="Times New Roman"/>
          <w:color w:val="000000" w:themeColor="text1"/>
          <w:sz w:val="28"/>
          <w:szCs w:val="28"/>
        </w:rPr>
        <w:t xml:space="preserve"> показател</w:t>
      </w:r>
      <w:r w:rsidR="0031674F">
        <w:rPr>
          <w:rFonts w:ascii="Times New Roman" w:hAnsi="Times New Roman"/>
          <w:color w:val="000000" w:themeColor="text1"/>
          <w:sz w:val="28"/>
          <w:szCs w:val="28"/>
        </w:rPr>
        <w:t>ем</w:t>
      </w:r>
      <w:r w:rsidRPr="003E4F9F">
        <w:rPr>
          <w:rFonts w:ascii="Times New Roman" w:hAnsi="Times New Roman"/>
          <w:color w:val="000000" w:themeColor="text1"/>
          <w:sz w:val="28"/>
          <w:szCs w:val="28"/>
        </w:rPr>
        <w:t xml:space="preserve"> программы газификации</w:t>
      </w:r>
      <w:r w:rsidR="0031674F">
        <w:rPr>
          <w:rFonts w:ascii="Times New Roman" w:hAnsi="Times New Roman"/>
          <w:color w:val="000000" w:themeColor="text1"/>
          <w:sz w:val="28"/>
          <w:szCs w:val="28"/>
        </w:rPr>
        <w:t xml:space="preserve"> </w:t>
      </w:r>
      <w:r w:rsidR="00A71533">
        <w:rPr>
          <w:rFonts w:ascii="Times New Roman" w:hAnsi="Times New Roman"/>
          <w:color w:val="000000" w:themeColor="text1"/>
          <w:sz w:val="28"/>
          <w:szCs w:val="28"/>
        </w:rPr>
        <w:t>в</w:t>
      </w:r>
      <w:r w:rsidR="0031674F">
        <w:rPr>
          <w:rFonts w:ascii="Times New Roman" w:hAnsi="Times New Roman"/>
          <w:color w:val="000000" w:themeColor="text1"/>
          <w:sz w:val="28"/>
          <w:szCs w:val="28"/>
        </w:rPr>
        <w:t xml:space="preserve"> </w:t>
      </w:r>
      <w:r w:rsidR="00A71533">
        <w:rPr>
          <w:rFonts w:ascii="Times New Roman" w:hAnsi="Times New Roman"/>
          <w:color w:val="000000" w:themeColor="text1"/>
          <w:sz w:val="28"/>
          <w:szCs w:val="28"/>
        </w:rPr>
        <w:t>таком году</w:t>
      </w:r>
      <w:r w:rsidRPr="003E4F9F">
        <w:rPr>
          <w:rFonts w:ascii="Times New Roman" w:hAnsi="Times New Roman"/>
          <w:color w:val="000000" w:themeColor="text1"/>
          <w:sz w:val="28"/>
          <w:szCs w:val="28"/>
        </w:rPr>
        <w:t>;</w:t>
      </w:r>
    </w:p>
    <w:p w14:paraId="2D414ADA" w14:textId="588EBA8E" w:rsidR="00D43C24" w:rsidRPr="003E4F9F"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4F9F">
        <w:rPr>
          <w:rFonts w:ascii="Times New Roman" w:hAnsi="Times New Roman"/>
          <w:color w:val="000000" w:themeColor="text1"/>
          <w:sz w:val="28"/>
          <w:szCs w:val="28"/>
        </w:rPr>
        <w:t>2) коэффициент газификации населения</w:t>
      </w:r>
      <w:r w:rsidR="00A71533">
        <w:rPr>
          <w:rFonts w:ascii="Times New Roman" w:hAnsi="Times New Roman"/>
          <w:color w:val="000000" w:themeColor="text1"/>
          <w:sz w:val="28"/>
          <w:szCs w:val="28"/>
        </w:rPr>
        <w:t xml:space="preserve"> в отчетном году</w:t>
      </w:r>
      <w:r w:rsidRPr="003E4F9F">
        <w:rPr>
          <w:rFonts w:ascii="Times New Roman" w:hAnsi="Times New Roman"/>
          <w:color w:val="000000" w:themeColor="text1"/>
          <w:sz w:val="28"/>
          <w:szCs w:val="28"/>
        </w:rPr>
        <w:t>, рассчитываемый как отношение фактического уровня газификации населения</w:t>
      </w:r>
      <w:r w:rsidR="00A71533">
        <w:rPr>
          <w:rFonts w:ascii="Times New Roman" w:hAnsi="Times New Roman"/>
          <w:color w:val="000000" w:themeColor="text1"/>
          <w:sz w:val="28"/>
          <w:szCs w:val="28"/>
        </w:rPr>
        <w:t xml:space="preserve"> в отчетном году </w:t>
      </w:r>
      <w:r w:rsidRPr="003E4F9F">
        <w:rPr>
          <w:rFonts w:ascii="Times New Roman" w:hAnsi="Times New Roman"/>
          <w:color w:val="000000" w:themeColor="text1"/>
          <w:sz w:val="28"/>
          <w:szCs w:val="28"/>
        </w:rPr>
        <w:t>к уровню газификации населения</w:t>
      </w:r>
      <w:r w:rsidR="0031674F">
        <w:rPr>
          <w:rFonts w:ascii="Times New Roman" w:hAnsi="Times New Roman"/>
          <w:color w:val="000000" w:themeColor="text1"/>
          <w:sz w:val="28"/>
          <w:szCs w:val="28"/>
        </w:rPr>
        <w:t>, являющемуся</w:t>
      </w:r>
      <w:r w:rsidR="0031674F" w:rsidRPr="003E4F9F">
        <w:rPr>
          <w:rFonts w:ascii="Times New Roman" w:hAnsi="Times New Roman"/>
          <w:color w:val="000000" w:themeColor="text1"/>
          <w:sz w:val="28"/>
          <w:szCs w:val="28"/>
        </w:rPr>
        <w:t xml:space="preserve"> целев</w:t>
      </w:r>
      <w:r w:rsidR="0031674F">
        <w:rPr>
          <w:rFonts w:ascii="Times New Roman" w:hAnsi="Times New Roman"/>
          <w:color w:val="000000" w:themeColor="text1"/>
          <w:sz w:val="28"/>
          <w:szCs w:val="28"/>
        </w:rPr>
        <w:t>ым</w:t>
      </w:r>
      <w:r w:rsidR="0031674F" w:rsidRPr="003E4F9F">
        <w:rPr>
          <w:rFonts w:ascii="Times New Roman" w:hAnsi="Times New Roman"/>
          <w:color w:val="000000" w:themeColor="text1"/>
          <w:sz w:val="28"/>
          <w:szCs w:val="28"/>
        </w:rPr>
        <w:t xml:space="preserve"> показател</w:t>
      </w:r>
      <w:r w:rsidR="0031674F">
        <w:rPr>
          <w:rFonts w:ascii="Times New Roman" w:hAnsi="Times New Roman"/>
          <w:color w:val="000000" w:themeColor="text1"/>
          <w:sz w:val="28"/>
          <w:szCs w:val="28"/>
        </w:rPr>
        <w:t>ем</w:t>
      </w:r>
      <w:r w:rsidR="0031674F" w:rsidRPr="003E4F9F">
        <w:rPr>
          <w:rFonts w:ascii="Times New Roman" w:hAnsi="Times New Roman"/>
          <w:color w:val="000000" w:themeColor="text1"/>
          <w:sz w:val="28"/>
          <w:szCs w:val="28"/>
        </w:rPr>
        <w:t xml:space="preserve"> программы газификации</w:t>
      </w:r>
      <w:r w:rsidR="0031674F">
        <w:rPr>
          <w:rFonts w:ascii="Times New Roman" w:hAnsi="Times New Roman"/>
          <w:color w:val="000000" w:themeColor="text1"/>
          <w:sz w:val="28"/>
          <w:szCs w:val="28"/>
        </w:rPr>
        <w:t xml:space="preserve"> </w:t>
      </w:r>
      <w:r w:rsidR="00A71533">
        <w:rPr>
          <w:rFonts w:ascii="Times New Roman" w:hAnsi="Times New Roman"/>
          <w:color w:val="000000" w:themeColor="text1"/>
          <w:sz w:val="28"/>
          <w:szCs w:val="28"/>
        </w:rPr>
        <w:t>в таком году</w:t>
      </w:r>
      <w:r w:rsidRPr="003E4F9F">
        <w:rPr>
          <w:rFonts w:ascii="Times New Roman" w:hAnsi="Times New Roman"/>
          <w:color w:val="000000" w:themeColor="text1"/>
          <w:sz w:val="28"/>
          <w:szCs w:val="28"/>
        </w:rPr>
        <w:t>;</w:t>
      </w:r>
    </w:p>
    <w:p w14:paraId="3CE15BB8" w14:textId="38493D0E" w:rsidR="00D43C24" w:rsidRPr="003E4F9F"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4F9F">
        <w:rPr>
          <w:rFonts w:ascii="Times New Roman" w:hAnsi="Times New Roman"/>
          <w:color w:val="000000" w:themeColor="text1"/>
          <w:sz w:val="28"/>
          <w:szCs w:val="28"/>
        </w:rPr>
        <w:t>3) коэффициент изменения протяженности (строительства) объектов магистрального транспорта</w:t>
      </w:r>
      <w:r w:rsidR="00A71533">
        <w:rPr>
          <w:rFonts w:ascii="Times New Roman" w:hAnsi="Times New Roman"/>
          <w:color w:val="000000" w:themeColor="text1"/>
          <w:sz w:val="28"/>
          <w:szCs w:val="28"/>
        </w:rPr>
        <w:t xml:space="preserve"> в отчетном году</w:t>
      </w:r>
      <w:r w:rsidRPr="003E4F9F">
        <w:rPr>
          <w:rFonts w:ascii="Times New Roman" w:hAnsi="Times New Roman"/>
          <w:color w:val="000000" w:themeColor="text1"/>
          <w:sz w:val="28"/>
          <w:szCs w:val="28"/>
        </w:rPr>
        <w:t>, рассчитываемый как отношение фактической протяженности (строительства) объектов магистрального транспорта</w:t>
      </w:r>
      <w:r w:rsidR="00A71533">
        <w:rPr>
          <w:rFonts w:ascii="Times New Roman" w:hAnsi="Times New Roman"/>
          <w:color w:val="000000" w:themeColor="text1"/>
          <w:sz w:val="28"/>
          <w:szCs w:val="28"/>
        </w:rPr>
        <w:t xml:space="preserve"> в отчетном году</w:t>
      </w:r>
      <w:r w:rsidRPr="003E4F9F">
        <w:rPr>
          <w:rFonts w:ascii="Times New Roman" w:hAnsi="Times New Roman"/>
          <w:color w:val="000000" w:themeColor="text1"/>
          <w:sz w:val="28"/>
          <w:szCs w:val="28"/>
        </w:rPr>
        <w:t xml:space="preserve"> к протяженности (строительству) объектов магистрального транспорта, </w:t>
      </w:r>
      <w:r w:rsidR="0031674F">
        <w:rPr>
          <w:rFonts w:ascii="Times New Roman" w:hAnsi="Times New Roman"/>
          <w:color w:val="000000" w:themeColor="text1"/>
          <w:sz w:val="28"/>
          <w:szCs w:val="28"/>
        </w:rPr>
        <w:t>являющейся</w:t>
      </w:r>
      <w:r w:rsidR="0031674F" w:rsidRPr="003E4F9F">
        <w:rPr>
          <w:rFonts w:ascii="Times New Roman" w:hAnsi="Times New Roman"/>
          <w:color w:val="000000" w:themeColor="text1"/>
          <w:sz w:val="28"/>
          <w:szCs w:val="28"/>
        </w:rPr>
        <w:t xml:space="preserve"> целев</w:t>
      </w:r>
      <w:r w:rsidR="0031674F">
        <w:rPr>
          <w:rFonts w:ascii="Times New Roman" w:hAnsi="Times New Roman"/>
          <w:color w:val="000000" w:themeColor="text1"/>
          <w:sz w:val="28"/>
          <w:szCs w:val="28"/>
        </w:rPr>
        <w:t>ым</w:t>
      </w:r>
      <w:r w:rsidR="0031674F" w:rsidRPr="003E4F9F">
        <w:rPr>
          <w:rFonts w:ascii="Times New Roman" w:hAnsi="Times New Roman"/>
          <w:color w:val="000000" w:themeColor="text1"/>
          <w:sz w:val="28"/>
          <w:szCs w:val="28"/>
        </w:rPr>
        <w:t xml:space="preserve"> показател</w:t>
      </w:r>
      <w:r w:rsidR="0031674F">
        <w:rPr>
          <w:rFonts w:ascii="Times New Roman" w:hAnsi="Times New Roman"/>
          <w:color w:val="000000" w:themeColor="text1"/>
          <w:sz w:val="28"/>
          <w:szCs w:val="28"/>
        </w:rPr>
        <w:t>ем</w:t>
      </w:r>
      <w:r w:rsidR="0031674F" w:rsidRPr="003E4F9F">
        <w:rPr>
          <w:rFonts w:ascii="Times New Roman" w:hAnsi="Times New Roman"/>
          <w:color w:val="000000" w:themeColor="text1"/>
          <w:sz w:val="28"/>
          <w:szCs w:val="28"/>
        </w:rPr>
        <w:t xml:space="preserve"> программы газификации</w:t>
      </w:r>
      <w:r w:rsidR="0031674F">
        <w:rPr>
          <w:rFonts w:ascii="Times New Roman" w:hAnsi="Times New Roman"/>
          <w:color w:val="000000" w:themeColor="text1"/>
          <w:sz w:val="28"/>
          <w:szCs w:val="28"/>
        </w:rPr>
        <w:t xml:space="preserve"> </w:t>
      </w:r>
      <w:r w:rsidR="00A71533">
        <w:rPr>
          <w:rFonts w:ascii="Times New Roman" w:hAnsi="Times New Roman"/>
          <w:color w:val="000000" w:themeColor="text1"/>
          <w:sz w:val="28"/>
          <w:szCs w:val="28"/>
        </w:rPr>
        <w:t>в</w:t>
      </w:r>
      <w:r w:rsidR="0031674F">
        <w:rPr>
          <w:rFonts w:ascii="Times New Roman" w:hAnsi="Times New Roman"/>
          <w:color w:val="000000" w:themeColor="text1"/>
          <w:sz w:val="28"/>
          <w:szCs w:val="28"/>
        </w:rPr>
        <w:t xml:space="preserve"> тако</w:t>
      </w:r>
      <w:r w:rsidR="00A71533">
        <w:rPr>
          <w:rFonts w:ascii="Times New Roman" w:hAnsi="Times New Roman"/>
          <w:color w:val="000000" w:themeColor="text1"/>
          <w:sz w:val="28"/>
          <w:szCs w:val="28"/>
        </w:rPr>
        <w:t>м</w:t>
      </w:r>
      <w:r w:rsidR="0031674F">
        <w:rPr>
          <w:rFonts w:ascii="Times New Roman" w:hAnsi="Times New Roman"/>
          <w:color w:val="000000" w:themeColor="text1"/>
          <w:sz w:val="28"/>
          <w:szCs w:val="28"/>
        </w:rPr>
        <w:t xml:space="preserve"> год</w:t>
      </w:r>
      <w:r w:rsidR="00A71533">
        <w:rPr>
          <w:rFonts w:ascii="Times New Roman" w:hAnsi="Times New Roman"/>
          <w:color w:val="000000" w:themeColor="text1"/>
          <w:sz w:val="28"/>
          <w:szCs w:val="28"/>
        </w:rPr>
        <w:t>у</w:t>
      </w:r>
      <w:r w:rsidRPr="003E4F9F">
        <w:rPr>
          <w:rFonts w:ascii="Times New Roman" w:hAnsi="Times New Roman"/>
          <w:color w:val="000000" w:themeColor="text1"/>
          <w:sz w:val="28"/>
          <w:szCs w:val="28"/>
        </w:rPr>
        <w:t>;</w:t>
      </w:r>
    </w:p>
    <w:p w14:paraId="2C888979" w14:textId="17CA6AD8" w:rsidR="00D43C24" w:rsidRPr="003E4F9F"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4F9F">
        <w:rPr>
          <w:rFonts w:ascii="Times New Roman" w:hAnsi="Times New Roman"/>
          <w:color w:val="000000" w:themeColor="text1"/>
          <w:sz w:val="28"/>
          <w:szCs w:val="28"/>
        </w:rPr>
        <w:t>4) коэффициент изменения количества (строительства) автомобильных газовых наполнительных компрессорных станций</w:t>
      </w:r>
      <w:r w:rsidR="00A71533">
        <w:rPr>
          <w:rFonts w:ascii="Times New Roman" w:hAnsi="Times New Roman"/>
          <w:color w:val="000000" w:themeColor="text1"/>
          <w:sz w:val="28"/>
          <w:szCs w:val="28"/>
        </w:rPr>
        <w:t xml:space="preserve"> в отчетном году</w:t>
      </w:r>
      <w:r w:rsidRPr="003E4F9F">
        <w:rPr>
          <w:rFonts w:ascii="Times New Roman" w:hAnsi="Times New Roman"/>
          <w:color w:val="000000" w:themeColor="text1"/>
          <w:sz w:val="28"/>
          <w:szCs w:val="28"/>
        </w:rPr>
        <w:t xml:space="preserve">, определяемый как отношение фактического количества (строительства) автомобильных газовых наполнительных компрессорных станций </w:t>
      </w:r>
      <w:r w:rsidR="00A71533">
        <w:rPr>
          <w:rFonts w:ascii="Times New Roman" w:hAnsi="Times New Roman"/>
          <w:color w:val="000000" w:themeColor="text1"/>
          <w:sz w:val="28"/>
          <w:szCs w:val="28"/>
        </w:rPr>
        <w:t>в отчетном году</w:t>
      </w:r>
      <w:r w:rsidR="00A71533" w:rsidRPr="003E4F9F">
        <w:rPr>
          <w:rFonts w:ascii="Times New Roman" w:hAnsi="Times New Roman"/>
          <w:color w:val="000000" w:themeColor="text1"/>
          <w:sz w:val="28"/>
          <w:szCs w:val="28"/>
        </w:rPr>
        <w:t xml:space="preserve"> </w:t>
      </w:r>
      <w:r w:rsidRPr="003E4F9F">
        <w:rPr>
          <w:rFonts w:ascii="Times New Roman" w:hAnsi="Times New Roman"/>
          <w:color w:val="000000" w:themeColor="text1"/>
          <w:sz w:val="28"/>
          <w:szCs w:val="28"/>
        </w:rPr>
        <w:t xml:space="preserve">к количеству (строительству) автомобильных газовых наполнительных компрессорных станций, </w:t>
      </w:r>
      <w:r w:rsidR="0031674F">
        <w:rPr>
          <w:rFonts w:ascii="Times New Roman" w:hAnsi="Times New Roman"/>
          <w:color w:val="000000" w:themeColor="text1"/>
          <w:sz w:val="28"/>
          <w:szCs w:val="28"/>
        </w:rPr>
        <w:t>являющемуся</w:t>
      </w:r>
      <w:r w:rsidRPr="003E4F9F">
        <w:rPr>
          <w:rFonts w:ascii="Times New Roman" w:hAnsi="Times New Roman"/>
          <w:color w:val="000000" w:themeColor="text1"/>
          <w:sz w:val="28"/>
          <w:szCs w:val="28"/>
        </w:rPr>
        <w:t xml:space="preserve"> целев</w:t>
      </w:r>
      <w:r w:rsidR="0031674F">
        <w:rPr>
          <w:rFonts w:ascii="Times New Roman" w:hAnsi="Times New Roman"/>
          <w:color w:val="000000" w:themeColor="text1"/>
          <w:sz w:val="28"/>
          <w:szCs w:val="28"/>
        </w:rPr>
        <w:t>ым</w:t>
      </w:r>
      <w:r w:rsidRPr="003E4F9F">
        <w:rPr>
          <w:rFonts w:ascii="Times New Roman" w:hAnsi="Times New Roman"/>
          <w:color w:val="000000" w:themeColor="text1"/>
          <w:sz w:val="28"/>
          <w:szCs w:val="28"/>
        </w:rPr>
        <w:t xml:space="preserve"> показател</w:t>
      </w:r>
      <w:r w:rsidR="0031674F">
        <w:rPr>
          <w:rFonts w:ascii="Times New Roman" w:hAnsi="Times New Roman"/>
          <w:color w:val="000000" w:themeColor="text1"/>
          <w:sz w:val="28"/>
          <w:szCs w:val="28"/>
        </w:rPr>
        <w:t>ем</w:t>
      </w:r>
      <w:r w:rsidRPr="003E4F9F">
        <w:rPr>
          <w:rFonts w:ascii="Times New Roman" w:hAnsi="Times New Roman"/>
          <w:color w:val="000000" w:themeColor="text1"/>
          <w:sz w:val="28"/>
          <w:szCs w:val="28"/>
        </w:rPr>
        <w:t xml:space="preserve"> программы газификации</w:t>
      </w:r>
      <w:r w:rsidR="0031674F">
        <w:rPr>
          <w:rFonts w:ascii="Times New Roman" w:hAnsi="Times New Roman"/>
          <w:color w:val="000000" w:themeColor="text1"/>
          <w:sz w:val="28"/>
          <w:szCs w:val="28"/>
        </w:rPr>
        <w:t xml:space="preserve"> на такой год</w:t>
      </w:r>
      <w:r w:rsidRPr="003E4F9F">
        <w:rPr>
          <w:rFonts w:ascii="Times New Roman" w:hAnsi="Times New Roman"/>
          <w:color w:val="000000" w:themeColor="text1"/>
          <w:sz w:val="28"/>
          <w:szCs w:val="28"/>
        </w:rPr>
        <w:t>;</w:t>
      </w:r>
    </w:p>
    <w:p w14:paraId="0D0EA274" w14:textId="40A4CD3B" w:rsidR="00D43C24" w:rsidRPr="003E4F9F"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4F9F">
        <w:rPr>
          <w:rFonts w:ascii="Times New Roman" w:hAnsi="Times New Roman"/>
          <w:color w:val="000000" w:themeColor="text1"/>
          <w:sz w:val="28"/>
          <w:szCs w:val="28"/>
        </w:rPr>
        <w:t>5) коэффициент изменения протяженности и (или) количества бесхозяйных объектов газораспределения</w:t>
      </w:r>
      <w:r w:rsidR="00A71533">
        <w:rPr>
          <w:rFonts w:ascii="Times New Roman" w:hAnsi="Times New Roman"/>
          <w:color w:val="000000" w:themeColor="text1"/>
          <w:sz w:val="28"/>
          <w:szCs w:val="28"/>
        </w:rPr>
        <w:t xml:space="preserve"> в отчетном году</w:t>
      </w:r>
      <w:r w:rsidRPr="003E4F9F">
        <w:rPr>
          <w:rFonts w:ascii="Times New Roman" w:hAnsi="Times New Roman"/>
          <w:color w:val="000000" w:themeColor="text1"/>
          <w:sz w:val="28"/>
          <w:szCs w:val="28"/>
        </w:rPr>
        <w:t>, рассчитываемый как отношение фактической протяженности и (или) количества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r w:rsidR="00A71533">
        <w:rPr>
          <w:rFonts w:ascii="Times New Roman" w:hAnsi="Times New Roman"/>
          <w:color w:val="000000" w:themeColor="text1"/>
          <w:sz w:val="28"/>
          <w:szCs w:val="28"/>
        </w:rPr>
        <w:t>, в отчетном году</w:t>
      </w:r>
      <w:r w:rsidRPr="003E4F9F">
        <w:rPr>
          <w:rFonts w:ascii="Times New Roman" w:hAnsi="Times New Roman"/>
          <w:color w:val="000000" w:themeColor="text1"/>
          <w:sz w:val="28"/>
          <w:szCs w:val="28"/>
        </w:rPr>
        <w:t xml:space="preserve">, к протяженности и (или) количеству бесхозяйных объектов газораспределения, в том </w:t>
      </w:r>
      <w:r w:rsidRPr="003E4F9F">
        <w:rPr>
          <w:rFonts w:ascii="Times New Roman" w:hAnsi="Times New Roman"/>
          <w:color w:val="000000" w:themeColor="text1"/>
          <w:sz w:val="28"/>
          <w:szCs w:val="28"/>
        </w:rPr>
        <w:lastRenderedPageBreak/>
        <w:t xml:space="preserve">числе планируемых к регистрации права собственности на них в установленном порядке газораспределительной организацией, </w:t>
      </w:r>
      <w:r w:rsidR="00A71533">
        <w:rPr>
          <w:rFonts w:ascii="Times New Roman" w:hAnsi="Times New Roman"/>
          <w:color w:val="000000" w:themeColor="text1"/>
          <w:sz w:val="28"/>
          <w:szCs w:val="28"/>
        </w:rPr>
        <w:t>являющегося</w:t>
      </w:r>
      <w:r w:rsidRPr="003E4F9F">
        <w:rPr>
          <w:rFonts w:ascii="Times New Roman" w:hAnsi="Times New Roman"/>
          <w:color w:val="000000" w:themeColor="text1"/>
          <w:sz w:val="28"/>
          <w:szCs w:val="28"/>
        </w:rPr>
        <w:t xml:space="preserve"> целев</w:t>
      </w:r>
      <w:r w:rsidR="00A71533">
        <w:rPr>
          <w:rFonts w:ascii="Times New Roman" w:hAnsi="Times New Roman"/>
          <w:color w:val="000000" w:themeColor="text1"/>
          <w:sz w:val="28"/>
          <w:szCs w:val="28"/>
        </w:rPr>
        <w:t>ым</w:t>
      </w:r>
      <w:r w:rsidRPr="003E4F9F">
        <w:rPr>
          <w:rFonts w:ascii="Times New Roman" w:hAnsi="Times New Roman"/>
          <w:color w:val="000000" w:themeColor="text1"/>
          <w:sz w:val="28"/>
          <w:szCs w:val="28"/>
        </w:rPr>
        <w:t xml:space="preserve"> показател</w:t>
      </w:r>
      <w:r w:rsidR="00A71533">
        <w:rPr>
          <w:rFonts w:ascii="Times New Roman" w:hAnsi="Times New Roman"/>
          <w:color w:val="000000" w:themeColor="text1"/>
          <w:sz w:val="28"/>
          <w:szCs w:val="28"/>
        </w:rPr>
        <w:t>ем</w:t>
      </w:r>
      <w:r w:rsidRPr="003E4F9F">
        <w:rPr>
          <w:rFonts w:ascii="Times New Roman" w:hAnsi="Times New Roman"/>
          <w:color w:val="000000" w:themeColor="text1"/>
          <w:sz w:val="28"/>
          <w:szCs w:val="28"/>
        </w:rPr>
        <w:t xml:space="preserve"> программы газификации</w:t>
      </w:r>
      <w:r w:rsidR="00A71533">
        <w:rPr>
          <w:rFonts w:ascii="Times New Roman" w:hAnsi="Times New Roman"/>
          <w:color w:val="000000" w:themeColor="text1"/>
          <w:sz w:val="28"/>
          <w:szCs w:val="28"/>
        </w:rPr>
        <w:t xml:space="preserve"> на такой год</w:t>
      </w:r>
      <w:r w:rsidRPr="003E4F9F">
        <w:rPr>
          <w:rFonts w:ascii="Times New Roman" w:hAnsi="Times New Roman"/>
          <w:color w:val="000000" w:themeColor="text1"/>
          <w:sz w:val="28"/>
          <w:szCs w:val="28"/>
        </w:rPr>
        <w:t>.</w:t>
      </w:r>
    </w:p>
    <w:p w14:paraId="057AF829" w14:textId="0A0530B8" w:rsidR="00D43C24" w:rsidRPr="00E914A2" w:rsidRDefault="00FF1980"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Исполнительные органы</w:t>
      </w:r>
      <w:r w:rsidRPr="003E4F9F">
        <w:rPr>
          <w:rFonts w:ascii="Times New Roman" w:hAnsi="Times New Roman"/>
          <w:color w:val="000000" w:themeColor="text1"/>
          <w:sz w:val="28"/>
          <w:szCs w:val="28"/>
        </w:rPr>
        <w:t xml:space="preserve"> субъектов Российской Федерации </w:t>
      </w:r>
      <w:r>
        <w:rPr>
          <w:rFonts w:ascii="Times New Roman" w:hAnsi="Times New Roman"/>
          <w:color w:val="000000" w:themeColor="text1"/>
          <w:sz w:val="28"/>
          <w:szCs w:val="28"/>
        </w:rPr>
        <w:t>включают р</w:t>
      </w:r>
      <w:r w:rsidR="00D43C24" w:rsidRPr="003E4F9F">
        <w:rPr>
          <w:rFonts w:ascii="Times New Roman" w:hAnsi="Times New Roman"/>
          <w:color w:val="000000" w:themeColor="text1"/>
          <w:sz w:val="28"/>
          <w:szCs w:val="28"/>
        </w:rPr>
        <w:t>езультаты оценки эффективности реализации программ газификации в отчеты, указанные в пункте 9 настоящих Правил</w:t>
      </w:r>
      <w:r w:rsidR="00D43C24">
        <w:rPr>
          <w:rFonts w:ascii="Times New Roman" w:hAnsi="Times New Roman"/>
          <w:color w:val="000000" w:themeColor="text1"/>
          <w:sz w:val="28"/>
          <w:szCs w:val="28"/>
        </w:rPr>
        <w:t>.</w:t>
      </w:r>
      <w:r w:rsidR="00D43C24" w:rsidRPr="00E914A2">
        <w:rPr>
          <w:rFonts w:ascii="Times New Roman" w:hAnsi="Times New Roman"/>
          <w:color w:val="000000" w:themeColor="text1"/>
          <w:sz w:val="28"/>
          <w:szCs w:val="28"/>
        </w:rPr>
        <w:t>"</w:t>
      </w:r>
      <w:r w:rsidR="00D43C24">
        <w:rPr>
          <w:rFonts w:ascii="Times New Roman" w:hAnsi="Times New Roman"/>
          <w:color w:val="000000" w:themeColor="text1"/>
          <w:sz w:val="28"/>
          <w:szCs w:val="28"/>
        </w:rPr>
        <w:t>;</w:t>
      </w:r>
      <w:r w:rsidR="00D43C24" w:rsidRPr="00E914A2">
        <w:rPr>
          <w:rFonts w:ascii="Times New Roman" w:hAnsi="Times New Roman"/>
          <w:color w:val="000000" w:themeColor="text1"/>
          <w:sz w:val="28"/>
          <w:szCs w:val="28"/>
        </w:rPr>
        <w:t>"</w:t>
      </w:r>
      <w:r w:rsidR="00D43C24">
        <w:rPr>
          <w:rFonts w:ascii="Times New Roman" w:hAnsi="Times New Roman"/>
          <w:color w:val="000000" w:themeColor="text1"/>
          <w:sz w:val="28"/>
          <w:szCs w:val="28"/>
          <w:lang w:eastAsia="ru-RU"/>
        </w:rPr>
        <w:t>;</w:t>
      </w:r>
    </w:p>
    <w:p w14:paraId="598F0353" w14:textId="77777777" w:rsidR="00D43C24" w:rsidRDefault="003E79BF" w:rsidP="00D43C24">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Pr>
          <w:rFonts w:ascii="Times New Roman" w:eastAsia="Times New Roman" w:hAnsi="Times New Roman"/>
          <w:color w:val="000000" w:themeColor="text1"/>
          <w:sz w:val="28"/>
          <w:szCs w:val="28"/>
          <w:shd w:val="clear" w:color="auto" w:fill="FFFFFF"/>
          <w:lang w:eastAsia="ru-RU"/>
        </w:rPr>
        <w:t>пункт 4</w:t>
      </w:r>
      <w:r w:rsidR="00D43C24">
        <w:rPr>
          <w:rFonts w:ascii="Times New Roman" w:eastAsia="Times New Roman" w:hAnsi="Times New Roman"/>
          <w:color w:val="000000" w:themeColor="text1"/>
          <w:sz w:val="28"/>
          <w:szCs w:val="28"/>
          <w:shd w:val="clear" w:color="auto" w:fill="FFFFFF"/>
          <w:lang w:eastAsia="ru-RU"/>
        </w:rPr>
        <w:t xml:space="preserve"> изложить в следующей редакции: </w:t>
      </w:r>
    </w:p>
    <w:p w14:paraId="5E7F7D76" w14:textId="77777777" w:rsidR="003E79BF" w:rsidRDefault="00D43C24" w:rsidP="003E79BF">
      <w:pPr>
        <w:widowControl w:val="0"/>
        <w:shd w:val="clear" w:color="auto" w:fill="FFFFFF"/>
        <w:tabs>
          <w:tab w:val="left" w:pos="1134"/>
        </w:tabs>
        <w:spacing w:after="0" w:line="360" w:lineRule="atLeast"/>
        <w:ind w:left="23" w:right="23" w:firstLine="686"/>
        <w:jc w:val="both"/>
        <w:rPr>
          <w:rFonts w:ascii="Times New Roman" w:eastAsia="Cambria" w:hAnsi="Times New Roman"/>
          <w:color w:val="000000" w:themeColor="text1"/>
          <w:sz w:val="28"/>
          <w:szCs w:val="28"/>
          <w:lang w:eastAsia="ru-RU"/>
        </w:rPr>
      </w:pPr>
      <w:r w:rsidRPr="00E914A2">
        <w:rPr>
          <w:rFonts w:ascii="Times New Roman" w:hAnsi="Times New Roman"/>
          <w:color w:val="000000" w:themeColor="text1"/>
          <w:sz w:val="28"/>
          <w:szCs w:val="28"/>
        </w:rPr>
        <w:t>"</w:t>
      </w:r>
      <w:r w:rsidR="00FF1980">
        <w:rPr>
          <w:rFonts w:ascii="Times New Roman" w:hAnsi="Times New Roman"/>
          <w:color w:val="000000" w:themeColor="text1"/>
          <w:sz w:val="28"/>
          <w:szCs w:val="28"/>
        </w:rPr>
        <w:t xml:space="preserve">4. </w:t>
      </w:r>
      <w:r w:rsidR="003E79BF" w:rsidRPr="00E914A2">
        <w:rPr>
          <w:rFonts w:ascii="Times New Roman" w:hAnsi="Times New Roman"/>
          <w:color w:val="000000" w:themeColor="text1"/>
          <w:sz w:val="28"/>
          <w:szCs w:val="28"/>
        </w:rPr>
        <w:t xml:space="preserve">В </w:t>
      </w:r>
      <w:r w:rsidR="003E79BF" w:rsidRPr="00E914A2">
        <w:rPr>
          <w:rFonts w:ascii="Times New Roman" w:eastAsia="Cambria" w:hAnsi="Times New Roman"/>
          <w:color w:val="000000" w:themeColor="text1"/>
          <w:sz w:val="28"/>
          <w:szCs w:val="28"/>
          <w:lang w:eastAsia="ru-RU"/>
        </w:rPr>
        <w:t>постановлени</w:t>
      </w:r>
      <w:r w:rsidR="003E79BF">
        <w:rPr>
          <w:rFonts w:ascii="Times New Roman" w:eastAsia="Cambria" w:hAnsi="Times New Roman"/>
          <w:color w:val="000000" w:themeColor="text1"/>
          <w:sz w:val="28"/>
          <w:szCs w:val="28"/>
          <w:lang w:eastAsia="ru-RU"/>
        </w:rPr>
        <w:t>и</w:t>
      </w:r>
      <w:r w:rsidR="003E79BF" w:rsidRPr="00E914A2">
        <w:rPr>
          <w:rFonts w:ascii="Times New Roman" w:eastAsia="Cambria" w:hAnsi="Times New Roman"/>
          <w:color w:val="000000" w:themeColor="text1"/>
          <w:sz w:val="28"/>
          <w:szCs w:val="28"/>
          <w:lang w:eastAsia="ru-RU"/>
        </w:rPr>
        <w:t xml:space="preserve"> Правительства Российской Федерации от 13 сентября </w:t>
      </w:r>
      <w:r w:rsidR="003E79BF">
        <w:rPr>
          <w:rFonts w:ascii="Times New Roman" w:eastAsia="Cambria" w:hAnsi="Times New Roman"/>
          <w:color w:val="000000" w:themeColor="text1"/>
          <w:sz w:val="28"/>
          <w:szCs w:val="28"/>
          <w:lang w:eastAsia="ru-RU"/>
        </w:rPr>
        <w:br/>
      </w:r>
      <w:r w:rsidR="003E79BF" w:rsidRPr="00E914A2">
        <w:rPr>
          <w:rFonts w:ascii="Times New Roman" w:eastAsia="Cambria" w:hAnsi="Times New Roman"/>
          <w:color w:val="000000" w:themeColor="text1"/>
          <w:sz w:val="28"/>
          <w:szCs w:val="28"/>
          <w:lang w:eastAsia="ru-RU"/>
        </w:rPr>
        <w:t xml:space="preserve">2021 г. № 1550 </w:t>
      </w:r>
      <w:r w:rsidR="003E79BF" w:rsidRPr="00E914A2">
        <w:rPr>
          <w:rFonts w:ascii="Times New Roman" w:hAnsi="Times New Roman"/>
          <w:color w:val="000000" w:themeColor="text1"/>
          <w:sz w:val="28"/>
          <w:szCs w:val="28"/>
        </w:rPr>
        <w:t>"</w:t>
      </w:r>
      <w:r w:rsidR="003E79BF" w:rsidRPr="00E914A2">
        <w:rPr>
          <w:rFonts w:ascii="Times New Roman" w:eastAsia="Cambria" w:hAnsi="Times New Roman"/>
          <w:color w:val="000000" w:themeColor="text1"/>
          <w:sz w:val="28"/>
          <w:szCs w:val="28"/>
          <w:lang w:eastAsia="ru-RU"/>
        </w:rPr>
        <w:t>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r w:rsidR="003E79BF" w:rsidRPr="00E914A2">
        <w:rPr>
          <w:rFonts w:ascii="Times New Roman" w:hAnsi="Times New Roman"/>
          <w:color w:val="000000" w:themeColor="text1"/>
          <w:sz w:val="28"/>
          <w:szCs w:val="28"/>
        </w:rPr>
        <w:t>"</w:t>
      </w:r>
      <w:r w:rsidR="003E79BF" w:rsidRPr="00E914A2">
        <w:rPr>
          <w:rFonts w:ascii="Times New Roman" w:eastAsia="Cambria" w:hAnsi="Times New Roman"/>
          <w:color w:val="000000" w:themeColor="text1"/>
          <w:sz w:val="28"/>
          <w:szCs w:val="28"/>
          <w:lang w:eastAsia="ru-RU"/>
        </w:rPr>
        <w:t xml:space="preserve"> (Собрание законодательства Российской Федерации, 2021, № 38, ст. 6644)</w:t>
      </w:r>
      <w:r w:rsidR="003E79BF">
        <w:rPr>
          <w:rFonts w:ascii="Times New Roman" w:eastAsia="Cambria" w:hAnsi="Times New Roman"/>
          <w:color w:val="000000" w:themeColor="text1"/>
          <w:sz w:val="28"/>
          <w:szCs w:val="28"/>
          <w:lang w:eastAsia="ru-RU"/>
        </w:rPr>
        <w:t>:</w:t>
      </w:r>
    </w:p>
    <w:p w14:paraId="5BFD10CD" w14:textId="77777777" w:rsidR="003E79BF" w:rsidRDefault="003E79BF" w:rsidP="003E79BF">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в наименовании слова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и</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 xml:space="preserve"> заменить словами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газотранспортных организаций, а также</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w:t>
      </w:r>
    </w:p>
    <w:p w14:paraId="167A68C2" w14:textId="77777777" w:rsidR="003E79BF" w:rsidRDefault="003E79BF" w:rsidP="003E79BF">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в пункте 1 слова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и</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 xml:space="preserve"> заменить словами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газотранспортных организаций, а также</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w:t>
      </w:r>
    </w:p>
    <w:p w14:paraId="71119D9C" w14:textId="042AA983" w:rsidR="00D43C24" w:rsidRDefault="003E79BF">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002A27C4">
        <w:rPr>
          <w:rFonts w:ascii="Times New Roman" w:hAnsi="Times New Roman"/>
          <w:color w:val="000000" w:themeColor="text1"/>
          <w:sz w:val="28"/>
          <w:szCs w:val="28"/>
        </w:rPr>
        <w:t>в</w:t>
      </w:r>
      <w:r w:rsidR="00D43C24" w:rsidRPr="000322F2">
        <w:rPr>
          <w:rFonts w:ascii="Times New Roman" w:hAnsi="Times New Roman"/>
          <w:color w:val="000000" w:themeColor="text1"/>
          <w:sz w:val="28"/>
          <w:szCs w:val="28"/>
        </w:rPr>
        <w:t xml:space="preserve"> Правилах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w:t>
      </w:r>
      <w:r w:rsidR="00D43C24">
        <w:rPr>
          <w:rFonts w:ascii="Times New Roman" w:hAnsi="Times New Roman"/>
          <w:color w:val="000000" w:themeColor="text1"/>
          <w:sz w:val="28"/>
          <w:szCs w:val="28"/>
        </w:rPr>
        <w:t>, газотранспортных организаций, а также</w:t>
      </w:r>
      <w:r w:rsidR="00D43C24" w:rsidRPr="000322F2">
        <w:rPr>
          <w:rFonts w:ascii="Times New Roman" w:hAnsi="Times New Roman"/>
          <w:color w:val="000000" w:themeColor="text1"/>
          <w:sz w:val="28"/>
          <w:szCs w:val="28"/>
        </w:rPr>
        <w:t xml:space="preserve">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утвержденных </w:t>
      </w:r>
      <w:r w:rsidR="008B375E">
        <w:rPr>
          <w:rFonts w:ascii="Times New Roman" w:hAnsi="Times New Roman"/>
          <w:color w:val="000000" w:themeColor="text1"/>
          <w:sz w:val="28"/>
          <w:szCs w:val="28"/>
        </w:rPr>
        <w:t>указанным постановлением</w:t>
      </w:r>
      <w:r w:rsidR="00D43C24">
        <w:rPr>
          <w:rFonts w:ascii="Times New Roman" w:hAnsi="Times New Roman"/>
          <w:color w:val="000000" w:themeColor="text1"/>
          <w:sz w:val="28"/>
          <w:szCs w:val="28"/>
        </w:rPr>
        <w:t>:</w:t>
      </w:r>
    </w:p>
    <w:p w14:paraId="4BD86048" w14:textId="77777777" w:rsidR="008B375E" w:rsidRDefault="008B375E" w:rsidP="008B375E">
      <w:pPr>
        <w:widowControl w:val="0"/>
        <w:shd w:val="clear" w:color="auto" w:fill="FFFFFF"/>
        <w:tabs>
          <w:tab w:val="left" w:pos="1134"/>
        </w:tabs>
        <w:spacing w:after="0" w:line="360" w:lineRule="atLeast"/>
        <w:ind w:right="23"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shd w:val="clear" w:color="auto" w:fill="FFFFFF"/>
          <w:lang w:eastAsia="ru-RU"/>
        </w:rPr>
        <w:t xml:space="preserve">в наименовании </w:t>
      </w:r>
      <w:r>
        <w:rPr>
          <w:rFonts w:ascii="Times New Roman" w:hAnsi="Times New Roman"/>
          <w:color w:val="000000" w:themeColor="text1"/>
          <w:sz w:val="28"/>
          <w:szCs w:val="28"/>
        </w:rPr>
        <w:t xml:space="preserve">слова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и</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 xml:space="preserve"> заменить словами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газотранспортных организаций, а также</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w:t>
      </w:r>
    </w:p>
    <w:p w14:paraId="46F298AD" w14:textId="77777777" w:rsidR="008B375E" w:rsidRDefault="008B375E" w:rsidP="008B375E">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пункте 1 </w:t>
      </w:r>
      <w:r>
        <w:rPr>
          <w:rFonts w:ascii="Times New Roman" w:eastAsia="Times New Roman" w:hAnsi="Times New Roman"/>
          <w:color w:val="000000" w:themeColor="text1"/>
          <w:sz w:val="28"/>
          <w:szCs w:val="28"/>
          <w:shd w:val="clear" w:color="auto" w:fill="FFFFFF"/>
          <w:lang w:eastAsia="ru-RU"/>
        </w:rPr>
        <w:t xml:space="preserve">слова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и</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 xml:space="preserve"> заменить словами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газотранспортных организаций, а также</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w:t>
      </w:r>
    </w:p>
    <w:p w14:paraId="63D7FB9D"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79BF">
        <w:rPr>
          <w:rFonts w:ascii="Times New Roman" w:hAnsi="Times New Roman"/>
          <w:color w:val="000000" w:themeColor="text1"/>
          <w:sz w:val="28"/>
          <w:szCs w:val="28"/>
        </w:rPr>
        <w:t>пункт 2 изложить в следующей редакции:</w:t>
      </w:r>
    </w:p>
    <w:p w14:paraId="6FDC9CE9" w14:textId="77777777" w:rsidR="003E79BF" w:rsidRDefault="003E79BF" w:rsidP="003E79BF">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79BF">
        <w:rPr>
          <w:rFonts w:ascii="Times New Roman" w:hAnsi="Times New Roman"/>
          <w:color w:val="000000" w:themeColor="text1"/>
          <w:sz w:val="28"/>
          <w:szCs w:val="28"/>
        </w:rPr>
        <w:t xml:space="preserve">"2. В целях настоящих Правил под мероприятиями по подключению (технологическому присоединению) газоиспользующего оборудования к газораспределительным сетям в рамках </w:t>
      </w:r>
      <w:proofErr w:type="spellStart"/>
      <w:r w:rsidRPr="003E79BF">
        <w:rPr>
          <w:rFonts w:ascii="Times New Roman" w:hAnsi="Times New Roman"/>
          <w:color w:val="000000" w:themeColor="text1"/>
          <w:sz w:val="28"/>
          <w:szCs w:val="28"/>
        </w:rPr>
        <w:t>догазификации</w:t>
      </w:r>
      <w:proofErr w:type="spellEnd"/>
      <w:r w:rsidRPr="003E79BF">
        <w:rPr>
          <w:rFonts w:ascii="Times New Roman" w:hAnsi="Times New Roman"/>
          <w:color w:val="000000" w:themeColor="text1"/>
          <w:sz w:val="28"/>
          <w:szCs w:val="28"/>
        </w:rPr>
        <w:t xml:space="preserve"> и в рамках </w:t>
      </w:r>
      <w:proofErr w:type="spellStart"/>
      <w:r w:rsidRPr="003E79BF">
        <w:rPr>
          <w:rFonts w:ascii="Times New Roman" w:hAnsi="Times New Roman"/>
          <w:color w:val="000000" w:themeColor="text1"/>
          <w:sz w:val="28"/>
          <w:szCs w:val="28"/>
        </w:rPr>
        <w:t>догазификации</w:t>
      </w:r>
      <w:proofErr w:type="spellEnd"/>
      <w:r w:rsidRPr="003E79BF">
        <w:rPr>
          <w:rFonts w:ascii="Times New Roman" w:hAnsi="Times New Roman"/>
          <w:color w:val="000000" w:themeColor="text1"/>
          <w:sz w:val="28"/>
          <w:szCs w:val="28"/>
        </w:rPr>
        <w:t xml:space="preserve"> котельных (далее - мероприятия по технологическому присоединению в рамках </w:t>
      </w:r>
      <w:proofErr w:type="spellStart"/>
      <w:r w:rsidRPr="003E79BF">
        <w:rPr>
          <w:rFonts w:ascii="Times New Roman" w:hAnsi="Times New Roman"/>
          <w:color w:val="000000" w:themeColor="text1"/>
          <w:sz w:val="28"/>
          <w:szCs w:val="28"/>
        </w:rPr>
        <w:t>догазификации</w:t>
      </w:r>
      <w:proofErr w:type="spellEnd"/>
      <w:r w:rsidRPr="003E79BF">
        <w:rPr>
          <w:rFonts w:ascii="Times New Roman" w:hAnsi="Times New Roman"/>
          <w:color w:val="000000" w:themeColor="text1"/>
          <w:sz w:val="28"/>
          <w:szCs w:val="28"/>
        </w:rPr>
        <w:t xml:space="preserve">) понимаются мероприятия по строительству и (или) реконструкции газораспределительных сетей и (или) газотранспортных систем, предусмотренные </w:t>
      </w:r>
      <w:proofErr w:type="spellStart"/>
      <w:r w:rsidRPr="003E79BF">
        <w:rPr>
          <w:rFonts w:ascii="Times New Roman" w:hAnsi="Times New Roman"/>
          <w:color w:val="000000" w:themeColor="text1"/>
          <w:sz w:val="28"/>
          <w:szCs w:val="28"/>
        </w:rPr>
        <w:t>пообъектным</w:t>
      </w:r>
      <w:proofErr w:type="spellEnd"/>
      <w:r w:rsidRPr="003E79BF">
        <w:rPr>
          <w:rFonts w:ascii="Times New Roman" w:hAnsi="Times New Roman"/>
          <w:color w:val="000000" w:themeColor="text1"/>
          <w:sz w:val="28"/>
          <w:szCs w:val="28"/>
        </w:rPr>
        <w:t xml:space="preserve"> планом-графиком </w:t>
      </w:r>
      <w:proofErr w:type="spellStart"/>
      <w:r w:rsidRPr="003E79BF">
        <w:rPr>
          <w:rFonts w:ascii="Times New Roman" w:hAnsi="Times New Roman"/>
          <w:color w:val="000000" w:themeColor="text1"/>
          <w:sz w:val="28"/>
          <w:szCs w:val="28"/>
        </w:rPr>
        <w:t>догазификации</w:t>
      </w:r>
      <w:proofErr w:type="spellEnd"/>
      <w:r w:rsidRPr="003E79BF">
        <w:rPr>
          <w:rFonts w:ascii="Times New Roman" w:hAnsi="Times New Roman"/>
          <w:color w:val="000000" w:themeColor="text1"/>
          <w:sz w:val="28"/>
          <w:szCs w:val="28"/>
        </w:rPr>
        <w:t xml:space="preserve">, входящим в состав </w:t>
      </w:r>
      <w:r w:rsidRPr="003E79BF">
        <w:rPr>
          <w:rFonts w:ascii="Times New Roman" w:hAnsi="Times New Roman"/>
          <w:color w:val="000000" w:themeColor="text1"/>
          <w:sz w:val="28"/>
          <w:szCs w:val="28"/>
        </w:rPr>
        <w:lastRenderedPageBreak/>
        <w:t xml:space="preserve">межрегиональной или региональной программы газификации жилищно-коммунального хозяйства, промышленных и иных организаций (далее - программа газификации), и (или) мероприятия, содержащиеся в договорах о подключении (технологическом присоединении) газоиспользующего оборудования к сети газораспределения в рамках </w:t>
      </w:r>
      <w:proofErr w:type="spellStart"/>
      <w:r w:rsidRPr="003E79BF">
        <w:rPr>
          <w:rFonts w:ascii="Times New Roman" w:hAnsi="Times New Roman"/>
          <w:color w:val="000000" w:themeColor="text1"/>
          <w:sz w:val="28"/>
          <w:szCs w:val="28"/>
        </w:rPr>
        <w:t>догазификации</w:t>
      </w:r>
      <w:proofErr w:type="spellEnd"/>
      <w:r w:rsidRPr="003E79BF">
        <w:rPr>
          <w:rFonts w:ascii="Times New Roman" w:hAnsi="Times New Roman"/>
          <w:color w:val="000000" w:themeColor="text1"/>
          <w:sz w:val="28"/>
          <w:szCs w:val="28"/>
        </w:rPr>
        <w:t xml:space="preserve">, договорах о подключении (технологическом присоединении) газоиспользующего оборудования к сети газораспределения в рамках </w:t>
      </w:r>
      <w:proofErr w:type="spellStart"/>
      <w:r w:rsidRPr="003E79BF">
        <w:rPr>
          <w:rFonts w:ascii="Times New Roman" w:hAnsi="Times New Roman"/>
          <w:color w:val="000000" w:themeColor="text1"/>
          <w:sz w:val="28"/>
          <w:szCs w:val="28"/>
        </w:rPr>
        <w:t>догазификации</w:t>
      </w:r>
      <w:proofErr w:type="spellEnd"/>
      <w:r w:rsidRPr="003E79BF">
        <w:rPr>
          <w:rFonts w:ascii="Times New Roman" w:hAnsi="Times New Roman"/>
          <w:color w:val="000000" w:themeColor="text1"/>
          <w:sz w:val="28"/>
          <w:szCs w:val="28"/>
        </w:rPr>
        <w:t xml:space="preserve"> котельных.</w:t>
      </w:r>
    </w:p>
    <w:p w14:paraId="7D7C7F8A" w14:textId="77777777" w:rsidR="003E79BF" w:rsidRDefault="003E79BF" w:rsidP="003E79BF">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3E79BF">
        <w:rPr>
          <w:rFonts w:ascii="Times New Roman" w:hAnsi="Times New Roman"/>
          <w:color w:val="000000" w:themeColor="text1"/>
          <w:sz w:val="28"/>
          <w:szCs w:val="28"/>
        </w:rPr>
        <w:t>Понятия "</w:t>
      </w:r>
      <w:proofErr w:type="spellStart"/>
      <w:r w:rsidRPr="003E79BF">
        <w:rPr>
          <w:rFonts w:ascii="Times New Roman" w:hAnsi="Times New Roman"/>
          <w:color w:val="000000" w:themeColor="text1"/>
          <w:sz w:val="28"/>
          <w:szCs w:val="28"/>
        </w:rPr>
        <w:t>догазификация</w:t>
      </w:r>
      <w:proofErr w:type="spellEnd"/>
      <w:r w:rsidRPr="003E79BF">
        <w:rPr>
          <w:rFonts w:ascii="Times New Roman" w:hAnsi="Times New Roman"/>
          <w:color w:val="000000" w:themeColor="text1"/>
          <w:sz w:val="28"/>
          <w:szCs w:val="28"/>
        </w:rPr>
        <w:t>" и "</w:t>
      </w:r>
      <w:proofErr w:type="spellStart"/>
      <w:r w:rsidRPr="003E79BF">
        <w:rPr>
          <w:rFonts w:ascii="Times New Roman" w:hAnsi="Times New Roman"/>
          <w:color w:val="000000" w:themeColor="text1"/>
          <w:sz w:val="28"/>
          <w:szCs w:val="28"/>
        </w:rPr>
        <w:t>догазификация</w:t>
      </w:r>
      <w:proofErr w:type="spellEnd"/>
      <w:r w:rsidRPr="003E79BF">
        <w:rPr>
          <w:rFonts w:ascii="Times New Roman" w:hAnsi="Times New Roman"/>
          <w:color w:val="000000" w:themeColor="text1"/>
          <w:sz w:val="28"/>
          <w:szCs w:val="28"/>
        </w:rPr>
        <w:t xml:space="preserve"> котельных" используются в настоящих Правилах в значениях, определенных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 сентября 2021 г.</w:t>
      </w:r>
      <w:r>
        <w:rPr>
          <w:rFonts w:ascii="Times New Roman" w:hAnsi="Times New Roman"/>
          <w:color w:val="000000" w:themeColor="text1"/>
          <w:sz w:val="28"/>
          <w:szCs w:val="28"/>
        </w:rPr>
        <w:t xml:space="preserve"> </w:t>
      </w:r>
      <w:r w:rsidR="002A27C4">
        <w:rPr>
          <w:rFonts w:ascii="Times New Roman" w:hAnsi="Times New Roman"/>
          <w:color w:val="000000" w:themeColor="text1"/>
          <w:sz w:val="28"/>
          <w:szCs w:val="28"/>
        </w:rPr>
        <w:br/>
      </w:r>
      <w:r>
        <w:rPr>
          <w:rFonts w:ascii="Times New Roman" w:hAnsi="Times New Roman"/>
          <w:color w:val="000000" w:themeColor="text1"/>
          <w:sz w:val="28"/>
          <w:szCs w:val="28"/>
        </w:rPr>
        <w:t>№</w:t>
      </w:r>
      <w:r w:rsidRPr="003E79BF">
        <w:rPr>
          <w:rFonts w:ascii="Times New Roman" w:hAnsi="Times New Roman"/>
          <w:color w:val="000000" w:themeColor="text1"/>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2C35DCBA" w14:textId="77777777" w:rsidR="00D43C24"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абзац первый пункта 3 изложить в следующей редакции:</w:t>
      </w:r>
    </w:p>
    <w:p w14:paraId="29618E55" w14:textId="77777777" w:rsidR="00D43C24" w:rsidRDefault="00D43C24" w:rsidP="00D43C24">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w:t>
      </w:r>
      <w:r w:rsidRPr="000F4F2C">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5B0C68">
        <w:rPr>
          <w:rFonts w:ascii="Times New Roman" w:hAnsi="Times New Roman"/>
          <w:color w:val="000000" w:themeColor="text1"/>
          <w:sz w:val="28"/>
          <w:szCs w:val="28"/>
        </w:rPr>
        <w:t>Взаимодействие единого оператора газификации</w:t>
      </w:r>
      <w:r>
        <w:rPr>
          <w:rFonts w:ascii="Times New Roman" w:hAnsi="Times New Roman"/>
          <w:color w:val="000000" w:themeColor="text1"/>
          <w:sz w:val="28"/>
          <w:szCs w:val="28"/>
        </w:rPr>
        <w:t xml:space="preserve"> </w:t>
      </w:r>
      <w:r w:rsidRPr="005B0C68">
        <w:rPr>
          <w:rFonts w:ascii="Times New Roman" w:hAnsi="Times New Roman"/>
          <w:color w:val="000000" w:themeColor="text1"/>
          <w:sz w:val="28"/>
          <w:szCs w:val="28"/>
        </w:rPr>
        <w:t>(осуществляемое в рамках мероприятий, указанных в пункте 5</w:t>
      </w:r>
      <w:r w:rsidRPr="000F4F2C">
        <w:rPr>
          <w:rFonts w:ascii="Times New Roman" w:hAnsi="Times New Roman"/>
          <w:color w:val="000000" w:themeColor="text1"/>
          <w:sz w:val="28"/>
          <w:szCs w:val="28"/>
          <w:vertAlign w:val="superscript"/>
        </w:rPr>
        <w:t>1</w:t>
      </w:r>
      <w:r w:rsidRPr="005B0C68">
        <w:rPr>
          <w:rFonts w:ascii="Times New Roman" w:hAnsi="Times New Roman"/>
          <w:color w:val="000000" w:themeColor="text1"/>
          <w:sz w:val="28"/>
          <w:szCs w:val="28"/>
        </w:rPr>
        <w:t xml:space="preserve"> настоящих Правил, по согласованию с организацией - собственником Единой системы газоснабжения), регионального оператора газификации, органов государственной власти субъектов Российской Федерации, органов публичной власти федеральных территорий</w:t>
      </w:r>
      <w:r>
        <w:rPr>
          <w:rFonts w:ascii="Times New Roman" w:hAnsi="Times New Roman"/>
          <w:color w:val="000000" w:themeColor="text1"/>
          <w:sz w:val="28"/>
          <w:szCs w:val="28"/>
        </w:rPr>
        <w:t>, газотранспортных организаций, а также</w:t>
      </w:r>
      <w:r w:rsidRPr="005B0C68">
        <w:rPr>
          <w:rFonts w:ascii="Times New Roman" w:hAnsi="Times New Roman"/>
          <w:color w:val="000000" w:themeColor="text1"/>
          <w:sz w:val="28"/>
          <w:szCs w:val="28"/>
        </w:rPr>
        <w:t xml:space="preserve"> газораспределительных организаций, привлекаемых единым оператором газификации или региональным оператором газификации, осуществляется в целях:</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w:t>
      </w:r>
      <w:r w:rsidRPr="00E914A2">
        <w:rPr>
          <w:rFonts w:ascii="Times New Roman" w:hAnsi="Times New Roman"/>
          <w:color w:val="000000" w:themeColor="text1"/>
          <w:sz w:val="28"/>
          <w:szCs w:val="28"/>
        </w:rPr>
        <w:t>"</w:t>
      </w:r>
      <w:r w:rsidR="003E79BF">
        <w:rPr>
          <w:rFonts w:ascii="Times New Roman" w:hAnsi="Times New Roman"/>
          <w:color w:val="000000" w:themeColor="text1"/>
          <w:sz w:val="28"/>
          <w:szCs w:val="28"/>
        </w:rPr>
        <w:t>;</w:t>
      </w:r>
    </w:p>
    <w:p w14:paraId="1E9E26A7" w14:textId="77777777" w:rsidR="008B375E" w:rsidRDefault="008B375E" w:rsidP="008B375E">
      <w:pPr>
        <w:widowControl w:val="0"/>
        <w:shd w:val="clear" w:color="auto" w:fill="FFFFFF"/>
        <w:tabs>
          <w:tab w:val="left" w:pos="1134"/>
        </w:tabs>
        <w:spacing w:after="0" w:line="360" w:lineRule="atLeast"/>
        <w:ind w:right="23"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абзаце первом пункта 4 </w:t>
      </w:r>
      <w:r>
        <w:rPr>
          <w:rFonts w:ascii="Times New Roman" w:eastAsia="Times New Roman" w:hAnsi="Times New Roman"/>
          <w:color w:val="000000" w:themeColor="text1"/>
          <w:sz w:val="28"/>
          <w:szCs w:val="28"/>
          <w:shd w:val="clear" w:color="auto" w:fill="FFFFFF"/>
          <w:lang w:eastAsia="ru-RU"/>
        </w:rPr>
        <w:t xml:space="preserve">слова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и</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 xml:space="preserve"> заменить словами </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территорий, газотранспортных организаций, а также</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w:t>
      </w:r>
    </w:p>
    <w:p w14:paraId="343D8AFE"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пункте 5:</w:t>
      </w:r>
    </w:p>
    <w:p w14:paraId="380A0033"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подпункт "л" признать утратившим силу;</w:t>
      </w:r>
    </w:p>
    <w:p w14:paraId="72B67AC4"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подпункте "м" слова ", строительству и реконструкции" заменить словами "и строительству";</w:t>
      </w:r>
    </w:p>
    <w:p w14:paraId="5D90B407"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в подпункте "о" слова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заменить словами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w:t>
      </w:r>
    </w:p>
    <w:p w14:paraId="13575014" w14:textId="73B5AF93"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дополнить пунктом 5</w:t>
      </w:r>
      <w:r w:rsidR="002A27C4">
        <w:rPr>
          <w:rFonts w:ascii="Times New Roman" w:eastAsia="Times New Roman" w:hAnsi="Times New Roman"/>
          <w:color w:val="000000" w:themeColor="text1"/>
          <w:sz w:val="28"/>
          <w:szCs w:val="28"/>
          <w:shd w:val="clear" w:color="auto" w:fill="FFFFFF"/>
          <w:vertAlign w:val="superscript"/>
          <w:lang w:eastAsia="ru-RU"/>
        </w:rPr>
        <w:t>1</w:t>
      </w:r>
      <w:r w:rsidRPr="003E79BF">
        <w:rPr>
          <w:rFonts w:ascii="Times New Roman" w:eastAsia="Times New Roman" w:hAnsi="Times New Roman"/>
          <w:color w:val="000000" w:themeColor="text1"/>
          <w:sz w:val="28"/>
          <w:szCs w:val="28"/>
          <w:shd w:val="clear" w:color="auto" w:fill="FFFFFF"/>
          <w:lang w:eastAsia="ru-RU"/>
        </w:rPr>
        <w:t xml:space="preserve"> следующего содержания:</w:t>
      </w:r>
    </w:p>
    <w:p w14:paraId="17A7D973" w14:textId="1C1D81F5"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"5</w:t>
      </w:r>
      <w:r w:rsidR="002A27C4">
        <w:rPr>
          <w:rFonts w:ascii="Times New Roman" w:eastAsia="Times New Roman" w:hAnsi="Times New Roman"/>
          <w:color w:val="000000" w:themeColor="text1"/>
          <w:sz w:val="28"/>
          <w:szCs w:val="28"/>
          <w:shd w:val="clear" w:color="auto" w:fill="FFFFFF"/>
          <w:vertAlign w:val="superscript"/>
          <w:lang w:eastAsia="ru-RU"/>
        </w:rPr>
        <w:t>1</w:t>
      </w:r>
      <w:r w:rsidRPr="003E79BF">
        <w:rPr>
          <w:rFonts w:ascii="Times New Roman" w:eastAsia="Times New Roman" w:hAnsi="Times New Roman"/>
          <w:color w:val="000000" w:themeColor="text1"/>
          <w:sz w:val="28"/>
          <w:szCs w:val="28"/>
          <w:shd w:val="clear" w:color="auto" w:fill="FFFFFF"/>
          <w:lang w:eastAsia="ru-RU"/>
        </w:rPr>
        <w:t>. Мероприятия, указанные в подпунктах "в", "м" - "п" пункта 5 настоящих Правил, осуществляются единым оператором газификации по согласованию с организацией - собственником Единой системы газоснабжения.";</w:t>
      </w:r>
    </w:p>
    <w:p w14:paraId="1D4DBD83"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подпункт "н" пункта 6 признать утратившим силу;</w:t>
      </w:r>
    </w:p>
    <w:p w14:paraId="4A6C0EED" w14:textId="77777777" w:rsidR="008B375E" w:rsidRDefault="008B375E" w:rsidP="008B375E">
      <w:pPr>
        <w:widowControl w:val="0"/>
        <w:shd w:val="clear" w:color="auto" w:fill="FFFFFF"/>
        <w:tabs>
          <w:tab w:val="left" w:pos="1134"/>
        </w:tabs>
        <w:spacing w:after="0" w:line="360" w:lineRule="atLeast"/>
        <w:ind w:right="23"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дополнить пунктом 8</w:t>
      </w:r>
      <w:r w:rsidRPr="00845D3C">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следующего содержания:</w:t>
      </w:r>
    </w:p>
    <w:p w14:paraId="2E8566C0" w14:textId="77777777" w:rsidR="008B375E" w:rsidRDefault="008B375E" w:rsidP="008B375E">
      <w:pPr>
        <w:widowControl w:val="0"/>
        <w:shd w:val="clear" w:color="auto" w:fill="FFFFFF"/>
        <w:tabs>
          <w:tab w:val="left" w:pos="1134"/>
        </w:tabs>
        <w:spacing w:after="0" w:line="360" w:lineRule="atLeast"/>
        <w:ind w:right="23" w:firstLine="709"/>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w:t>
      </w:r>
      <w:r>
        <w:rPr>
          <w:rFonts w:ascii="Times New Roman" w:hAnsi="Times New Roman"/>
          <w:color w:val="000000" w:themeColor="text1"/>
          <w:sz w:val="28"/>
          <w:szCs w:val="28"/>
        </w:rPr>
        <w:t>8</w:t>
      </w:r>
      <w:r w:rsidRPr="00692A53">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w:t>
      </w:r>
      <w:r w:rsidRPr="007B6BDA">
        <w:rPr>
          <w:rFonts w:ascii="Times New Roman" w:hAnsi="Times New Roman"/>
          <w:color w:val="000000" w:themeColor="text1"/>
          <w:sz w:val="28"/>
          <w:szCs w:val="28"/>
        </w:rPr>
        <w:t>Газо</w:t>
      </w:r>
      <w:r>
        <w:rPr>
          <w:rFonts w:ascii="Times New Roman" w:hAnsi="Times New Roman"/>
          <w:color w:val="000000" w:themeColor="text1"/>
          <w:sz w:val="28"/>
          <w:szCs w:val="28"/>
        </w:rPr>
        <w:t>транспорт</w:t>
      </w:r>
      <w:r w:rsidRPr="007B6BDA">
        <w:rPr>
          <w:rFonts w:ascii="Times New Roman" w:hAnsi="Times New Roman"/>
          <w:color w:val="000000" w:themeColor="text1"/>
          <w:sz w:val="28"/>
          <w:szCs w:val="28"/>
        </w:rPr>
        <w:t xml:space="preserve">ные организации в рамках взаимодействия при </w:t>
      </w:r>
      <w:r>
        <w:rPr>
          <w:rFonts w:ascii="Times New Roman" w:hAnsi="Times New Roman"/>
          <w:color w:val="000000" w:themeColor="text1"/>
          <w:sz w:val="28"/>
          <w:szCs w:val="28"/>
        </w:rPr>
        <w:t xml:space="preserve">реализации </w:t>
      </w:r>
      <w:r>
        <w:rPr>
          <w:rFonts w:ascii="Times New Roman" w:hAnsi="Times New Roman"/>
          <w:color w:val="000000" w:themeColor="text1"/>
          <w:sz w:val="28"/>
          <w:szCs w:val="28"/>
        </w:rPr>
        <w:lastRenderedPageBreak/>
        <w:t>программ газификации:</w:t>
      </w:r>
    </w:p>
    <w:p w14:paraId="4EC3A69F" w14:textId="77777777" w:rsidR="008B375E" w:rsidRDefault="008B375E" w:rsidP="008B375E">
      <w:pPr>
        <w:widowControl w:val="0"/>
        <w:shd w:val="clear" w:color="auto" w:fill="FFFFFF"/>
        <w:tabs>
          <w:tab w:val="left" w:pos="1134"/>
        </w:tabs>
        <w:spacing w:after="0" w:line="360" w:lineRule="atLeast"/>
        <w:ind w:right="23"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осуществляют реконструкцию</w:t>
      </w:r>
      <w:r w:rsidRPr="00D4178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принадлежащих им </w:t>
      </w:r>
      <w:r w:rsidRPr="00D41784">
        <w:rPr>
          <w:rFonts w:ascii="Times New Roman" w:hAnsi="Times New Roman"/>
          <w:color w:val="000000" w:themeColor="text1"/>
          <w:sz w:val="28"/>
          <w:szCs w:val="28"/>
        </w:rPr>
        <w:t>газотранспортных систем, в том числе газораспределительных станций</w:t>
      </w:r>
      <w:r>
        <w:rPr>
          <w:rFonts w:ascii="Times New Roman" w:hAnsi="Times New Roman"/>
          <w:color w:val="000000" w:themeColor="text1"/>
          <w:sz w:val="28"/>
          <w:szCs w:val="28"/>
        </w:rPr>
        <w:t>;</w:t>
      </w:r>
    </w:p>
    <w:p w14:paraId="42DBF78E" w14:textId="77777777" w:rsidR="008B375E" w:rsidRDefault="008B375E" w:rsidP="008B375E">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осуществляют проектирование и строительство </w:t>
      </w:r>
      <w:r w:rsidRPr="00D41784">
        <w:rPr>
          <w:rFonts w:ascii="Times New Roman" w:hAnsi="Times New Roman"/>
          <w:color w:val="000000" w:themeColor="text1"/>
          <w:sz w:val="28"/>
          <w:szCs w:val="28"/>
        </w:rPr>
        <w:t>газотранспортных систем, в том числе газораспределительных станций</w:t>
      </w:r>
      <w:r>
        <w:rPr>
          <w:rFonts w:ascii="Times New Roman" w:hAnsi="Times New Roman"/>
          <w:color w:val="000000" w:themeColor="text1"/>
          <w:sz w:val="28"/>
          <w:szCs w:val="28"/>
        </w:rPr>
        <w:t>.</w:t>
      </w:r>
      <w:r w:rsidRPr="00E914A2">
        <w:rPr>
          <w:rFonts w:ascii="Times New Roman" w:hAnsi="Times New Roman"/>
          <w:color w:val="000000" w:themeColor="text1"/>
          <w:sz w:val="28"/>
          <w:szCs w:val="28"/>
        </w:rPr>
        <w:t>"</w:t>
      </w:r>
      <w:r>
        <w:rPr>
          <w:rFonts w:ascii="Times New Roman" w:hAnsi="Times New Roman"/>
          <w:color w:val="000000" w:themeColor="text1"/>
          <w:sz w:val="28"/>
          <w:szCs w:val="28"/>
        </w:rPr>
        <w:t>;</w:t>
      </w:r>
    </w:p>
    <w:p w14:paraId="0BB4DB9B" w14:textId="77777777" w:rsidR="003E79BF" w:rsidRPr="003E79BF" w:rsidRDefault="003E79BF"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пункте 12:</w:t>
      </w:r>
    </w:p>
    <w:p w14:paraId="345974B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абзаце втором слова "расчет расходов" заменить словами "расчет планируемых расходов";</w:t>
      </w:r>
    </w:p>
    <w:p w14:paraId="66DE8AA8"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абзацы третий и четвертый изложить в следующей редакции:</w:t>
      </w:r>
    </w:p>
    <w:p w14:paraId="027A3F8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"сведения об объеме являющихся источником для покрытия расходов на реализацию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в отчетном квартале и полученных в квартале, предшествующем отчетному кварталу, финансовых средств в результате введения специальных надбавок к тарифам на транспортировку газа газораспределительной организацией и установления тарифа на услуги по транспортировке газа по газораспределительным сетям, а также за счет привлечения кредитных и заемных средств;</w:t>
      </w:r>
    </w:p>
    <w:p w14:paraId="26E2DDA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реестр договоров о подключении, содержащих мероприятия по строительству (реконструкции) сетей газораспределения, которые не включены в программу газификации;";</w:t>
      </w:r>
    </w:p>
    <w:p w14:paraId="685D31F2"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после абзаца четвертого дополнить абзацем следующего содержания:</w:t>
      </w:r>
    </w:p>
    <w:p w14:paraId="5A51F43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"сведения об объеме недостаточности финансовых средств для покрытия расходов на реализацию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в отчетном квартале.";</w:t>
      </w:r>
    </w:p>
    <w:p w14:paraId="1511EF7E"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пункты 15 и 16 изложить в следующей редакции:</w:t>
      </w:r>
    </w:p>
    <w:p w14:paraId="6C1D79A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"15. Финансирование единым оператором газификации расходов газораспределительных организаций и регионального оператора газификации на реализацию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в субъектах Российской Федерации, где действует региональный оператор газификации, осуществляется в случае недостаточности финансовых средств у регионального оператора газификации для покрытия указанных расходов на реализацию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w:t>
      </w:r>
    </w:p>
    <w:p w14:paraId="41D012EB"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16. Единый оператор газификации или региональный оператор газификации в соответствии с заключенным им договором (договорами) (одним или несколькими из предусмотренных в пункте 10 настоящих Правил) в случае обоснованности, достоверности и полноты представленных газораспределительной организацией сведений, в том числе предусмотренных к представлению соответствующим договором (договорами), ежемесячно осуществляет финансирование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не позднее 3-го рабочего дня месяца, на который газораспределительной организацией запрашивалось </w:t>
      </w:r>
      <w:r w:rsidRPr="003E79BF">
        <w:rPr>
          <w:rFonts w:ascii="Times New Roman" w:eastAsia="Times New Roman" w:hAnsi="Times New Roman"/>
          <w:color w:val="000000" w:themeColor="text1"/>
          <w:sz w:val="28"/>
          <w:szCs w:val="28"/>
          <w:shd w:val="clear" w:color="auto" w:fill="FFFFFF"/>
          <w:lang w:eastAsia="ru-RU"/>
        </w:rPr>
        <w:lastRenderedPageBreak/>
        <w:t>финансирование. Финансирование в первом месяце квартала осуществляется за вычетом объема финансовых средств, полученных газораспределительной организацией в квартале, предшествующем отчетному кварталу:</w:t>
      </w:r>
    </w:p>
    <w:p w14:paraId="66729DE8"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от введения специальных надбавок к тарифам на транспортировку газа газораспределительной организацией (в части, предназначенной для финансирования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w:t>
      </w:r>
    </w:p>
    <w:p w14:paraId="5620B3A2"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от установления тарифа на услуги по транспортировке газа по газораспределительным сетям (в части, предназначенной для финансирования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w:t>
      </w:r>
    </w:p>
    <w:p w14:paraId="3F982C56"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от иных источников финансирования, включая возмещенные газораспределительной организации из федерального бюджета суммы налога на добавленную стоимость при реализации товаров (работ, услуг) в связи с реализацией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(в случае если единый оператор газификации или региональный оператор газификации осуществляет финансирование расходов газораспределительной организации на реализацию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с учетом налога на добавленную стоимость), а также полученные газораспределительной организацией доходы от размещения полученных от единого оператора газификации или регионального оператора газификации средств на депозитных или иных подобных счетах.</w:t>
      </w:r>
    </w:p>
    <w:p w14:paraId="4BE9BAF4"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В случае если размер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определенный в соответствии с абзацами первым - четвертым настоящего пункта, имеет отрицательное значение, единый оператор газификации или региональный оператор газификации уменьшает сумму последующих перечислений денежных средств газораспределительной организации на указанное значение.</w:t>
      </w:r>
    </w:p>
    <w:p w14:paraId="60B6091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Единый оператор газификации или региональный оператор газификации в соответствии с заключенным им договором (договорами) (одним или несколькими из предусмотренных в пункте 10 настоящих Правил) в случае недостоверности и (или) неполноты представленных газораспределительной организацией сведений, указанных в пункте 12 настоящих Правил, в том числе предусмотренных к представлению соответствующим договором (договорами), приостанавливает осуществление финансирования до представления газораспределительной организацией необходимых сведений, о чем уведомляет газораспределительную организацию не позднее 5 рабочих дней со дня получения от газораспределительной организации неполных и (или) недостоверных сведений. После получения от газораспределительной организации необходимых сведений единый оператор газификации или региональный оператор газификации в соответствии с </w:t>
      </w:r>
      <w:r w:rsidRPr="003E79BF">
        <w:rPr>
          <w:rFonts w:ascii="Times New Roman" w:eastAsia="Times New Roman" w:hAnsi="Times New Roman"/>
          <w:color w:val="000000" w:themeColor="text1"/>
          <w:sz w:val="28"/>
          <w:szCs w:val="28"/>
          <w:shd w:val="clear" w:color="auto" w:fill="FFFFFF"/>
          <w:lang w:eastAsia="ru-RU"/>
        </w:rPr>
        <w:lastRenderedPageBreak/>
        <w:t xml:space="preserve">заключенным им договором (договорами) (одним или несколькими из предусмотренных в пункте 10 настоящих Правил) осуществляет финансирование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не позднее 3-го рабочего дня месяца, на который газораспределительной организацией запрашивалось финансирование. При этом если необходимые сведения получены единым оператором газификации или региональным оператором газификации менее чем за 11 рабочих дней до 3-го рабочего дня месяца, на который газораспределительной организацией запрашивалось финансирование, то финансирование осуществляется не позднее 11 рабочих дней со дня поступления недостающих сведений.";</w:t>
      </w:r>
    </w:p>
    <w:p w14:paraId="4286B6A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пункте 17:</w:t>
      </w:r>
    </w:p>
    <w:p w14:paraId="45191614"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абзаце первом слова "орган исполнительной власти субъекта Российской Федерации в области регулирования цен (тарифов) или иной уполномоченный орган исполнительной власти субъекта Российской Федерации" заменить словами "исполнительный орган субъекта Российской Федерации в области регулирования цен (тарифов) или иной уполномоченный исполнительный орган субъекта Российской Федерации";</w:t>
      </w:r>
    </w:p>
    <w:p w14:paraId="6E70E411"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абзаце втором слова "органом исполнительной власти субъекта Российской Федерации в области регулирования цен (тарифов) или иным уполномоченным органом исполнительной власти субъекта Российской Федерации решения об экономически обоснованном размере" заменить словами "исполнительным органом субъекта Российской Федерации в области регулирования цен (тарифов) или иным уполномоченным исполнительным органом субъекта Российской Федерации решения об определении планового экономически обоснованного размера";</w:t>
      </w:r>
    </w:p>
    <w:p w14:paraId="7BEA421B"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пункт 18 изложить в следующей редакции:</w:t>
      </w:r>
    </w:p>
    <w:p w14:paraId="64F6EF3B"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"18. Исполнительным органом субъекта Российской Федерации в области регулирования цен (тарифов) или иным уполномоченным исполнительным органом субъекта Российской Федерации в течение 10 рабочих дней со дня поступления сведений от единого оператора газификации или регионального оператора газификации рассматриваются поступившие сведения и принимается решение об определении планового экономически обоснованного размера недостаточности финансовых средств газораспределительной организации для покрытия расходов на реализацию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(с помесячной разбивкой). Оформленное решение в течение 3 рабочих дней со дня его принятия направляется единому оператору газификации или региональному оператору газификации и газораспределительной организации.";</w:t>
      </w:r>
    </w:p>
    <w:p w14:paraId="70449A26"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пункте 19:</w:t>
      </w:r>
    </w:p>
    <w:p w14:paraId="12DA9D57"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в предложении первом слова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об </w:t>
      </w:r>
      <w:r w:rsidRPr="003E79BF">
        <w:rPr>
          <w:rFonts w:ascii="Times New Roman" w:eastAsia="Times New Roman" w:hAnsi="Times New Roman"/>
          <w:color w:val="000000" w:themeColor="text1"/>
          <w:sz w:val="28"/>
          <w:szCs w:val="28"/>
          <w:shd w:val="clear" w:color="auto" w:fill="FFFFFF"/>
          <w:lang w:eastAsia="ru-RU"/>
        </w:rPr>
        <w:lastRenderedPageBreak/>
        <w:t>определении" заменить словами "исполнительного органа субъекта Российской Федерации в области регулирования цен (тарифов) или иного уполномоченного исполнительного органа субъекта Российской Федерации об определении планового";</w:t>
      </w:r>
    </w:p>
    <w:p w14:paraId="67D2DE0E"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предложении втором слова "в соответствии с решением органа исполнительной власти субъекта Российской Федерации в области регулирования цен (тарифов) или иного уполномоченного органа исполнительной власти субъекта Российской Федерации" заменить словами "в соответствии с решением исполнительного органа субъекта Российской Федерации в области регулирования цен (тарифов) или иного уполномоченного исполнительного органа субъекта Российской Федерации", слова "в течение 5 рабочих дней с даты получения решения органа исполнительной власти субъекта Российской Федерации в области регулирования цен (тарифов) об экономически обоснованном размере" заменить словами "в течение 7 рабочих дней с даты получения решения исполнительного органа субъекта Российской Федерации в области регулирования цен (тарифов) об определении планового экономически обоснованного размера";</w:t>
      </w:r>
    </w:p>
    <w:p w14:paraId="1F9DBBEB"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в предложении третьем слова "в соответствии с решением органа исполнительной власти субъекта Российской Федерации в области регулирования цен (тарифов)" заменить словами "в соответствии с решением исполнительного органа субъекта Российской Федерации в области регулирования цен (тарифов)";</w:t>
      </w:r>
    </w:p>
    <w:p w14:paraId="013EF161" w14:textId="330F48AE"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дополнить пунктом 19</w:t>
      </w:r>
      <w:r w:rsidR="002A27C4">
        <w:rPr>
          <w:rFonts w:ascii="Times New Roman" w:eastAsia="Times New Roman" w:hAnsi="Times New Roman"/>
          <w:color w:val="000000" w:themeColor="text1"/>
          <w:sz w:val="28"/>
          <w:szCs w:val="28"/>
          <w:shd w:val="clear" w:color="auto" w:fill="FFFFFF"/>
          <w:vertAlign w:val="superscript"/>
          <w:lang w:eastAsia="ru-RU"/>
        </w:rPr>
        <w:t>1</w:t>
      </w:r>
      <w:r w:rsidRPr="003E79BF">
        <w:rPr>
          <w:rFonts w:ascii="Times New Roman" w:eastAsia="Times New Roman" w:hAnsi="Times New Roman"/>
          <w:color w:val="000000" w:themeColor="text1"/>
          <w:sz w:val="28"/>
          <w:szCs w:val="28"/>
          <w:shd w:val="clear" w:color="auto" w:fill="FFFFFF"/>
          <w:lang w:eastAsia="ru-RU"/>
        </w:rPr>
        <w:t xml:space="preserve"> следующего содержания:</w:t>
      </w:r>
    </w:p>
    <w:p w14:paraId="66BEC2E5" w14:textId="54C519B3"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"19</w:t>
      </w:r>
      <w:r w:rsidR="002A27C4">
        <w:rPr>
          <w:rFonts w:ascii="Times New Roman" w:eastAsia="Times New Roman" w:hAnsi="Times New Roman"/>
          <w:color w:val="000000" w:themeColor="text1"/>
          <w:sz w:val="28"/>
          <w:szCs w:val="28"/>
          <w:shd w:val="clear" w:color="auto" w:fill="FFFFFF"/>
          <w:vertAlign w:val="superscript"/>
          <w:lang w:eastAsia="ru-RU"/>
        </w:rPr>
        <w:t>1</w:t>
      </w:r>
      <w:r w:rsidRPr="003E79BF">
        <w:rPr>
          <w:rFonts w:ascii="Times New Roman" w:eastAsia="Times New Roman" w:hAnsi="Times New Roman"/>
          <w:color w:val="000000" w:themeColor="text1"/>
          <w:sz w:val="28"/>
          <w:szCs w:val="28"/>
          <w:shd w:val="clear" w:color="auto" w:fill="FFFFFF"/>
          <w:lang w:eastAsia="ru-RU"/>
        </w:rPr>
        <w:t xml:space="preserve">. Газораспределительная организация вправе использовать средства, полученные от единого оператора газификации или регионального оператора газификации, только для реализации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w:t>
      </w:r>
    </w:p>
    <w:p w14:paraId="3F47AEEC"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Газораспределительная организация в рамках полученной части указанных средств вправе самостоятельно с последующим уведомлением единого оператора газификации или регионального оператора газификации распределять полученные от указанных операторов средства для реализации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в необходимом объеме в порядке, предусмотренном договором, заключенным между единым оператором газификации или региональным оператором газификации и газораспределительной организацией в соответствии с пунктом 10 настоящих Правил.";</w:t>
      </w:r>
    </w:p>
    <w:p w14:paraId="3C0E6FF9"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пункты 21 и 22 изложить в следующей редакции:</w:t>
      </w:r>
    </w:p>
    <w:p w14:paraId="10EA6DF0"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"21. В целях определения экономически обоснованных расходов на выполнение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газораспределительные организации ежеквартально (при необходимости ежемесячно), не позднее последнего дня месяца, следующего за отчетным кварталом (месяцем), представляют в исполнительные органы субъектов Российской Федерации в области государственного регулирования цен (тарифов) или </w:t>
      </w:r>
      <w:r w:rsidRPr="003E79BF">
        <w:rPr>
          <w:rFonts w:ascii="Times New Roman" w:eastAsia="Times New Roman" w:hAnsi="Times New Roman"/>
          <w:color w:val="000000" w:themeColor="text1"/>
          <w:sz w:val="28"/>
          <w:szCs w:val="28"/>
          <w:shd w:val="clear" w:color="auto" w:fill="FFFFFF"/>
          <w:lang w:eastAsia="ru-RU"/>
        </w:rPr>
        <w:lastRenderedPageBreak/>
        <w:t xml:space="preserve">иные уполномоченные исполнительные органы субъекта Российской Федерации следующие сведения о фактически понесенных расходах на выполнение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w:t>
      </w:r>
    </w:p>
    <w:p w14:paraId="0C8858CC"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фактически понесенные расходы на создание объектов капитального строительства, введенных в эксплуатацию в отчетном квартале (месяце);</w:t>
      </w:r>
    </w:p>
    <w:p w14:paraId="65C33DF5"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фактически понесенные в отчетном квартале (месяце) расходы на осуществление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не относящиеся к расходам капитального характера.</w:t>
      </w:r>
    </w:p>
    <w:p w14:paraId="0E2CD485"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Указанные расходы рассчитываются газораспределительной организацией в соответствии с утвержденными Федеральной антимонопольной службой 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и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w:t>
      </w:r>
    </w:p>
    <w:p w14:paraId="68E1B719"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Газораспределительные организации, финансирование расходов на мероприятия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которых осуществляется единым оператором газификации или региональным оператором газификации, ежеквартально (при необходимости ежемесячно), не позднее последнего числа месяца, следующего за отчетным кварталом (месяцем), направляют единому оператору газификации или региональному оператору газификации перечень созданных в отчетном квартале (месяце) при осуществлении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объектов капитального строительства с указанием кодов объектов капитального строительства, а также работ, выполненных в отчетном квартале (месяце) при осуществлении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не связанных с созданием объектов капитального строительства.</w:t>
      </w:r>
    </w:p>
    <w:p w14:paraId="363A308B" w14:textId="77777777" w:rsidR="003E79BF" w:rsidRP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Размер экономически обоснованных расходов на выполнение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утверждается исполнительным органом субъекта Российской Федерации в области государственного регулирования цен (тарифов) или иным уполномоченным исполнительным органом субъекта Российской Федерации по форме, утвержденной федеральным органом исполнительной власти в сфере государственного регулирования цен (тарифов), в течение 15 рабочих дней с даты поступления сведений, указанных в абзацах первом - третьем настоящего пункта. Оформленное решение в течение 3 рабочих дней со дня его принятия направляется единому оператору газификации или региональному оператору газификации и газораспределительной организации. В решении исполнительного органа субъекта Российской Федерации в области государственного регулирования цен (тарифов) или </w:t>
      </w:r>
      <w:r w:rsidRPr="003E79BF">
        <w:rPr>
          <w:rFonts w:ascii="Times New Roman" w:eastAsia="Times New Roman" w:hAnsi="Times New Roman"/>
          <w:color w:val="000000" w:themeColor="text1"/>
          <w:sz w:val="28"/>
          <w:szCs w:val="28"/>
          <w:shd w:val="clear" w:color="auto" w:fill="FFFFFF"/>
          <w:lang w:eastAsia="ru-RU"/>
        </w:rPr>
        <w:lastRenderedPageBreak/>
        <w:t xml:space="preserve">иного уполномоченного исполнительного органа субъекта Российской Федерации об утверждении размера экономически обоснованных расходов на выполнение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приводится перечень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с указанием источников их финансирования за счет средств от применения специальных надбавок к тарифам на транспортировку газа газораспределительной организацией и тарифов на услуги по транспортировке газа по газораспределительным сетям.</w:t>
      </w:r>
    </w:p>
    <w:p w14:paraId="71652500" w14:textId="77777777" w:rsidR="003E79BF" w:rsidRDefault="003E79BF" w:rsidP="003E79BF">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3E79BF">
        <w:rPr>
          <w:rFonts w:ascii="Times New Roman" w:eastAsia="Times New Roman" w:hAnsi="Times New Roman"/>
          <w:color w:val="000000" w:themeColor="text1"/>
          <w:sz w:val="28"/>
          <w:szCs w:val="28"/>
          <w:shd w:val="clear" w:color="auto" w:fill="FFFFFF"/>
          <w:lang w:eastAsia="ru-RU"/>
        </w:rPr>
        <w:t xml:space="preserve">22. В течение 7 рабочих дней с даты получения решения исполнительного органа субъекта Российской Федерации в области регулирования цен (тарифов) или иного уполномоченного исполнительного органа субъекта Российской Федерации об утверждении размера экономически обоснованных расходов на выполнение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единый оператор газификации или региональный оператор газификации осуществляет в соответствии с заключенным им договором (договорами) (одним или несколькими из предусмотренных в пункте 10 настоящих Правил) финансирование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xml:space="preserve"> в размере недостаточности финансовых средств газораспределительной организации, определяемом размером экономически обоснованных расходов на выполнение мероприятий по технологическому присоединению в рамках </w:t>
      </w:r>
      <w:proofErr w:type="spellStart"/>
      <w:r w:rsidRPr="003E79BF">
        <w:rPr>
          <w:rFonts w:ascii="Times New Roman" w:eastAsia="Times New Roman" w:hAnsi="Times New Roman"/>
          <w:color w:val="000000" w:themeColor="text1"/>
          <w:sz w:val="28"/>
          <w:szCs w:val="28"/>
          <w:shd w:val="clear" w:color="auto" w:fill="FFFFFF"/>
          <w:lang w:eastAsia="ru-RU"/>
        </w:rPr>
        <w:t>догазификации</w:t>
      </w:r>
      <w:proofErr w:type="spellEnd"/>
      <w:r w:rsidRPr="003E79BF">
        <w:rPr>
          <w:rFonts w:ascii="Times New Roman" w:eastAsia="Times New Roman" w:hAnsi="Times New Roman"/>
          <w:color w:val="000000" w:themeColor="text1"/>
          <w:sz w:val="28"/>
          <w:szCs w:val="28"/>
          <w:shd w:val="clear" w:color="auto" w:fill="FFFFFF"/>
          <w:lang w:eastAsia="ru-RU"/>
        </w:rPr>
        <w:t>, утвержденным исполнительным органом субъекта Российской Федерации в области государственного регулирования цен (тарифов) или иным уполномоченным исполнительным органом субъекта Российской Федерации, за вычетом объемов средств от применения специальных надбавок к тарифам на транспортировку газа газораспределительной организацией и тарифов на услуги по транспортировке газа по газораспределительным сетям, ранее предоставленных единым оператором газификации или региональным оператором газификации средств и средств, полученных газораспределительной организацией от иных источников финансирования мероприятий по технологическому присоед</w:t>
      </w:r>
      <w:r>
        <w:rPr>
          <w:rFonts w:ascii="Times New Roman" w:eastAsia="Times New Roman" w:hAnsi="Times New Roman"/>
          <w:color w:val="000000" w:themeColor="text1"/>
          <w:sz w:val="28"/>
          <w:szCs w:val="28"/>
          <w:shd w:val="clear" w:color="auto" w:fill="FFFFFF"/>
          <w:lang w:eastAsia="ru-RU"/>
        </w:rPr>
        <w:t xml:space="preserve">инению в рамках </w:t>
      </w:r>
      <w:proofErr w:type="spellStart"/>
      <w:r>
        <w:rPr>
          <w:rFonts w:ascii="Times New Roman" w:eastAsia="Times New Roman" w:hAnsi="Times New Roman"/>
          <w:color w:val="000000" w:themeColor="text1"/>
          <w:sz w:val="28"/>
          <w:szCs w:val="28"/>
          <w:shd w:val="clear" w:color="auto" w:fill="FFFFFF"/>
          <w:lang w:eastAsia="ru-RU"/>
        </w:rPr>
        <w:t>догазификации</w:t>
      </w:r>
      <w:proofErr w:type="spellEnd"/>
      <w:r>
        <w:rPr>
          <w:rFonts w:ascii="Times New Roman" w:eastAsia="Times New Roman" w:hAnsi="Times New Roman"/>
          <w:color w:val="000000" w:themeColor="text1"/>
          <w:sz w:val="28"/>
          <w:szCs w:val="28"/>
          <w:shd w:val="clear" w:color="auto" w:fill="FFFFFF"/>
          <w:lang w:eastAsia="ru-RU"/>
        </w:rPr>
        <w:t>.";</w:t>
      </w:r>
    </w:p>
    <w:p w14:paraId="50496F67" w14:textId="77777777" w:rsidR="008B375E"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в пункте 23</w:t>
      </w:r>
      <w:r>
        <w:rPr>
          <w:rFonts w:ascii="Times New Roman" w:eastAsia="Times New Roman" w:hAnsi="Times New Roman"/>
          <w:color w:val="000000" w:themeColor="text1"/>
          <w:sz w:val="28"/>
          <w:szCs w:val="28"/>
          <w:shd w:val="clear" w:color="auto" w:fill="FFFFFF"/>
          <w:lang w:eastAsia="ru-RU"/>
        </w:rPr>
        <w:t xml:space="preserve">: </w:t>
      </w:r>
    </w:p>
    <w:p w14:paraId="2C43ACBE"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 xml:space="preserve">в абзаце первом слова </w:t>
      </w: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по согласованию с соответствующей газораспределительной организацией вправе получить от газораспределительной организации</w:t>
      </w: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 xml:space="preserve"> заменить словами </w:t>
      </w: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получает от газораспределительной организации равноценное встречное предоставление в следующих видах (одном или нескольких), согласованных с газораспределительной организацией</w:t>
      </w: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w:t>
      </w:r>
    </w:p>
    <w:p w14:paraId="3B46C533"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абзац четвертый изложить в следующей редакции:</w:t>
      </w:r>
    </w:p>
    <w:p w14:paraId="2507F6A4"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 xml:space="preserve">финансовые средства в денежной форме, в том числе полученные от применения газораспределительной организацией специальной надбавки к тарифам на услуги по транспортировке газа по газораспределительным сетям, от возмещения </w:t>
      </w:r>
      <w:r w:rsidRPr="00E914A2">
        <w:rPr>
          <w:rFonts w:ascii="Times New Roman" w:eastAsia="Times New Roman" w:hAnsi="Times New Roman"/>
          <w:color w:val="000000" w:themeColor="text1"/>
          <w:sz w:val="28"/>
          <w:szCs w:val="28"/>
          <w:shd w:val="clear" w:color="auto" w:fill="FFFFFF"/>
          <w:lang w:eastAsia="ru-RU"/>
        </w:rPr>
        <w:lastRenderedPageBreak/>
        <w:t xml:space="preserve">в составе тарифов на услуги по транспортировке газа по газораспределительным сетям затрат на амортизацию объектов капитального строительства, создаваемых в рамках исполнения договоров в рамках </w:t>
      </w:r>
      <w:proofErr w:type="spellStart"/>
      <w:r w:rsidRPr="00E914A2">
        <w:rPr>
          <w:rFonts w:ascii="Times New Roman" w:eastAsia="Times New Roman" w:hAnsi="Times New Roman"/>
          <w:color w:val="000000" w:themeColor="text1"/>
          <w:sz w:val="28"/>
          <w:szCs w:val="28"/>
          <w:shd w:val="clear" w:color="auto" w:fill="FFFFFF"/>
          <w:lang w:eastAsia="ru-RU"/>
        </w:rPr>
        <w:t>догазификации</w:t>
      </w:r>
      <w:proofErr w:type="spellEnd"/>
      <w:r w:rsidRPr="00E914A2">
        <w:rPr>
          <w:rFonts w:ascii="Times New Roman" w:eastAsia="Times New Roman" w:hAnsi="Times New Roman"/>
          <w:color w:val="000000" w:themeColor="text1"/>
          <w:sz w:val="28"/>
          <w:szCs w:val="28"/>
          <w:shd w:val="clear" w:color="auto" w:fill="FFFFFF"/>
          <w:lang w:eastAsia="ru-RU"/>
        </w:rPr>
        <w:t xml:space="preserve"> и (или) предусмотренных программой газификации.</w:t>
      </w: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w:t>
      </w:r>
    </w:p>
    <w:p w14:paraId="3D8DC580"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дополнить абзацем пятым следующего содержания:</w:t>
      </w:r>
    </w:p>
    <w:p w14:paraId="02DE83C4"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Встречное предоставление передается газораспределительной организацией единому оператору газификации или региональному оператору газификации в размере (при его передаче в виде финансовых средств в денежной форме) или стоимостью (при его передаче в виде имущества; в виде ценных бумаг, акций, паев, долей в уставном капитале газораспределительной организации), соответствующих размеру денежных средств, предоставленных газораспределительной организации единым оператором газификации или региональным оператором газификации по договорам, указанным в абзацах втором и четвертом пункта 10 настоящих Правил.</w:t>
      </w:r>
      <w:r w:rsidRPr="00E914A2">
        <w:rPr>
          <w:rFonts w:ascii="Times New Roman" w:hAnsi="Times New Roman"/>
          <w:color w:val="000000" w:themeColor="text1"/>
          <w:sz w:val="28"/>
          <w:szCs w:val="28"/>
        </w:rPr>
        <w:t>";</w:t>
      </w:r>
    </w:p>
    <w:p w14:paraId="2D719586"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дополнить пунктом 24 следующего содержания:</w:t>
      </w:r>
    </w:p>
    <w:p w14:paraId="79820CAC"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24. Срок, в течение которого газораспределительная организация обязана в соответствии с установленным порядком государственной регистрации прав на недвижимое имущество или сделок с ним обеспечить выполнение мероприятий, связанных с осуществлением государственной регистрации права собственности газораспределительной организации в отношении имущества, созданного газораспределительной организацией с использованием финансовых средств единого оператора газификации или регионального оператора газификации, составляет не более 30 дней после ввода объекта в эксплуатацию либо после завершения строительства, реконструкции объекта в случае, если для строительства, реконструкции объекта не требуется выдача разрешения на строительство.</w:t>
      </w: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w:t>
      </w:r>
    </w:p>
    <w:p w14:paraId="0D2D0EE9"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в приложении № 1 к указанным Правилам:</w:t>
      </w:r>
    </w:p>
    <w:p w14:paraId="14A1ADD4"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в пункте 1 дополнить словами "и передать оператору газификации равноценное встречное предоставление в виде (одном или нескольких) ___________________ в порядке, предусмотренном настоящим Договором.";</w:t>
      </w:r>
    </w:p>
    <w:p w14:paraId="199665CD"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t>пункт 12 изложить в следующей редакции:</w:t>
      </w:r>
    </w:p>
    <w:p w14:paraId="39CC1D66"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hAnsi="Times New Roman"/>
          <w:color w:val="000000" w:themeColor="text1"/>
          <w:sz w:val="28"/>
          <w:szCs w:val="28"/>
        </w:rPr>
        <w:t>"</w:t>
      </w:r>
      <w:r w:rsidRPr="00E914A2">
        <w:rPr>
          <w:rFonts w:ascii="Times New Roman" w:eastAsia="Times New Roman" w:hAnsi="Times New Roman"/>
          <w:color w:val="000000" w:themeColor="text1"/>
          <w:sz w:val="28"/>
          <w:szCs w:val="28"/>
          <w:shd w:val="clear" w:color="auto" w:fill="FFFFFF"/>
          <w:lang w:eastAsia="ru-RU"/>
        </w:rPr>
        <w:t>12. Газораспределительная организация обязуется передать оператору газификации встречное предоставление, предусмотренное пунктом 1 настоящего Договора, в следующем порядке (указываются содержание и условия исполнения обязательств газораспределительной организации по передаче встречного предоставления):</w:t>
      </w:r>
    </w:p>
    <w:p w14:paraId="6690A72C"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___________________________________________________________________</w:t>
      </w:r>
    </w:p>
    <w:p w14:paraId="566A2A02"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___________________________________________________________________</w:t>
      </w:r>
    </w:p>
    <w:p w14:paraId="41DA8590"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eastAsia="Times New Roman" w:hAnsi="Times New Roman"/>
          <w:color w:val="000000" w:themeColor="text1"/>
          <w:sz w:val="28"/>
          <w:szCs w:val="28"/>
          <w:shd w:val="clear" w:color="auto" w:fill="FFFFFF"/>
          <w:lang w:eastAsia="ru-RU"/>
        </w:rPr>
        <w:t>___________________________________________________________________.</w:t>
      </w:r>
    </w:p>
    <w:p w14:paraId="7742C24C"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eastAsia="Times New Roman" w:hAnsi="Times New Roman"/>
          <w:color w:val="000000" w:themeColor="text1"/>
          <w:sz w:val="28"/>
          <w:szCs w:val="28"/>
          <w:shd w:val="clear" w:color="auto" w:fill="FFFFFF"/>
          <w:lang w:eastAsia="ru-RU"/>
        </w:rPr>
        <w:t>По согласованию с оператором газификации газораспределительная организация имеет право передать оператору газификации указанное в настоящем пункте встречное предоставление досрочно.</w:t>
      </w:r>
      <w:r w:rsidRPr="00E914A2">
        <w:rPr>
          <w:rFonts w:ascii="Times New Roman" w:hAnsi="Times New Roman"/>
          <w:color w:val="000000" w:themeColor="text1"/>
          <w:sz w:val="28"/>
          <w:szCs w:val="28"/>
        </w:rPr>
        <w:t>";</w:t>
      </w:r>
    </w:p>
    <w:p w14:paraId="5724C768" w14:textId="77777777" w:rsidR="008B375E" w:rsidRPr="00E914A2" w:rsidRDefault="008B375E" w:rsidP="008B375E">
      <w:pPr>
        <w:widowControl w:val="0"/>
        <w:shd w:val="clear" w:color="auto" w:fill="FFFFFF"/>
        <w:tabs>
          <w:tab w:val="left" w:pos="1134"/>
        </w:tabs>
        <w:spacing w:after="0" w:line="360" w:lineRule="atLeast"/>
        <w:ind w:left="23" w:right="23" w:firstLine="686"/>
        <w:jc w:val="both"/>
        <w:rPr>
          <w:rFonts w:ascii="Times New Roman" w:hAnsi="Times New Roman"/>
          <w:color w:val="000000" w:themeColor="text1"/>
          <w:sz w:val="28"/>
          <w:szCs w:val="28"/>
        </w:rPr>
      </w:pPr>
      <w:r w:rsidRPr="00E914A2">
        <w:rPr>
          <w:rFonts w:ascii="Times New Roman" w:hAnsi="Times New Roman"/>
          <w:color w:val="000000" w:themeColor="text1"/>
          <w:sz w:val="28"/>
          <w:szCs w:val="28"/>
        </w:rPr>
        <w:lastRenderedPageBreak/>
        <w:t>пункт 12 приложения № 2 к указанным Правилам дополнить абзацем следующего содержания:</w:t>
      </w:r>
    </w:p>
    <w:p w14:paraId="3902CCE7" w14:textId="77777777" w:rsidR="008B375E" w:rsidRDefault="008B375E" w:rsidP="008B375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r w:rsidRPr="00E914A2">
        <w:rPr>
          <w:rFonts w:ascii="Times New Roman" w:hAnsi="Times New Roman"/>
          <w:color w:val="000000" w:themeColor="text1"/>
          <w:sz w:val="28"/>
          <w:szCs w:val="28"/>
        </w:rPr>
        <w:t xml:space="preserve">"по требованию оператора газификации заключить с оператором газификации договор аренды в отношении созданного (построенного) газораспределительной организацией имущества, финансирование расходов на создание которого осуществлялось оператором газификации в рамках настоящего </w:t>
      </w:r>
      <w:proofErr w:type="gramStart"/>
      <w:r w:rsidRPr="00E914A2">
        <w:rPr>
          <w:rFonts w:ascii="Times New Roman" w:hAnsi="Times New Roman"/>
          <w:color w:val="000000" w:themeColor="text1"/>
          <w:sz w:val="28"/>
          <w:szCs w:val="28"/>
        </w:rPr>
        <w:t>Договора.".</w:t>
      </w:r>
      <w:r w:rsidR="00884436" w:rsidRPr="00E914A2">
        <w:rPr>
          <w:rFonts w:ascii="Times New Roman" w:hAnsi="Times New Roman"/>
          <w:color w:val="000000" w:themeColor="text1"/>
          <w:sz w:val="28"/>
          <w:szCs w:val="28"/>
        </w:rPr>
        <w:t>"</w:t>
      </w:r>
      <w:proofErr w:type="gramEnd"/>
      <w:r w:rsidR="00884436">
        <w:rPr>
          <w:rFonts w:ascii="Times New Roman" w:hAnsi="Times New Roman"/>
          <w:color w:val="000000" w:themeColor="text1"/>
          <w:sz w:val="28"/>
          <w:szCs w:val="28"/>
        </w:rPr>
        <w:t>.</w:t>
      </w:r>
    </w:p>
    <w:p w14:paraId="3B7B97E1" w14:textId="77777777" w:rsidR="00D43C24" w:rsidRPr="00E914A2" w:rsidRDefault="00D43C24" w:rsidP="002D6E3E">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p>
    <w:p w14:paraId="0F7E640A" w14:textId="77777777" w:rsidR="00D41827" w:rsidRPr="00E914A2" w:rsidRDefault="00D41827" w:rsidP="004B10A6">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p>
    <w:p w14:paraId="7ED08A2D" w14:textId="77777777" w:rsidR="00D41827" w:rsidRPr="00E914A2" w:rsidRDefault="00D41827" w:rsidP="004B10A6">
      <w:pPr>
        <w:widowControl w:val="0"/>
        <w:shd w:val="clear" w:color="auto" w:fill="FFFFFF"/>
        <w:tabs>
          <w:tab w:val="left" w:pos="1134"/>
        </w:tabs>
        <w:spacing w:after="0" w:line="360" w:lineRule="atLeast"/>
        <w:ind w:left="23" w:right="23" w:firstLine="686"/>
        <w:jc w:val="both"/>
        <w:rPr>
          <w:rFonts w:ascii="Times New Roman" w:eastAsia="Times New Roman" w:hAnsi="Times New Roman"/>
          <w:color w:val="000000" w:themeColor="text1"/>
          <w:sz w:val="28"/>
          <w:szCs w:val="28"/>
          <w:shd w:val="clear" w:color="auto" w:fill="FFFFFF"/>
          <w:lang w:eastAsia="ru-RU"/>
        </w:rPr>
      </w:pPr>
    </w:p>
    <w:p w14:paraId="2151E98B" w14:textId="77777777" w:rsidR="00F52D5F" w:rsidRPr="00E914A2" w:rsidRDefault="00F52D5F" w:rsidP="00F52D5F">
      <w:pPr>
        <w:spacing w:after="0" w:line="360" w:lineRule="atLeast"/>
        <w:outlineLvl w:val="0"/>
        <w:rPr>
          <w:rFonts w:ascii="Times New Roman" w:hAnsi="Times New Roman"/>
          <w:color w:val="000000" w:themeColor="text1"/>
          <w:sz w:val="28"/>
        </w:rPr>
      </w:pPr>
      <w:r w:rsidRPr="00E914A2">
        <w:rPr>
          <w:rFonts w:ascii="Times New Roman" w:hAnsi="Times New Roman"/>
          <w:color w:val="000000" w:themeColor="text1"/>
          <w:sz w:val="28"/>
        </w:rPr>
        <w:t xml:space="preserve">Председатель Правительства </w:t>
      </w:r>
    </w:p>
    <w:p w14:paraId="5E794373" w14:textId="77777777" w:rsidR="00783CED" w:rsidRPr="00E914A2" w:rsidRDefault="00F52D5F" w:rsidP="00D01085">
      <w:pPr>
        <w:tabs>
          <w:tab w:val="right" w:pos="10205"/>
        </w:tabs>
        <w:spacing w:after="0" w:line="360" w:lineRule="atLeast"/>
        <w:rPr>
          <w:rFonts w:ascii="Times New Roman" w:hAnsi="Times New Roman"/>
          <w:color w:val="000000" w:themeColor="text1"/>
          <w:sz w:val="28"/>
        </w:rPr>
      </w:pPr>
      <w:r w:rsidRPr="00E914A2">
        <w:rPr>
          <w:rFonts w:ascii="Times New Roman" w:hAnsi="Times New Roman"/>
          <w:color w:val="000000" w:themeColor="text1"/>
          <w:sz w:val="28"/>
        </w:rPr>
        <w:t xml:space="preserve">     Российской Федерации</w:t>
      </w:r>
      <w:r w:rsidR="004B10A6" w:rsidRPr="00E914A2">
        <w:rPr>
          <w:rFonts w:ascii="Times New Roman" w:hAnsi="Times New Roman"/>
          <w:color w:val="000000" w:themeColor="text1"/>
          <w:sz w:val="28"/>
        </w:rPr>
        <w:tab/>
      </w:r>
      <w:r w:rsidRPr="00E914A2">
        <w:rPr>
          <w:rFonts w:ascii="Times New Roman" w:hAnsi="Times New Roman"/>
          <w:color w:val="000000" w:themeColor="text1"/>
          <w:sz w:val="28"/>
        </w:rPr>
        <w:t xml:space="preserve">М. </w:t>
      </w:r>
      <w:proofErr w:type="spellStart"/>
      <w:r w:rsidRPr="00E914A2">
        <w:rPr>
          <w:rFonts w:ascii="Times New Roman" w:hAnsi="Times New Roman"/>
          <w:color w:val="000000" w:themeColor="text1"/>
          <w:sz w:val="28"/>
        </w:rPr>
        <w:t>Мишустин</w:t>
      </w:r>
      <w:proofErr w:type="spellEnd"/>
    </w:p>
    <w:p w14:paraId="6D1D7754" w14:textId="77777777" w:rsidR="00D01085" w:rsidRPr="00E914A2" w:rsidRDefault="00D01085" w:rsidP="00F52D5F">
      <w:pPr>
        <w:shd w:val="clear" w:color="auto" w:fill="FFFFFF"/>
        <w:autoSpaceDE w:val="0"/>
        <w:autoSpaceDN w:val="0"/>
        <w:adjustRightInd w:val="0"/>
        <w:spacing w:after="0"/>
        <w:jc w:val="center"/>
        <w:rPr>
          <w:rFonts w:ascii="Times New Roman" w:hAnsi="Times New Roman"/>
          <w:b/>
          <w:color w:val="000000" w:themeColor="text1"/>
          <w:sz w:val="28"/>
          <w:szCs w:val="28"/>
          <w:lang w:eastAsia="ru-RU"/>
        </w:rPr>
        <w:sectPr w:rsidR="00D01085" w:rsidRPr="00E914A2" w:rsidSect="00D41827">
          <w:headerReference w:type="first" r:id="rId10"/>
          <w:pgSz w:w="11906" w:h="16838"/>
          <w:pgMar w:top="1134" w:right="567" w:bottom="993" w:left="1134" w:header="567" w:footer="454" w:gutter="0"/>
          <w:pgNumType w:start="1"/>
          <w:cols w:space="708"/>
          <w:titlePg/>
          <w:docGrid w:linePitch="360"/>
        </w:sectPr>
      </w:pPr>
    </w:p>
    <w:p w14:paraId="1E77C894" w14:textId="77777777" w:rsidR="00F52D5F" w:rsidRPr="00E914A2" w:rsidRDefault="00F52D5F" w:rsidP="00EF36E8">
      <w:pPr>
        <w:shd w:val="clear" w:color="auto" w:fill="FFFFFF"/>
        <w:autoSpaceDE w:val="0"/>
        <w:autoSpaceDN w:val="0"/>
        <w:adjustRightInd w:val="0"/>
        <w:spacing w:after="0" w:line="240" w:lineRule="auto"/>
        <w:jc w:val="center"/>
        <w:rPr>
          <w:rFonts w:ascii="Times New Roman" w:hAnsi="Times New Roman"/>
          <w:b/>
          <w:color w:val="000000" w:themeColor="text1"/>
          <w:sz w:val="28"/>
          <w:szCs w:val="28"/>
          <w:lang w:eastAsia="ru-RU"/>
        </w:rPr>
      </w:pPr>
      <w:r w:rsidRPr="00E914A2">
        <w:rPr>
          <w:rFonts w:ascii="Times New Roman" w:hAnsi="Times New Roman"/>
          <w:b/>
          <w:color w:val="000000" w:themeColor="text1"/>
          <w:sz w:val="28"/>
          <w:szCs w:val="28"/>
          <w:lang w:eastAsia="ru-RU"/>
        </w:rPr>
        <w:lastRenderedPageBreak/>
        <w:t>ПОЯСНИТЕЛЬНАЯ ЗАПИСКА</w:t>
      </w:r>
    </w:p>
    <w:p w14:paraId="7456A15E" w14:textId="77777777" w:rsidR="00F52D5F" w:rsidRPr="00E914A2" w:rsidRDefault="00F52D5F" w:rsidP="00EF36E8">
      <w:pPr>
        <w:shd w:val="clear" w:color="auto" w:fill="FFFFFF"/>
        <w:autoSpaceDE w:val="0"/>
        <w:autoSpaceDN w:val="0"/>
        <w:adjustRightInd w:val="0"/>
        <w:spacing w:after="0" w:line="240" w:lineRule="auto"/>
        <w:jc w:val="center"/>
        <w:rPr>
          <w:rFonts w:ascii="Times New Roman" w:hAnsi="Times New Roman"/>
          <w:b/>
          <w:color w:val="000000" w:themeColor="text1"/>
          <w:sz w:val="28"/>
          <w:szCs w:val="28"/>
          <w:lang w:eastAsia="ru-RU"/>
        </w:rPr>
      </w:pPr>
      <w:r w:rsidRPr="00E914A2">
        <w:rPr>
          <w:rFonts w:ascii="Times New Roman" w:hAnsi="Times New Roman"/>
          <w:b/>
          <w:color w:val="000000" w:themeColor="text1"/>
          <w:sz w:val="28"/>
          <w:szCs w:val="28"/>
          <w:lang w:eastAsia="ru-RU"/>
        </w:rPr>
        <w:t xml:space="preserve">к проекту постановления Правительства Российской Федерации </w:t>
      </w:r>
      <w:r w:rsidRPr="00E914A2">
        <w:rPr>
          <w:rFonts w:ascii="Times New Roman" w:hAnsi="Times New Roman"/>
          <w:b/>
          <w:color w:val="000000" w:themeColor="text1"/>
          <w:sz w:val="28"/>
          <w:szCs w:val="28"/>
          <w:lang w:eastAsia="ru-RU"/>
        </w:rPr>
        <w:br/>
        <w:t>«</w:t>
      </w:r>
      <w:r w:rsidRPr="00E914A2">
        <w:rPr>
          <w:rFonts w:ascii="Times New Roman" w:hAnsi="Times New Roman"/>
          <w:b/>
          <w:bCs/>
          <w:color w:val="000000" w:themeColor="text1"/>
          <w:sz w:val="28"/>
          <w:szCs w:val="28"/>
          <w:lang w:eastAsia="ru-RU"/>
        </w:rPr>
        <w:t xml:space="preserve">О внесении изменений в некоторые акты </w:t>
      </w:r>
      <w:r w:rsidRPr="00E914A2">
        <w:rPr>
          <w:rFonts w:ascii="Times New Roman" w:hAnsi="Times New Roman"/>
          <w:b/>
          <w:bCs/>
          <w:color w:val="000000" w:themeColor="text1"/>
          <w:sz w:val="28"/>
          <w:szCs w:val="28"/>
          <w:lang w:eastAsia="ru-RU"/>
        </w:rPr>
        <w:br/>
        <w:t>Правительства Российской Федерации</w:t>
      </w:r>
      <w:r w:rsidRPr="00E914A2">
        <w:rPr>
          <w:rFonts w:ascii="Times New Roman" w:hAnsi="Times New Roman"/>
          <w:b/>
          <w:color w:val="000000" w:themeColor="text1"/>
          <w:sz w:val="28"/>
          <w:szCs w:val="28"/>
          <w:lang w:eastAsia="ru-RU"/>
        </w:rPr>
        <w:t>»</w:t>
      </w:r>
    </w:p>
    <w:p w14:paraId="3A79778E" w14:textId="77777777" w:rsidR="00F52D5F" w:rsidRPr="00E914A2" w:rsidRDefault="00F52D5F" w:rsidP="00F52D5F">
      <w:pPr>
        <w:spacing w:after="0" w:line="360" w:lineRule="auto"/>
        <w:ind w:firstLine="709"/>
        <w:jc w:val="both"/>
        <w:rPr>
          <w:rFonts w:ascii="Times New Roman" w:eastAsia="Times New Roman" w:hAnsi="Times New Roman"/>
          <w:color w:val="000000" w:themeColor="text1"/>
          <w:sz w:val="28"/>
          <w:szCs w:val="28"/>
          <w:lang w:eastAsia="ru-RU"/>
        </w:rPr>
      </w:pPr>
    </w:p>
    <w:p w14:paraId="632D3B1A" w14:textId="4FCF1401" w:rsidR="002901D9" w:rsidRPr="00E914A2" w:rsidRDefault="00B13648">
      <w:pPr>
        <w:spacing w:after="0" w:line="360" w:lineRule="auto"/>
        <w:ind w:firstLine="709"/>
        <w:jc w:val="both"/>
        <w:rPr>
          <w:rFonts w:ascii="Times New Roman" w:eastAsia="Times New Roman" w:hAnsi="Times New Roman"/>
          <w:color w:val="000000" w:themeColor="text1"/>
          <w:sz w:val="28"/>
          <w:szCs w:val="28"/>
          <w:lang w:eastAsia="ru-RU"/>
        </w:rPr>
      </w:pPr>
      <w:r w:rsidRPr="00E914A2">
        <w:rPr>
          <w:rFonts w:ascii="Times New Roman" w:eastAsia="Times New Roman" w:hAnsi="Times New Roman"/>
          <w:color w:val="000000" w:themeColor="text1"/>
          <w:sz w:val="28"/>
          <w:szCs w:val="28"/>
          <w:lang w:eastAsia="ru-RU"/>
        </w:rPr>
        <w:t xml:space="preserve">Проект постановления Правительства Российской Федерации «О внесении изменений в некоторые акты Правительства Российской Федерации» (далее – проект постановления) </w:t>
      </w:r>
      <w:r w:rsidR="00D41827" w:rsidRPr="00E914A2">
        <w:rPr>
          <w:rFonts w:ascii="Times New Roman" w:eastAsia="Times New Roman" w:hAnsi="Times New Roman"/>
          <w:color w:val="000000" w:themeColor="text1"/>
          <w:sz w:val="28"/>
          <w:szCs w:val="28"/>
          <w:lang w:eastAsia="ru-RU"/>
        </w:rPr>
        <w:t>подготовлен Минэнерго России во исполнение поручени</w:t>
      </w:r>
      <w:r w:rsidR="002075B8" w:rsidRPr="00E914A2">
        <w:rPr>
          <w:rFonts w:ascii="Times New Roman" w:eastAsia="Times New Roman" w:hAnsi="Times New Roman"/>
          <w:color w:val="000000" w:themeColor="text1"/>
          <w:sz w:val="28"/>
          <w:szCs w:val="28"/>
          <w:lang w:eastAsia="ru-RU"/>
        </w:rPr>
        <w:t>я</w:t>
      </w:r>
      <w:r w:rsidR="00D41827" w:rsidRPr="00E914A2">
        <w:rPr>
          <w:rFonts w:ascii="Times New Roman" w:eastAsia="Times New Roman" w:hAnsi="Times New Roman"/>
          <w:color w:val="000000" w:themeColor="text1"/>
          <w:sz w:val="28"/>
          <w:szCs w:val="28"/>
          <w:lang w:eastAsia="ru-RU"/>
        </w:rPr>
        <w:t xml:space="preserve"> Правительства Российской Федерации</w:t>
      </w:r>
      <w:r w:rsidR="002075B8" w:rsidRPr="00E914A2">
        <w:rPr>
          <w:rFonts w:ascii="Times New Roman" w:eastAsia="Times New Roman" w:hAnsi="Times New Roman"/>
          <w:color w:val="000000" w:themeColor="text1"/>
          <w:sz w:val="28"/>
          <w:szCs w:val="28"/>
          <w:lang w:eastAsia="ru-RU"/>
        </w:rPr>
        <w:t xml:space="preserve"> от 07.09.2023 № 8693-П51-АН и пункта 5 плана мероприятий («дорожной карты») по внедрению социально ориентированной и экономически эффективной системы газификации и газоснабжения субъектов Российской Федерации, утвержденного распоряжением Правительства Российской Федерации от 30.04.2021 № 1152-р</w:t>
      </w:r>
      <w:r w:rsidR="004D60DA">
        <w:rPr>
          <w:rFonts w:ascii="Times New Roman" w:eastAsia="Times New Roman" w:hAnsi="Times New Roman"/>
          <w:color w:val="000000" w:themeColor="text1"/>
          <w:sz w:val="28"/>
          <w:szCs w:val="28"/>
          <w:lang w:eastAsia="ru-RU"/>
        </w:rPr>
        <w:t xml:space="preserve">, а также в рамках приведения актов Правительства Российской Федерации в соответствие с изменениями, которые </w:t>
      </w:r>
      <w:r w:rsidR="004E592A">
        <w:rPr>
          <w:rFonts w:ascii="Times New Roman" w:eastAsia="Times New Roman" w:hAnsi="Times New Roman"/>
          <w:color w:val="000000" w:themeColor="text1"/>
          <w:sz w:val="28"/>
          <w:szCs w:val="28"/>
          <w:lang w:eastAsia="ru-RU"/>
        </w:rPr>
        <w:t xml:space="preserve">внесены </w:t>
      </w:r>
      <w:r w:rsidR="009B16CB">
        <w:rPr>
          <w:rFonts w:ascii="Times New Roman" w:eastAsia="Times New Roman" w:hAnsi="Times New Roman"/>
          <w:color w:val="000000" w:themeColor="text1"/>
          <w:sz w:val="28"/>
          <w:szCs w:val="28"/>
          <w:lang w:eastAsia="ru-RU"/>
        </w:rPr>
        <w:br/>
      </w:r>
      <w:r w:rsidR="004D60DA">
        <w:rPr>
          <w:rFonts w:ascii="Times New Roman" w:eastAsia="Times New Roman" w:hAnsi="Times New Roman"/>
          <w:color w:val="000000" w:themeColor="text1"/>
          <w:sz w:val="28"/>
          <w:szCs w:val="28"/>
          <w:lang w:eastAsia="ru-RU"/>
        </w:rPr>
        <w:t xml:space="preserve">в </w:t>
      </w:r>
      <w:r w:rsidR="004D60DA" w:rsidRPr="004D60DA">
        <w:rPr>
          <w:rFonts w:ascii="Times New Roman" w:eastAsia="Times New Roman" w:hAnsi="Times New Roman"/>
          <w:color w:val="000000" w:themeColor="text1"/>
          <w:sz w:val="28"/>
          <w:szCs w:val="28"/>
          <w:lang w:eastAsia="ru-RU"/>
        </w:rPr>
        <w:t xml:space="preserve">Федеральный закон от 31.03.1999 </w:t>
      </w:r>
      <w:r w:rsidR="004D60DA">
        <w:rPr>
          <w:rFonts w:ascii="Times New Roman" w:eastAsia="Times New Roman" w:hAnsi="Times New Roman"/>
          <w:color w:val="000000" w:themeColor="text1"/>
          <w:sz w:val="28"/>
          <w:szCs w:val="28"/>
          <w:lang w:eastAsia="ru-RU"/>
        </w:rPr>
        <w:t>№ 69-ФЗ «</w:t>
      </w:r>
      <w:r w:rsidR="004D60DA" w:rsidRPr="004D60DA">
        <w:rPr>
          <w:rFonts w:ascii="Times New Roman" w:eastAsia="Times New Roman" w:hAnsi="Times New Roman"/>
          <w:color w:val="000000" w:themeColor="text1"/>
          <w:sz w:val="28"/>
          <w:szCs w:val="28"/>
          <w:lang w:eastAsia="ru-RU"/>
        </w:rPr>
        <w:t>О газоснабжении в Российской Федерации</w:t>
      </w:r>
      <w:r w:rsidR="004D60DA">
        <w:rPr>
          <w:rFonts w:ascii="Times New Roman" w:eastAsia="Times New Roman" w:hAnsi="Times New Roman"/>
          <w:color w:val="000000" w:themeColor="text1"/>
          <w:sz w:val="28"/>
          <w:szCs w:val="28"/>
          <w:lang w:eastAsia="ru-RU"/>
        </w:rPr>
        <w:t xml:space="preserve">» с принятием </w:t>
      </w:r>
      <w:r w:rsidR="004E592A" w:rsidRPr="004E592A">
        <w:rPr>
          <w:rFonts w:ascii="Times New Roman" w:eastAsia="Times New Roman" w:hAnsi="Times New Roman"/>
          <w:color w:val="000000" w:themeColor="text1"/>
          <w:sz w:val="28"/>
          <w:szCs w:val="28"/>
          <w:lang w:eastAsia="ru-RU"/>
        </w:rPr>
        <w:t>Федеральн</w:t>
      </w:r>
      <w:r w:rsidR="004E592A">
        <w:rPr>
          <w:rFonts w:ascii="Times New Roman" w:eastAsia="Times New Roman" w:hAnsi="Times New Roman"/>
          <w:color w:val="000000" w:themeColor="text1"/>
          <w:sz w:val="28"/>
          <w:szCs w:val="28"/>
          <w:lang w:eastAsia="ru-RU"/>
        </w:rPr>
        <w:t>ого</w:t>
      </w:r>
      <w:r w:rsidR="004E592A" w:rsidRPr="004E592A">
        <w:rPr>
          <w:rFonts w:ascii="Times New Roman" w:eastAsia="Times New Roman" w:hAnsi="Times New Roman"/>
          <w:color w:val="000000" w:themeColor="text1"/>
          <w:sz w:val="28"/>
          <w:szCs w:val="28"/>
          <w:lang w:eastAsia="ru-RU"/>
        </w:rPr>
        <w:t xml:space="preserve"> закон</w:t>
      </w:r>
      <w:r w:rsidR="004E592A">
        <w:rPr>
          <w:rFonts w:ascii="Times New Roman" w:eastAsia="Times New Roman" w:hAnsi="Times New Roman"/>
          <w:color w:val="000000" w:themeColor="text1"/>
          <w:sz w:val="28"/>
          <w:szCs w:val="28"/>
          <w:lang w:eastAsia="ru-RU"/>
        </w:rPr>
        <w:t>а</w:t>
      </w:r>
      <w:r w:rsidR="004E592A" w:rsidRPr="004E592A">
        <w:rPr>
          <w:rFonts w:ascii="Times New Roman" w:eastAsia="Times New Roman" w:hAnsi="Times New Roman"/>
          <w:color w:val="000000" w:themeColor="text1"/>
          <w:sz w:val="28"/>
          <w:szCs w:val="28"/>
          <w:lang w:eastAsia="ru-RU"/>
        </w:rPr>
        <w:t xml:space="preserve"> от 12.12.2023 </w:t>
      </w:r>
      <w:r w:rsidR="004E592A">
        <w:rPr>
          <w:rFonts w:ascii="Times New Roman" w:eastAsia="Times New Roman" w:hAnsi="Times New Roman"/>
          <w:color w:val="000000" w:themeColor="text1"/>
          <w:sz w:val="28"/>
          <w:szCs w:val="28"/>
          <w:lang w:eastAsia="ru-RU"/>
        </w:rPr>
        <w:t>№ 575-ФЗ «</w:t>
      </w:r>
      <w:r w:rsidR="004E592A" w:rsidRPr="004E592A">
        <w:rPr>
          <w:rFonts w:ascii="Times New Roman" w:eastAsia="Times New Roman" w:hAnsi="Times New Roman"/>
          <w:color w:val="000000" w:themeColor="text1"/>
          <w:sz w:val="28"/>
          <w:szCs w:val="28"/>
          <w:lang w:eastAsia="ru-RU"/>
        </w:rPr>
        <w:t xml:space="preserve">О внесении изменений в Федеральный закон </w:t>
      </w:r>
      <w:r w:rsidR="004E592A">
        <w:rPr>
          <w:rFonts w:ascii="Times New Roman" w:eastAsia="Times New Roman" w:hAnsi="Times New Roman"/>
          <w:color w:val="000000" w:themeColor="text1"/>
          <w:sz w:val="28"/>
          <w:szCs w:val="28"/>
          <w:lang w:eastAsia="ru-RU"/>
        </w:rPr>
        <w:t>«</w:t>
      </w:r>
      <w:r w:rsidR="004E592A" w:rsidRPr="004E592A">
        <w:rPr>
          <w:rFonts w:ascii="Times New Roman" w:eastAsia="Times New Roman" w:hAnsi="Times New Roman"/>
          <w:color w:val="000000" w:themeColor="text1"/>
          <w:sz w:val="28"/>
          <w:szCs w:val="28"/>
          <w:lang w:eastAsia="ru-RU"/>
        </w:rPr>
        <w:t>О газоснабжении в Российской Федерации</w:t>
      </w:r>
      <w:r w:rsidR="004E592A">
        <w:rPr>
          <w:rFonts w:ascii="Times New Roman" w:eastAsia="Times New Roman" w:hAnsi="Times New Roman"/>
          <w:color w:val="000000" w:themeColor="text1"/>
          <w:sz w:val="28"/>
          <w:szCs w:val="28"/>
          <w:lang w:eastAsia="ru-RU"/>
        </w:rPr>
        <w:t>»</w:t>
      </w:r>
      <w:r w:rsidR="004E592A" w:rsidRPr="004E592A">
        <w:rPr>
          <w:rFonts w:ascii="Times New Roman" w:eastAsia="Times New Roman" w:hAnsi="Times New Roman"/>
          <w:color w:val="000000" w:themeColor="text1"/>
          <w:sz w:val="28"/>
          <w:szCs w:val="28"/>
          <w:lang w:eastAsia="ru-RU"/>
        </w:rPr>
        <w:t xml:space="preserve"> </w:t>
      </w:r>
      <w:r w:rsidR="009B16CB">
        <w:rPr>
          <w:rFonts w:ascii="Times New Roman" w:eastAsia="Times New Roman" w:hAnsi="Times New Roman"/>
          <w:color w:val="000000" w:themeColor="text1"/>
          <w:sz w:val="28"/>
          <w:szCs w:val="28"/>
          <w:lang w:eastAsia="ru-RU"/>
        </w:rPr>
        <w:br/>
      </w:r>
      <w:r w:rsidR="004E592A" w:rsidRPr="004E592A">
        <w:rPr>
          <w:rFonts w:ascii="Times New Roman" w:eastAsia="Times New Roman" w:hAnsi="Times New Roman"/>
          <w:color w:val="000000" w:themeColor="text1"/>
          <w:sz w:val="28"/>
          <w:szCs w:val="28"/>
          <w:lang w:eastAsia="ru-RU"/>
        </w:rPr>
        <w:t>и статьи 5</w:t>
      </w:r>
      <w:r w:rsidR="005D7EAC" w:rsidRPr="00EF36E8">
        <w:rPr>
          <w:rFonts w:ascii="Times New Roman" w:eastAsia="Times New Roman" w:hAnsi="Times New Roman"/>
          <w:color w:val="000000" w:themeColor="text1"/>
          <w:sz w:val="28"/>
          <w:szCs w:val="28"/>
          <w:vertAlign w:val="superscript"/>
          <w:lang w:eastAsia="ru-RU"/>
        </w:rPr>
        <w:t>2</w:t>
      </w:r>
      <w:r w:rsidR="004E592A" w:rsidRPr="004E592A">
        <w:rPr>
          <w:rFonts w:ascii="Times New Roman" w:eastAsia="Times New Roman" w:hAnsi="Times New Roman"/>
          <w:color w:val="000000" w:themeColor="text1"/>
          <w:sz w:val="28"/>
          <w:szCs w:val="28"/>
          <w:lang w:eastAsia="ru-RU"/>
        </w:rPr>
        <w:t xml:space="preserve"> и 52</w:t>
      </w:r>
      <w:r w:rsidR="005D7EAC" w:rsidRPr="00EF36E8">
        <w:rPr>
          <w:rFonts w:ascii="Times New Roman" w:eastAsia="Times New Roman" w:hAnsi="Times New Roman"/>
          <w:color w:val="000000" w:themeColor="text1"/>
          <w:sz w:val="28"/>
          <w:szCs w:val="28"/>
          <w:vertAlign w:val="superscript"/>
          <w:lang w:eastAsia="ru-RU"/>
        </w:rPr>
        <w:t>1</w:t>
      </w:r>
      <w:r w:rsidR="004E592A" w:rsidRPr="004E592A">
        <w:rPr>
          <w:rFonts w:ascii="Times New Roman" w:eastAsia="Times New Roman" w:hAnsi="Times New Roman"/>
          <w:color w:val="000000" w:themeColor="text1"/>
          <w:sz w:val="28"/>
          <w:szCs w:val="28"/>
          <w:lang w:eastAsia="ru-RU"/>
        </w:rPr>
        <w:t xml:space="preserve"> Градостроительного кодекса Российской Федерации</w:t>
      </w:r>
      <w:r w:rsidR="004E592A">
        <w:rPr>
          <w:rFonts w:ascii="Times New Roman" w:eastAsia="Times New Roman" w:hAnsi="Times New Roman"/>
          <w:color w:val="000000" w:themeColor="text1"/>
          <w:sz w:val="28"/>
          <w:szCs w:val="28"/>
          <w:lang w:eastAsia="ru-RU"/>
        </w:rPr>
        <w:t>»</w:t>
      </w:r>
      <w:r w:rsidR="006F5BE2">
        <w:rPr>
          <w:rFonts w:ascii="Times New Roman" w:eastAsia="Times New Roman" w:hAnsi="Times New Roman"/>
          <w:color w:val="000000" w:themeColor="text1"/>
          <w:sz w:val="28"/>
          <w:szCs w:val="28"/>
          <w:lang w:eastAsia="ru-RU"/>
        </w:rPr>
        <w:t xml:space="preserve"> (далее – </w:t>
      </w:r>
      <w:r w:rsidR="004E592A">
        <w:rPr>
          <w:rFonts w:ascii="Times New Roman" w:eastAsia="Times New Roman" w:hAnsi="Times New Roman"/>
          <w:color w:val="000000" w:themeColor="text1"/>
          <w:sz w:val="28"/>
          <w:szCs w:val="28"/>
          <w:lang w:eastAsia="ru-RU"/>
        </w:rPr>
        <w:t>Закон № 575-ФЗ</w:t>
      </w:r>
      <w:r w:rsidR="006F5BE2">
        <w:rPr>
          <w:rFonts w:ascii="Times New Roman" w:eastAsia="Times New Roman" w:hAnsi="Times New Roman"/>
          <w:color w:val="000000" w:themeColor="text1"/>
          <w:sz w:val="28"/>
          <w:szCs w:val="28"/>
          <w:lang w:eastAsia="ru-RU"/>
        </w:rPr>
        <w:t>)</w:t>
      </w:r>
      <w:r w:rsidR="004D60DA">
        <w:rPr>
          <w:rFonts w:ascii="Times New Roman" w:eastAsia="Times New Roman" w:hAnsi="Times New Roman"/>
          <w:color w:val="000000" w:themeColor="text1"/>
          <w:sz w:val="28"/>
          <w:szCs w:val="28"/>
          <w:lang w:eastAsia="ru-RU"/>
        </w:rPr>
        <w:t>.</w:t>
      </w:r>
    </w:p>
    <w:p w14:paraId="59413121" w14:textId="77777777" w:rsidR="002901D9" w:rsidRDefault="002901D9" w:rsidP="00EF36E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Предлагаемые проектом постановления изменения подготовлены по итогам анализа правоприменительной практики исполнения </w:t>
      </w:r>
      <w:r w:rsidRPr="00E914A2">
        <w:rPr>
          <w:rFonts w:ascii="Times New Roman" w:hAnsi="Times New Roman"/>
          <w:color w:val="000000" w:themeColor="text1"/>
          <w:sz w:val="28"/>
          <w:szCs w:val="28"/>
          <w:lang w:eastAsia="ru-RU"/>
        </w:rPr>
        <w:t>программ газификации жилищно-коммунального хозяйства, промышленных и иных организаций</w:t>
      </w:r>
      <w:r>
        <w:rPr>
          <w:rFonts w:ascii="Times New Roman" w:hAnsi="Times New Roman"/>
          <w:color w:val="000000" w:themeColor="text1"/>
          <w:sz w:val="28"/>
          <w:szCs w:val="28"/>
          <w:lang w:eastAsia="ru-RU"/>
        </w:rPr>
        <w:t>.</w:t>
      </w:r>
    </w:p>
    <w:p w14:paraId="3506B347" w14:textId="77777777" w:rsidR="009A096D" w:rsidRPr="00E914A2" w:rsidRDefault="001B126F" w:rsidP="00A15F8E">
      <w:pPr>
        <w:spacing w:after="0" w:line="360" w:lineRule="auto"/>
        <w:ind w:firstLine="709"/>
        <w:jc w:val="both"/>
        <w:rPr>
          <w:rFonts w:ascii="Times New Roman" w:hAnsi="Times New Roman"/>
          <w:color w:val="000000" w:themeColor="text1"/>
          <w:sz w:val="28"/>
          <w:szCs w:val="28"/>
          <w:lang w:eastAsia="ru-RU"/>
        </w:rPr>
      </w:pPr>
      <w:r w:rsidRPr="00E914A2">
        <w:rPr>
          <w:rFonts w:ascii="Times New Roman" w:eastAsia="Times New Roman" w:hAnsi="Times New Roman"/>
          <w:color w:val="000000" w:themeColor="text1"/>
          <w:sz w:val="28"/>
          <w:szCs w:val="28"/>
          <w:lang w:eastAsia="ru-RU"/>
        </w:rPr>
        <w:t>В целях совершенствования правового регулирования</w:t>
      </w:r>
      <w:r w:rsidR="009A096D" w:rsidRPr="00E914A2">
        <w:rPr>
          <w:rFonts w:ascii="Times New Roman" w:eastAsia="Times New Roman" w:hAnsi="Times New Roman"/>
          <w:color w:val="000000" w:themeColor="text1"/>
          <w:sz w:val="28"/>
          <w:szCs w:val="28"/>
          <w:lang w:eastAsia="ru-RU"/>
        </w:rPr>
        <w:t xml:space="preserve"> механизмов оценки исполнения</w:t>
      </w:r>
      <w:r w:rsidRPr="00E914A2">
        <w:rPr>
          <w:rFonts w:ascii="Times New Roman" w:eastAsia="Times New Roman" w:hAnsi="Times New Roman"/>
          <w:color w:val="000000" w:themeColor="text1"/>
          <w:sz w:val="28"/>
          <w:szCs w:val="28"/>
          <w:lang w:eastAsia="ru-RU"/>
        </w:rPr>
        <w:t xml:space="preserve"> </w:t>
      </w:r>
      <w:r w:rsidRPr="00E914A2">
        <w:rPr>
          <w:rFonts w:ascii="Times New Roman" w:hAnsi="Times New Roman"/>
          <w:color w:val="000000" w:themeColor="text1"/>
          <w:sz w:val="28"/>
          <w:szCs w:val="28"/>
          <w:lang w:eastAsia="ru-RU"/>
        </w:rPr>
        <w:t>межрегиональных и региональных программ газификации жилищно-коммунального хозяйства, промышленных и иных организаций</w:t>
      </w:r>
      <w:r w:rsidRPr="00E914A2">
        <w:rPr>
          <w:rFonts w:ascii="Times New Roman" w:eastAsia="Times New Roman" w:hAnsi="Times New Roman"/>
          <w:color w:val="000000" w:themeColor="text1"/>
          <w:sz w:val="28"/>
          <w:szCs w:val="28"/>
          <w:lang w:eastAsia="ru-RU"/>
        </w:rPr>
        <w:t xml:space="preserve"> п</w:t>
      </w:r>
      <w:r w:rsidR="00F52D5F" w:rsidRPr="00E914A2">
        <w:rPr>
          <w:rFonts w:ascii="Times New Roman" w:eastAsia="Times New Roman" w:hAnsi="Times New Roman"/>
          <w:color w:val="000000" w:themeColor="text1"/>
          <w:sz w:val="28"/>
          <w:szCs w:val="28"/>
          <w:lang w:eastAsia="ru-RU"/>
        </w:rPr>
        <w:t xml:space="preserve">роектом постановления </w:t>
      </w:r>
      <w:r w:rsidR="002075B8" w:rsidRPr="00E914A2">
        <w:rPr>
          <w:rFonts w:ascii="Times New Roman" w:eastAsia="Times New Roman" w:hAnsi="Times New Roman"/>
          <w:color w:val="000000" w:themeColor="text1"/>
          <w:sz w:val="28"/>
          <w:szCs w:val="28"/>
          <w:lang w:eastAsia="ru-RU"/>
        </w:rPr>
        <w:t>предусмотрено внесение изменений</w:t>
      </w:r>
      <w:r w:rsidR="00F52D5F" w:rsidRPr="00E914A2">
        <w:rPr>
          <w:rFonts w:ascii="Times New Roman" w:eastAsia="Times New Roman" w:hAnsi="Times New Roman"/>
          <w:color w:val="000000" w:themeColor="text1"/>
          <w:sz w:val="28"/>
          <w:szCs w:val="28"/>
          <w:lang w:eastAsia="ru-RU"/>
        </w:rPr>
        <w:t xml:space="preserve"> в </w:t>
      </w:r>
      <w:r w:rsidR="00F52D5F" w:rsidRPr="00E914A2">
        <w:rPr>
          <w:rFonts w:ascii="Times New Roman" w:hAnsi="Times New Roman"/>
          <w:color w:val="000000" w:themeColor="text1"/>
          <w:sz w:val="28"/>
          <w:szCs w:val="28"/>
          <w:lang w:eastAsia="ru-RU"/>
        </w:rPr>
        <w:t xml:space="preserve">Правила разработки </w:t>
      </w:r>
      <w:r w:rsidR="009A096D" w:rsidRPr="00E914A2">
        <w:rPr>
          <w:rFonts w:ascii="Times New Roman" w:hAnsi="Times New Roman"/>
          <w:color w:val="000000" w:themeColor="text1"/>
          <w:sz w:val="28"/>
          <w:szCs w:val="28"/>
          <w:lang w:eastAsia="ru-RU"/>
        </w:rPr>
        <w:br/>
      </w:r>
      <w:r w:rsidR="00F52D5F" w:rsidRPr="00E914A2">
        <w:rPr>
          <w:rFonts w:ascii="Times New Roman" w:hAnsi="Times New Roman"/>
          <w:color w:val="000000" w:themeColor="text1"/>
          <w:sz w:val="28"/>
          <w:szCs w:val="28"/>
          <w:lang w:eastAsia="ru-RU"/>
        </w:rPr>
        <w:t>и реализации межрегиональных и региональных программ газификации жилищно-коммунального хозяйства, промышленных и иных организаций, утвержденные постановлением Правительства Российской Федерац</w:t>
      </w:r>
      <w:r w:rsidR="009022E3" w:rsidRPr="00E914A2">
        <w:rPr>
          <w:rFonts w:ascii="Times New Roman" w:hAnsi="Times New Roman"/>
          <w:color w:val="000000" w:themeColor="text1"/>
          <w:sz w:val="28"/>
          <w:szCs w:val="28"/>
          <w:lang w:eastAsia="ru-RU"/>
        </w:rPr>
        <w:t>ии от 10.09.2016 № 903</w:t>
      </w:r>
      <w:r w:rsidR="00814B11" w:rsidRPr="00E914A2">
        <w:rPr>
          <w:rFonts w:ascii="Times New Roman" w:hAnsi="Times New Roman"/>
          <w:color w:val="000000" w:themeColor="text1"/>
          <w:sz w:val="28"/>
          <w:szCs w:val="28"/>
          <w:lang w:eastAsia="ru-RU"/>
        </w:rPr>
        <w:t xml:space="preserve"> (далее</w:t>
      </w:r>
      <w:r w:rsidR="00A15F8E" w:rsidRPr="00E914A2">
        <w:rPr>
          <w:rFonts w:ascii="Times New Roman" w:hAnsi="Times New Roman"/>
          <w:color w:val="000000" w:themeColor="text1"/>
          <w:sz w:val="28"/>
          <w:szCs w:val="28"/>
          <w:lang w:eastAsia="ru-RU"/>
        </w:rPr>
        <w:t xml:space="preserve"> соответственно</w:t>
      </w:r>
      <w:r w:rsidR="00814B11" w:rsidRPr="00E914A2">
        <w:rPr>
          <w:rFonts w:ascii="Times New Roman" w:hAnsi="Times New Roman"/>
          <w:color w:val="000000" w:themeColor="text1"/>
          <w:sz w:val="28"/>
          <w:szCs w:val="28"/>
          <w:lang w:eastAsia="ru-RU"/>
        </w:rPr>
        <w:t xml:space="preserve"> – Правила</w:t>
      </w:r>
      <w:r w:rsidR="00A15F8E" w:rsidRPr="00E914A2">
        <w:rPr>
          <w:rFonts w:ascii="Times New Roman" w:hAnsi="Times New Roman"/>
          <w:color w:val="000000" w:themeColor="text1"/>
          <w:sz w:val="28"/>
          <w:szCs w:val="28"/>
          <w:lang w:eastAsia="ru-RU"/>
        </w:rPr>
        <w:t xml:space="preserve"> разработки и реализации, постановление</w:t>
      </w:r>
      <w:r w:rsidR="00814B11" w:rsidRPr="00E914A2">
        <w:rPr>
          <w:rFonts w:ascii="Times New Roman" w:hAnsi="Times New Roman"/>
          <w:color w:val="000000" w:themeColor="text1"/>
          <w:sz w:val="28"/>
          <w:szCs w:val="28"/>
          <w:lang w:eastAsia="ru-RU"/>
        </w:rPr>
        <w:t xml:space="preserve"> № 903)</w:t>
      </w:r>
      <w:r w:rsidR="009022E3" w:rsidRPr="00E914A2">
        <w:rPr>
          <w:rFonts w:ascii="Times New Roman" w:hAnsi="Times New Roman"/>
          <w:color w:val="000000" w:themeColor="text1"/>
          <w:sz w:val="28"/>
          <w:szCs w:val="28"/>
          <w:lang w:eastAsia="ru-RU"/>
        </w:rPr>
        <w:t xml:space="preserve">, </w:t>
      </w:r>
      <w:r w:rsidR="009A096D" w:rsidRPr="00E914A2">
        <w:rPr>
          <w:rFonts w:ascii="Times New Roman" w:hAnsi="Times New Roman"/>
          <w:color w:val="000000" w:themeColor="text1"/>
          <w:sz w:val="28"/>
          <w:szCs w:val="28"/>
          <w:lang w:eastAsia="ru-RU"/>
        </w:rPr>
        <w:t>которые предусматривают</w:t>
      </w:r>
      <w:r w:rsidR="00AF3246" w:rsidRPr="00E914A2">
        <w:rPr>
          <w:rFonts w:ascii="Times New Roman" w:hAnsi="Times New Roman"/>
          <w:color w:val="000000" w:themeColor="text1"/>
          <w:sz w:val="28"/>
          <w:szCs w:val="28"/>
          <w:lang w:eastAsia="ru-RU"/>
        </w:rPr>
        <w:t xml:space="preserve"> </w:t>
      </w:r>
      <w:r w:rsidR="00E341CD" w:rsidRPr="00E914A2">
        <w:rPr>
          <w:rFonts w:ascii="Times New Roman" w:hAnsi="Times New Roman"/>
          <w:color w:val="000000" w:themeColor="text1"/>
          <w:sz w:val="28"/>
          <w:szCs w:val="28"/>
          <w:lang w:eastAsia="ru-RU"/>
        </w:rPr>
        <w:t>включение в содержание программ газификации</w:t>
      </w:r>
      <w:r w:rsidR="00AF3246" w:rsidRPr="00E914A2">
        <w:rPr>
          <w:rFonts w:ascii="Times New Roman" w:hAnsi="Times New Roman"/>
          <w:color w:val="000000" w:themeColor="text1"/>
          <w:sz w:val="28"/>
          <w:szCs w:val="28"/>
          <w:lang w:eastAsia="ru-RU"/>
        </w:rPr>
        <w:t xml:space="preserve"> </w:t>
      </w:r>
      <w:r w:rsidR="009A096D" w:rsidRPr="00E914A2">
        <w:rPr>
          <w:rFonts w:ascii="Times New Roman" w:hAnsi="Times New Roman"/>
          <w:color w:val="000000" w:themeColor="text1"/>
          <w:sz w:val="28"/>
          <w:szCs w:val="28"/>
          <w:lang w:eastAsia="ru-RU"/>
        </w:rPr>
        <w:t>системы</w:t>
      </w:r>
      <w:r w:rsidR="00AF3246" w:rsidRPr="00E914A2">
        <w:rPr>
          <w:rFonts w:ascii="Times New Roman" w:hAnsi="Times New Roman"/>
          <w:color w:val="000000" w:themeColor="text1"/>
          <w:sz w:val="28"/>
          <w:szCs w:val="28"/>
          <w:lang w:eastAsia="ru-RU"/>
        </w:rPr>
        <w:t xml:space="preserve"> укрупненных показателей эффективности реализации </w:t>
      </w:r>
      <w:r w:rsidR="009A096D" w:rsidRPr="00E914A2">
        <w:rPr>
          <w:rFonts w:ascii="Times New Roman" w:hAnsi="Times New Roman"/>
          <w:color w:val="000000" w:themeColor="text1"/>
          <w:sz w:val="28"/>
          <w:szCs w:val="28"/>
          <w:lang w:eastAsia="ru-RU"/>
        </w:rPr>
        <w:t xml:space="preserve">межрегиональных </w:t>
      </w:r>
      <w:r w:rsidR="005B14A5" w:rsidRPr="00E914A2">
        <w:rPr>
          <w:rFonts w:ascii="Times New Roman" w:hAnsi="Times New Roman"/>
          <w:color w:val="000000" w:themeColor="text1"/>
          <w:sz w:val="28"/>
          <w:szCs w:val="28"/>
          <w:lang w:eastAsia="ru-RU"/>
        </w:rPr>
        <w:br/>
      </w:r>
      <w:r w:rsidR="009A096D" w:rsidRPr="00E914A2">
        <w:rPr>
          <w:rFonts w:ascii="Times New Roman" w:hAnsi="Times New Roman"/>
          <w:color w:val="000000" w:themeColor="text1"/>
          <w:sz w:val="28"/>
          <w:szCs w:val="28"/>
          <w:lang w:eastAsia="ru-RU"/>
        </w:rPr>
        <w:lastRenderedPageBreak/>
        <w:t xml:space="preserve">и региональных программ газификации жилищно-коммунального хозяйства, промышленных и иных организаций (далее – </w:t>
      </w:r>
      <w:r w:rsidR="004E24E2" w:rsidRPr="00E914A2">
        <w:rPr>
          <w:rFonts w:ascii="Times New Roman" w:hAnsi="Times New Roman"/>
          <w:color w:val="000000" w:themeColor="text1"/>
          <w:sz w:val="28"/>
          <w:szCs w:val="28"/>
          <w:lang w:eastAsia="ru-RU"/>
        </w:rPr>
        <w:t>укрупненные показатели</w:t>
      </w:r>
      <w:r w:rsidR="009A096D" w:rsidRPr="00E914A2">
        <w:rPr>
          <w:rFonts w:ascii="Times New Roman" w:hAnsi="Times New Roman"/>
          <w:color w:val="000000" w:themeColor="text1"/>
          <w:sz w:val="28"/>
          <w:szCs w:val="28"/>
          <w:lang w:eastAsia="ru-RU"/>
        </w:rPr>
        <w:t>, программы газификации).</w:t>
      </w:r>
    </w:p>
    <w:p w14:paraId="5D188109" w14:textId="77777777" w:rsidR="00814B11" w:rsidRPr="00E914A2" w:rsidRDefault="004E24E2" w:rsidP="00814B11">
      <w:pPr>
        <w:spacing w:after="0" w:line="360" w:lineRule="auto"/>
        <w:ind w:firstLine="709"/>
        <w:jc w:val="both"/>
        <w:rPr>
          <w:rFonts w:ascii="Times New Roman" w:hAnsi="Times New Roman"/>
          <w:color w:val="000000" w:themeColor="text1"/>
          <w:sz w:val="28"/>
          <w:szCs w:val="28"/>
          <w:lang w:eastAsia="ru-RU"/>
        </w:rPr>
      </w:pPr>
      <w:r w:rsidRPr="00E914A2">
        <w:rPr>
          <w:rFonts w:ascii="Times New Roman" w:hAnsi="Times New Roman"/>
          <w:color w:val="000000" w:themeColor="text1"/>
          <w:sz w:val="28"/>
          <w:szCs w:val="28"/>
          <w:lang w:eastAsia="ru-RU"/>
        </w:rPr>
        <w:t xml:space="preserve">Соответствующие изменения в Правила </w:t>
      </w:r>
      <w:r w:rsidR="00A15F8E" w:rsidRPr="00E914A2">
        <w:rPr>
          <w:rFonts w:ascii="Times New Roman" w:hAnsi="Times New Roman"/>
          <w:color w:val="000000" w:themeColor="text1"/>
          <w:sz w:val="28"/>
          <w:szCs w:val="28"/>
          <w:lang w:eastAsia="ru-RU"/>
        </w:rPr>
        <w:t xml:space="preserve">разработки и реализации </w:t>
      </w:r>
      <w:r w:rsidR="00280F04" w:rsidRPr="00E914A2">
        <w:rPr>
          <w:rFonts w:ascii="Times New Roman" w:hAnsi="Times New Roman"/>
          <w:color w:val="000000" w:themeColor="text1"/>
          <w:sz w:val="28"/>
          <w:szCs w:val="28"/>
          <w:lang w:eastAsia="ru-RU"/>
        </w:rPr>
        <w:t xml:space="preserve">разработаны во исполнение </w:t>
      </w:r>
      <w:r w:rsidR="00280F04" w:rsidRPr="00E914A2">
        <w:rPr>
          <w:rFonts w:ascii="Times New Roman" w:eastAsia="Times New Roman" w:hAnsi="Times New Roman"/>
          <w:color w:val="000000" w:themeColor="text1"/>
          <w:sz w:val="28"/>
          <w:szCs w:val="28"/>
          <w:lang w:eastAsia="ru-RU"/>
        </w:rPr>
        <w:t xml:space="preserve">пункта 5 плана мероприятий («дорожной карты») по внедрению социально ориентированной и экономически эффективной системы газификации </w:t>
      </w:r>
      <w:r w:rsidR="00280F04" w:rsidRPr="00E914A2">
        <w:rPr>
          <w:rFonts w:ascii="Times New Roman" w:eastAsia="Times New Roman" w:hAnsi="Times New Roman"/>
          <w:color w:val="000000" w:themeColor="text1"/>
          <w:sz w:val="28"/>
          <w:szCs w:val="28"/>
          <w:lang w:eastAsia="ru-RU"/>
        </w:rPr>
        <w:br/>
        <w:t>и газоснабжения субъектов Российской Федерации, утвержденного распоряжением Правительства Российской Федерации от 30.04.2021 № 1152-р</w:t>
      </w:r>
      <w:r w:rsidR="00280F04" w:rsidRPr="00E914A2">
        <w:rPr>
          <w:rFonts w:ascii="Times New Roman" w:hAnsi="Times New Roman"/>
          <w:color w:val="000000" w:themeColor="text1"/>
          <w:sz w:val="28"/>
          <w:szCs w:val="28"/>
          <w:lang w:eastAsia="ru-RU"/>
        </w:rPr>
        <w:t xml:space="preserve">, и </w:t>
      </w:r>
      <w:r w:rsidR="00814B11" w:rsidRPr="00E914A2">
        <w:rPr>
          <w:rFonts w:ascii="Times New Roman" w:hAnsi="Times New Roman"/>
          <w:color w:val="000000" w:themeColor="text1"/>
          <w:sz w:val="28"/>
          <w:szCs w:val="28"/>
          <w:lang w:eastAsia="ru-RU"/>
        </w:rPr>
        <w:t xml:space="preserve">направлены </w:t>
      </w:r>
      <w:r w:rsidR="00280F04" w:rsidRPr="00E914A2">
        <w:rPr>
          <w:rFonts w:ascii="Times New Roman" w:hAnsi="Times New Roman"/>
          <w:color w:val="000000" w:themeColor="text1"/>
          <w:sz w:val="28"/>
          <w:szCs w:val="28"/>
          <w:lang w:eastAsia="ru-RU"/>
        </w:rPr>
        <w:br/>
      </w:r>
      <w:r w:rsidR="00814B11" w:rsidRPr="00E914A2">
        <w:rPr>
          <w:rFonts w:ascii="Times New Roman" w:hAnsi="Times New Roman"/>
          <w:color w:val="000000" w:themeColor="text1"/>
          <w:sz w:val="28"/>
          <w:szCs w:val="28"/>
          <w:lang w:eastAsia="ru-RU"/>
        </w:rPr>
        <w:t>на создание унифицированной системы оценки эффективности реализации мероприятий, предусмотренных программами газификации</w:t>
      </w:r>
      <w:r w:rsidR="00280F04" w:rsidRPr="00E914A2">
        <w:rPr>
          <w:rFonts w:ascii="Times New Roman" w:hAnsi="Times New Roman"/>
          <w:color w:val="000000" w:themeColor="text1"/>
          <w:sz w:val="28"/>
          <w:szCs w:val="28"/>
          <w:lang w:eastAsia="ru-RU"/>
        </w:rPr>
        <w:t>.</w:t>
      </w:r>
    </w:p>
    <w:p w14:paraId="1B4194A8" w14:textId="77777777" w:rsidR="00E914A2" w:rsidRPr="00E914A2" w:rsidRDefault="00E914A2" w:rsidP="00E914A2">
      <w:pPr>
        <w:spacing w:after="0" w:line="360" w:lineRule="auto"/>
        <w:ind w:firstLine="709"/>
        <w:jc w:val="both"/>
        <w:rPr>
          <w:rFonts w:ascii="Times New Roman" w:hAnsi="Times New Roman"/>
          <w:color w:val="000000" w:themeColor="text1"/>
          <w:sz w:val="28"/>
          <w:szCs w:val="28"/>
        </w:rPr>
      </w:pPr>
      <w:r w:rsidRPr="00E914A2">
        <w:rPr>
          <w:rFonts w:ascii="Times New Roman" w:hAnsi="Times New Roman"/>
          <w:color w:val="000000" w:themeColor="text1"/>
          <w:sz w:val="28"/>
          <w:szCs w:val="28"/>
          <w:lang w:eastAsia="ru-RU"/>
        </w:rPr>
        <w:t>Внесение изменений в</w:t>
      </w:r>
      <w:r w:rsidR="00E96BB3">
        <w:rPr>
          <w:rFonts w:ascii="Times New Roman" w:hAnsi="Times New Roman"/>
          <w:color w:val="000000" w:themeColor="text1"/>
          <w:sz w:val="28"/>
          <w:szCs w:val="28"/>
          <w:lang w:eastAsia="ru-RU"/>
        </w:rPr>
        <w:t xml:space="preserve"> пункт 9 </w:t>
      </w:r>
      <w:r w:rsidR="00E96BB3" w:rsidRPr="00E914A2">
        <w:rPr>
          <w:rFonts w:ascii="Times New Roman" w:hAnsi="Times New Roman"/>
          <w:color w:val="000000" w:themeColor="text1"/>
          <w:sz w:val="28"/>
          <w:szCs w:val="28"/>
        </w:rPr>
        <w:t xml:space="preserve">Правил </w:t>
      </w:r>
      <w:r w:rsidR="00E96BB3" w:rsidRPr="00E914A2">
        <w:rPr>
          <w:rFonts w:ascii="Times New Roman" w:hAnsi="Times New Roman"/>
          <w:color w:val="000000" w:themeColor="text1"/>
          <w:sz w:val="28"/>
          <w:szCs w:val="28"/>
          <w:lang w:eastAsia="ru-RU"/>
        </w:rPr>
        <w:t>разработки и реализации</w:t>
      </w:r>
      <w:r w:rsidR="00E96BB3">
        <w:rPr>
          <w:rFonts w:ascii="Times New Roman" w:hAnsi="Times New Roman"/>
          <w:color w:val="000000" w:themeColor="text1"/>
          <w:sz w:val="28"/>
          <w:szCs w:val="28"/>
          <w:lang w:eastAsia="ru-RU"/>
        </w:rPr>
        <w:t xml:space="preserve">, </w:t>
      </w:r>
      <w:r w:rsidRPr="00E914A2">
        <w:rPr>
          <w:rFonts w:ascii="Times New Roman" w:hAnsi="Times New Roman"/>
          <w:color w:val="000000" w:themeColor="text1"/>
          <w:sz w:val="28"/>
          <w:szCs w:val="28"/>
          <w:lang w:eastAsia="ru-RU"/>
        </w:rPr>
        <w:t>подпункт «</w:t>
      </w:r>
      <w:r>
        <w:rPr>
          <w:rFonts w:ascii="Times New Roman" w:hAnsi="Times New Roman"/>
          <w:color w:val="000000" w:themeColor="text1"/>
          <w:sz w:val="28"/>
          <w:szCs w:val="28"/>
          <w:lang w:eastAsia="ru-RU"/>
        </w:rPr>
        <w:t>а</w:t>
      </w:r>
      <w:r w:rsidRPr="00E914A2">
        <w:rPr>
          <w:rFonts w:ascii="Times New Roman" w:hAnsi="Times New Roman"/>
          <w:color w:val="000000" w:themeColor="text1"/>
          <w:sz w:val="28"/>
          <w:szCs w:val="28"/>
          <w:lang w:eastAsia="ru-RU"/>
        </w:rPr>
        <w:t>» пункта 2</w:t>
      </w:r>
      <w:r>
        <w:rPr>
          <w:rFonts w:ascii="Times New Roman" w:hAnsi="Times New Roman"/>
          <w:color w:val="000000" w:themeColor="text1"/>
          <w:sz w:val="28"/>
          <w:szCs w:val="28"/>
          <w:lang w:eastAsia="ru-RU"/>
        </w:rPr>
        <w:t xml:space="preserve"> постановления № 1477</w:t>
      </w:r>
      <w:r w:rsidRPr="00E914A2">
        <w:rPr>
          <w:rFonts w:ascii="Times New Roman" w:hAnsi="Times New Roman"/>
          <w:color w:val="000000" w:themeColor="text1"/>
          <w:sz w:val="28"/>
          <w:szCs w:val="28"/>
          <w:lang w:eastAsia="ru-RU"/>
        </w:rPr>
        <w:t>, в соответствии с которым</w:t>
      </w:r>
      <w:r w:rsidR="00E96BB3">
        <w:rPr>
          <w:rFonts w:ascii="Times New Roman" w:hAnsi="Times New Roman"/>
          <w:color w:val="000000" w:themeColor="text1"/>
          <w:sz w:val="28"/>
          <w:szCs w:val="28"/>
          <w:lang w:eastAsia="ru-RU"/>
        </w:rPr>
        <w:t>и</w:t>
      </w:r>
      <w:r w:rsidRPr="00E914A2">
        <w:rPr>
          <w:rFonts w:ascii="Times New Roman" w:hAnsi="Times New Roman"/>
          <w:color w:val="000000" w:themeColor="text1"/>
          <w:sz w:val="28"/>
          <w:szCs w:val="28"/>
          <w:lang w:eastAsia="ru-RU"/>
        </w:rPr>
        <w:t xml:space="preserve"> </w:t>
      </w:r>
      <w:r w:rsidRPr="00E914A2">
        <w:rPr>
          <w:rFonts w:ascii="Times New Roman" w:hAnsi="Times New Roman"/>
          <w:color w:val="000000" w:themeColor="text1"/>
          <w:sz w:val="28"/>
          <w:szCs w:val="28"/>
        </w:rPr>
        <w:t>един</w:t>
      </w:r>
      <w:r>
        <w:rPr>
          <w:rFonts w:ascii="Times New Roman" w:hAnsi="Times New Roman"/>
          <w:color w:val="000000" w:themeColor="text1"/>
          <w:sz w:val="28"/>
          <w:szCs w:val="28"/>
        </w:rPr>
        <w:t>ый</w:t>
      </w:r>
      <w:r w:rsidRPr="00E914A2">
        <w:rPr>
          <w:rFonts w:ascii="Times New Roman" w:hAnsi="Times New Roman"/>
          <w:color w:val="000000" w:themeColor="text1"/>
          <w:sz w:val="28"/>
          <w:szCs w:val="28"/>
        </w:rPr>
        <w:t xml:space="preserve"> оператор газификации (региональн</w:t>
      </w:r>
      <w:r>
        <w:rPr>
          <w:rFonts w:ascii="Times New Roman" w:hAnsi="Times New Roman"/>
          <w:color w:val="000000" w:themeColor="text1"/>
          <w:sz w:val="28"/>
          <w:szCs w:val="28"/>
        </w:rPr>
        <w:t>ый</w:t>
      </w:r>
      <w:r w:rsidRPr="00E914A2">
        <w:rPr>
          <w:rFonts w:ascii="Times New Roman" w:hAnsi="Times New Roman"/>
          <w:color w:val="000000" w:themeColor="text1"/>
          <w:sz w:val="28"/>
          <w:szCs w:val="28"/>
        </w:rPr>
        <w:t xml:space="preserve"> оператор газификации), газораспределительные организации </w:t>
      </w:r>
      <w:r>
        <w:rPr>
          <w:rFonts w:ascii="Times New Roman" w:hAnsi="Times New Roman"/>
          <w:color w:val="000000" w:themeColor="text1"/>
          <w:sz w:val="28"/>
          <w:szCs w:val="28"/>
        </w:rPr>
        <w:t xml:space="preserve">включаются в состав лиц, которым совместно с </w:t>
      </w:r>
      <w:r w:rsidRPr="00E914A2">
        <w:rPr>
          <w:rFonts w:ascii="Times New Roman" w:hAnsi="Times New Roman"/>
          <w:color w:val="000000" w:themeColor="text1"/>
          <w:sz w:val="28"/>
          <w:szCs w:val="28"/>
        </w:rPr>
        <w:t>высш</w:t>
      </w:r>
      <w:r>
        <w:rPr>
          <w:rFonts w:ascii="Times New Roman" w:hAnsi="Times New Roman"/>
          <w:color w:val="000000" w:themeColor="text1"/>
          <w:sz w:val="28"/>
          <w:szCs w:val="28"/>
        </w:rPr>
        <w:t>им</w:t>
      </w:r>
      <w:r w:rsidRPr="00E914A2">
        <w:rPr>
          <w:rFonts w:ascii="Times New Roman" w:hAnsi="Times New Roman"/>
          <w:color w:val="000000" w:themeColor="text1"/>
          <w:sz w:val="28"/>
          <w:szCs w:val="28"/>
        </w:rPr>
        <w:t xml:space="preserve"> исполнительн</w:t>
      </w:r>
      <w:r>
        <w:rPr>
          <w:rFonts w:ascii="Times New Roman" w:hAnsi="Times New Roman"/>
          <w:color w:val="000000" w:themeColor="text1"/>
          <w:sz w:val="28"/>
          <w:szCs w:val="28"/>
        </w:rPr>
        <w:t>ым</w:t>
      </w:r>
      <w:r w:rsidRPr="00E914A2">
        <w:rPr>
          <w:rFonts w:ascii="Times New Roman" w:hAnsi="Times New Roman"/>
          <w:color w:val="000000" w:themeColor="text1"/>
          <w:sz w:val="28"/>
          <w:szCs w:val="28"/>
        </w:rPr>
        <w:t xml:space="preserve"> орган</w:t>
      </w:r>
      <w:r>
        <w:rPr>
          <w:rFonts w:ascii="Times New Roman" w:hAnsi="Times New Roman"/>
          <w:color w:val="000000" w:themeColor="text1"/>
          <w:sz w:val="28"/>
          <w:szCs w:val="28"/>
        </w:rPr>
        <w:t>ом</w:t>
      </w:r>
      <w:r w:rsidRPr="00E914A2">
        <w:rPr>
          <w:rFonts w:ascii="Times New Roman" w:hAnsi="Times New Roman"/>
          <w:color w:val="000000" w:themeColor="text1"/>
          <w:sz w:val="28"/>
          <w:szCs w:val="28"/>
        </w:rPr>
        <w:t xml:space="preserve"> соответствующего субъекта Российской Федерации </w:t>
      </w:r>
      <w:r>
        <w:rPr>
          <w:rFonts w:ascii="Times New Roman" w:hAnsi="Times New Roman"/>
          <w:color w:val="000000" w:themeColor="text1"/>
          <w:sz w:val="28"/>
          <w:szCs w:val="28"/>
        </w:rPr>
        <w:t xml:space="preserve">рекомендовано </w:t>
      </w:r>
      <w:r w:rsidRPr="00E914A2">
        <w:rPr>
          <w:rFonts w:ascii="Times New Roman" w:hAnsi="Times New Roman"/>
          <w:color w:val="000000" w:themeColor="text1"/>
          <w:sz w:val="28"/>
          <w:szCs w:val="28"/>
        </w:rPr>
        <w:t xml:space="preserve">направлять отчеты о реализации программ газификации по форме, утверждаемой Министерством энергетики Российской Федерации, обусловлено необходимостью </w:t>
      </w:r>
      <w:r>
        <w:rPr>
          <w:rFonts w:ascii="Times New Roman" w:hAnsi="Times New Roman"/>
          <w:color w:val="000000" w:themeColor="text1"/>
          <w:sz w:val="28"/>
          <w:szCs w:val="28"/>
        </w:rPr>
        <w:t>использования консолидированных</w:t>
      </w:r>
      <w:r w:rsidRPr="00E914A2">
        <w:rPr>
          <w:rFonts w:ascii="Times New Roman" w:hAnsi="Times New Roman"/>
          <w:color w:val="000000" w:themeColor="text1"/>
          <w:sz w:val="28"/>
          <w:szCs w:val="28"/>
        </w:rPr>
        <w:t xml:space="preserve"> сведений для </w:t>
      </w:r>
      <w:r>
        <w:rPr>
          <w:rFonts w:ascii="Times New Roman" w:hAnsi="Times New Roman"/>
          <w:color w:val="000000" w:themeColor="text1"/>
          <w:sz w:val="28"/>
          <w:szCs w:val="28"/>
        </w:rPr>
        <w:t>формирования</w:t>
      </w:r>
      <w:r w:rsidRPr="00E914A2">
        <w:rPr>
          <w:rFonts w:ascii="Times New Roman" w:hAnsi="Times New Roman"/>
          <w:color w:val="000000" w:themeColor="text1"/>
          <w:sz w:val="28"/>
          <w:szCs w:val="28"/>
        </w:rPr>
        <w:t xml:space="preserve"> </w:t>
      </w:r>
      <w:r>
        <w:rPr>
          <w:rFonts w:ascii="Times New Roman" w:hAnsi="Times New Roman"/>
          <w:color w:val="000000" w:themeColor="text1"/>
          <w:sz w:val="28"/>
          <w:szCs w:val="28"/>
        </w:rPr>
        <w:t>доклада Минэнерго России в Правительство Российской Федерации</w:t>
      </w:r>
      <w:r w:rsidR="00764AE2">
        <w:rPr>
          <w:rFonts w:ascii="Times New Roman" w:hAnsi="Times New Roman"/>
          <w:color w:val="000000" w:themeColor="text1"/>
          <w:sz w:val="28"/>
          <w:szCs w:val="28"/>
        </w:rPr>
        <w:t xml:space="preserve"> в соответствии </w:t>
      </w:r>
      <w:r w:rsidR="00E96BB3">
        <w:rPr>
          <w:rFonts w:ascii="Times New Roman" w:hAnsi="Times New Roman"/>
          <w:color w:val="000000" w:themeColor="text1"/>
          <w:sz w:val="28"/>
          <w:szCs w:val="28"/>
        </w:rPr>
        <w:br/>
      </w:r>
      <w:r w:rsidR="00764AE2">
        <w:rPr>
          <w:rFonts w:ascii="Times New Roman" w:hAnsi="Times New Roman"/>
          <w:color w:val="000000" w:themeColor="text1"/>
          <w:sz w:val="28"/>
          <w:szCs w:val="28"/>
        </w:rPr>
        <w:t>с</w:t>
      </w:r>
      <w:r>
        <w:rPr>
          <w:rFonts w:ascii="Times New Roman" w:hAnsi="Times New Roman"/>
          <w:color w:val="000000" w:themeColor="text1"/>
          <w:sz w:val="28"/>
          <w:szCs w:val="28"/>
        </w:rPr>
        <w:t xml:space="preserve"> пунктом 4 постановления № 903.</w:t>
      </w:r>
    </w:p>
    <w:p w14:paraId="3DF0A063" w14:textId="39796DAE" w:rsidR="008C510B" w:rsidRPr="00E914A2" w:rsidRDefault="003260F3" w:rsidP="008C510B">
      <w:pPr>
        <w:spacing w:after="0" w:line="360" w:lineRule="auto"/>
        <w:ind w:firstLine="709"/>
        <w:jc w:val="both"/>
        <w:rPr>
          <w:rFonts w:ascii="Times New Roman" w:hAnsi="Times New Roman"/>
          <w:color w:val="000000" w:themeColor="text1"/>
          <w:sz w:val="28"/>
          <w:szCs w:val="28"/>
          <w:lang w:eastAsia="ru-RU"/>
        </w:rPr>
      </w:pPr>
      <w:r w:rsidRPr="00E914A2">
        <w:rPr>
          <w:rFonts w:ascii="Times New Roman" w:hAnsi="Times New Roman"/>
          <w:color w:val="000000" w:themeColor="text1"/>
          <w:sz w:val="28"/>
          <w:szCs w:val="28"/>
          <w:lang w:eastAsia="ru-RU"/>
        </w:rPr>
        <w:t xml:space="preserve">В соответствии с проектом постановления также предлагается уточнение положений </w:t>
      </w:r>
      <w:r w:rsidR="00045917" w:rsidRPr="00E914A2">
        <w:rPr>
          <w:rFonts w:ascii="Times New Roman" w:hAnsi="Times New Roman"/>
          <w:color w:val="000000" w:themeColor="text1"/>
          <w:sz w:val="28"/>
          <w:szCs w:val="28"/>
          <w:lang w:eastAsia="ru-RU"/>
        </w:rPr>
        <w:t xml:space="preserve">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w:t>
      </w:r>
      <w:r w:rsidR="00045917" w:rsidRPr="00E914A2">
        <w:rPr>
          <w:rFonts w:ascii="Times New Roman" w:hAnsi="Times New Roman"/>
          <w:color w:val="000000" w:themeColor="text1"/>
          <w:sz w:val="28"/>
          <w:szCs w:val="28"/>
          <w:lang w:eastAsia="ru-RU"/>
        </w:rPr>
        <w:br/>
        <w:t>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утверждённых</w:t>
      </w:r>
      <w:r w:rsidR="00540F0E" w:rsidRPr="00E914A2">
        <w:rPr>
          <w:rFonts w:ascii="Times New Roman" w:hAnsi="Times New Roman"/>
          <w:color w:val="000000" w:themeColor="text1"/>
          <w:sz w:val="28"/>
          <w:szCs w:val="28"/>
          <w:lang w:eastAsia="ru-RU"/>
        </w:rPr>
        <w:t xml:space="preserve"> постановлением</w:t>
      </w:r>
      <w:r w:rsidR="00045917" w:rsidRPr="00E914A2">
        <w:rPr>
          <w:rFonts w:ascii="Times New Roman" w:hAnsi="Times New Roman"/>
          <w:color w:val="000000" w:themeColor="text1"/>
          <w:sz w:val="28"/>
          <w:szCs w:val="28"/>
          <w:lang w:eastAsia="ru-RU"/>
        </w:rPr>
        <w:t xml:space="preserve"> </w:t>
      </w:r>
      <w:r w:rsidR="00540F0E" w:rsidRPr="00E914A2">
        <w:rPr>
          <w:rFonts w:ascii="Times New Roman" w:hAnsi="Times New Roman"/>
          <w:color w:val="000000" w:themeColor="text1"/>
          <w:sz w:val="28"/>
          <w:szCs w:val="28"/>
          <w:lang w:eastAsia="ru-RU"/>
        </w:rPr>
        <w:t xml:space="preserve">Правительства Российской Федерации </w:t>
      </w:r>
      <w:r w:rsidR="00045917" w:rsidRPr="00E914A2">
        <w:rPr>
          <w:rFonts w:ascii="Times New Roman" w:hAnsi="Times New Roman"/>
          <w:color w:val="000000" w:themeColor="text1"/>
          <w:sz w:val="28"/>
          <w:szCs w:val="28"/>
          <w:lang w:eastAsia="ru-RU"/>
        </w:rPr>
        <w:t>от 13.09.2021 № 1550</w:t>
      </w:r>
      <w:r w:rsidR="009022E3" w:rsidRPr="00E914A2">
        <w:rPr>
          <w:rFonts w:ascii="Times New Roman" w:hAnsi="Times New Roman"/>
          <w:color w:val="000000" w:themeColor="text1"/>
          <w:sz w:val="28"/>
          <w:szCs w:val="28"/>
          <w:lang w:eastAsia="ru-RU"/>
        </w:rPr>
        <w:t xml:space="preserve"> (далее – Правила № 1550)</w:t>
      </w:r>
      <w:r w:rsidR="00045917" w:rsidRPr="00E914A2">
        <w:rPr>
          <w:rFonts w:ascii="Times New Roman" w:hAnsi="Times New Roman"/>
          <w:color w:val="000000" w:themeColor="text1"/>
          <w:sz w:val="28"/>
          <w:szCs w:val="28"/>
          <w:lang w:eastAsia="ru-RU"/>
        </w:rPr>
        <w:t>, которы</w:t>
      </w:r>
      <w:r w:rsidR="00814B11" w:rsidRPr="00E914A2">
        <w:rPr>
          <w:rFonts w:ascii="Times New Roman" w:hAnsi="Times New Roman"/>
          <w:color w:val="000000" w:themeColor="text1"/>
          <w:sz w:val="28"/>
          <w:szCs w:val="28"/>
          <w:lang w:eastAsia="ru-RU"/>
        </w:rPr>
        <w:t>ми</w:t>
      </w:r>
      <w:r w:rsidR="00045917" w:rsidRPr="00E914A2">
        <w:rPr>
          <w:rFonts w:ascii="Times New Roman" w:hAnsi="Times New Roman"/>
          <w:color w:val="000000" w:themeColor="text1"/>
          <w:sz w:val="28"/>
          <w:szCs w:val="28"/>
          <w:lang w:eastAsia="ru-RU"/>
        </w:rPr>
        <w:t xml:space="preserve"> регламентированы содержание и условия реализации </w:t>
      </w:r>
      <w:r w:rsidR="00045917" w:rsidRPr="00E914A2">
        <w:rPr>
          <w:rFonts w:ascii="Times New Roman" w:hAnsi="Times New Roman"/>
          <w:color w:val="000000" w:themeColor="text1"/>
          <w:sz w:val="28"/>
          <w:szCs w:val="28"/>
          <w:lang w:eastAsia="ru-RU"/>
        </w:rPr>
        <w:lastRenderedPageBreak/>
        <w:t xml:space="preserve">единым оператором газификации или региональным оператором газификации, профинансировавшим мероприятия по технологическому присоединению в рамках </w:t>
      </w:r>
      <w:proofErr w:type="spellStart"/>
      <w:r w:rsidR="00045917" w:rsidRPr="00E914A2">
        <w:rPr>
          <w:rFonts w:ascii="Times New Roman" w:hAnsi="Times New Roman"/>
          <w:color w:val="000000" w:themeColor="text1"/>
          <w:sz w:val="28"/>
          <w:szCs w:val="28"/>
          <w:lang w:eastAsia="ru-RU"/>
        </w:rPr>
        <w:t>догазификации</w:t>
      </w:r>
      <w:proofErr w:type="spellEnd"/>
      <w:r w:rsidR="00045917" w:rsidRPr="00E914A2">
        <w:rPr>
          <w:rFonts w:ascii="Times New Roman" w:hAnsi="Times New Roman"/>
          <w:color w:val="000000" w:themeColor="text1"/>
          <w:sz w:val="28"/>
          <w:szCs w:val="28"/>
          <w:lang w:eastAsia="ru-RU"/>
        </w:rPr>
        <w:t>, права на получение от соответствующей газораспредел</w:t>
      </w:r>
      <w:r w:rsidR="001B126F" w:rsidRPr="00E914A2">
        <w:rPr>
          <w:rFonts w:ascii="Times New Roman" w:hAnsi="Times New Roman"/>
          <w:color w:val="000000" w:themeColor="text1"/>
          <w:sz w:val="28"/>
          <w:szCs w:val="28"/>
          <w:lang w:eastAsia="ru-RU"/>
        </w:rPr>
        <w:t xml:space="preserve">ительной организации встречного </w:t>
      </w:r>
      <w:r w:rsidR="00045917" w:rsidRPr="00E914A2">
        <w:rPr>
          <w:rFonts w:ascii="Times New Roman" w:hAnsi="Times New Roman"/>
          <w:color w:val="000000" w:themeColor="text1"/>
          <w:sz w:val="28"/>
          <w:szCs w:val="28"/>
          <w:lang w:eastAsia="ru-RU"/>
        </w:rPr>
        <w:t>предоставления</w:t>
      </w:r>
      <w:r w:rsidR="003D7A09" w:rsidRPr="00E914A2">
        <w:rPr>
          <w:rFonts w:ascii="Times New Roman" w:hAnsi="Times New Roman"/>
          <w:color w:val="000000" w:themeColor="text1"/>
          <w:sz w:val="28"/>
          <w:szCs w:val="28"/>
          <w:lang w:eastAsia="ru-RU"/>
        </w:rPr>
        <w:t xml:space="preserve"> (далее – право на получение встречного предоставления)</w:t>
      </w:r>
      <w:r w:rsidR="004E592A">
        <w:rPr>
          <w:rFonts w:ascii="Times New Roman" w:hAnsi="Times New Roman"/>
          <w:color w:val="000000" w:themeColor="text1"/>
          <w:sz w:val="28"/>
          <w:szCs w:val="28"/>
          <w:lang w:eastAsia="ru-RU"/>
        </w:rPr>
        <w:t xml:space="preserve">, за счет внесения соответствующих изменений в постановление </w:t>
      </w:r>
      <w:r w:rsidR="00F56C61">
        <w:rPr>
          <w:rFonts w:ascii="Times New Roman" w:hAnsi="Times New Roman"/>
          <w:color w:val="000000" w:themeColor="text1"/>
          <w:sz w:val="28"/>
          <w:szCs w:val="28"/>
          <w:lang w:eastAsia="ru-RU"/>
        </w:rPr>
        <w:br/>
      </w:r>
      <w:r w:rsidR="004E592A">
        <w:rPr>
          <w:rFonts w:ascii="Times New Roman" w:hAnsi="Times New Roman"/>
          <w:color w:val="000000" w:themeColor="text1"/>
          <w:sz w:val="28"/>
          <w:szCs w:val="28"/>
          <w:lang w:eastAsia="ru-RU"/>
        </w:rPr>
        <w:t>№ 1477, пункт 4 которого излагается в новой редакции со сроком вступления в силу в этой части с 01.04.2024.</w:t>
      </w:r>
    </w:p>
    <w:p w14:paraId="5345C803" w14:textId="77777777" w:rsidR="009022E3" w:rsidRPr="00E914A2" w:rsidRDefault="003D7A09" w:rsidP="003D7A09">
      <w:pPr>
        <w:spacing w:after="0" w:line="360" w:lineRule="auto"/>
        <w:ind w:firstLine="709"/>
        <w:jc w:val="both"/>
        <w:rPr>
          <w:rFonts w:ascii="Times New Roman" w:hAnsi="Times New Roman"/>
          <w:color w:val="000000" w:themeColor="text1"/>
          <w:sz w:val="28"/>
          <w:szCs w:val="28"/>
          <w:lang w:eastAsia="ru-RU"/>
        </w:rPr>
      </w:pPr>
      <w:r w:rsidRPr="00E914A2">
        <w:rPr>
          <w:rFonts w:ascii="Times New Roman" w:hAnsi="Times New Roman"/>
          <w:color w:val="000000" w:themeColor="text1"/>
          <w:sz w:val="28"/>
          <w:szCs w:val="28"/>
          <w:lang w:eastAsia="ru-RU"/>
        </w:rPr>
        <w:t xml:space="preserve">Положения пункта 23 </w:t>
      </w:r>
      <w:r w:rsidR="009022E3" w:rsidRPr="00E914A2">
        <w:rPr>
          <w:rFonts w:ascii="Times New Roman" w:hAnsi="Times New Roman"/>
          <w:color w:val="000000" w:themeColor="text1"/>
          <w:sz w:val="28"/>
          <w:szCs w:val="28"/>
          <w:lang w:eastAsia="ru-RU"/>
        </w:rPr>
        <w:t>Правил № 1550</w:t>
      </w:r>
      <w:r w:rsidR="00814B11" w:rsidRPr="00E914A2">
        <w:rPr>
          <w:rFonts w:ascii="Times New Roman" w:hAnsi="Times New Roman"/>
          <w:color w:val="000000" w:themeColor="text1"/>
          <w:sz w:val="28"/>
          <w:szCs w:val="28"/>
          <w:lang w:eastAsia="ru-RU"/>
        </w:rPr>
        <w:t xml:space="preserve"> </w:t>
      </w:r>
      <w:r w:rsidR="009022E3" w:rsidRPr="00E914A2">
        <w:rPr>
          <w:rFonts w:ascii="Times New Roman" w:hAnsi="Times New Roman"/>
          <w:color w:val="000000" w:themeColor="text1"/>
          <w:sz w:val="28"/>
          <w:szCs w:val="28"/>
          <w:lang w:eastAsia="ru-RU"/>
        </w:rPr>
        <w:t xml:space="preserve">содержат диспозитивный перечень механизмов, обеспечивающих возмещение имущественной сферы </w:t>
      </w:r>
      <w:r w:rsidR="00814B11" w:rsidRPr="00E914A2">
        <w:rPr>
          <w:rFonts w:ascii="Times New Roman" w:hAnsi="Times New Roman"/>
          <w:color w:val="000000" w:themeColor="text1"/>
          <w:sz w:val="28"/>
          <w:szCs w:val="28"/>
          <w:lang w:eastAsia="ru-RU"/>
        </w:rPr>
        <w:t>оператора газификации</w:t>
      </w:r>
      <w:r w:rsidR="009022E3" w:rsidRPr="00E914A2">
        <w:rPr>
          <w:rFonts w:ascii="Times New Roman" w:hAnsi="Times New Roman"/>
          <w:color w:val="000000" w:themeColor="text1"/>
          <w:sz w:val="28"/>
          <w:szCs w:val="28"/>
          <w:lang w:eastAsia="ru-RU"/>
        </w:rPr>
        <w:t>, предоставившего финансирование.</w:t>
      </w:r>
    </w:p>
    <w:p w14:paraId="3716F0F5" w14:textId="77777777" w:rsidR="007346F7" w:rsidRPr="00E914A2" w:rsidRDefault="003D7A09" w:rsidP="007346F7">
      <w:pPr>
        <w:spacing w:after="0" w:line="360" w:lineRule="auto"/>
        <w:ind w:firstLine="709"/>
        <w:jc w:val="both"/>
        <w:rPr>
          <w:rFonts w:ascii="Times New Roman" w:hAnsi="Times New Roman"/>
          <w:color w:val="000000" w:themeColor="text1"/>
          <w:sz w:val="28"/>
          <w:szCs w:val="28"/>
          <w:lang w:eastAsia="ru-RU"/>
        </w:rPr>
      </w:pPr>
      <w:r w:rsidRPr="00E914A2">
        <w:rPr>
          <w:rFonts w:ascii="Times New Roman" w:hAnsi="Times New Roman"/>
          <w:color w:val="000000" w:themeColor="text1"/>
          <w:sz w:val="28"/>
          <w:szCs w:val="28"/>
          <w:lang w:eastAsia="ru-RU"/>
        </w:rPr>
        <w:t>При этом п</w:t>
      </w:r>
      <w:r w:rsidR="009022E3" w:rsidRPr="00E914A2">
        <w:rPr>
          <w:rFonts w:ascii="Times New Roman" w:hAnsi="Times New Roman"/>
          <w:color w:val="000000" w:themeColor="text1"/>
          <w:sz w:val="28"/>
          <w:szCs w:val="28"/>
          <w:lang w:eastAsia="ru-RU"/>
        </w:rPr>
        <w:t>редусмотренный подпунктом 4 пункта 1 статьи 575 Гражданского кодекса Российской Федерации законодательный запрет дарения в отношениях между коммерческими организациями предполагает предоставление финансирования в соответствии с Правилами № 1550 на возвратной основе</w:t>
      </w:r>
      <w:r w:rsidRPr="00E914A2">
        <w:rPr>
          <w:rFonts w:ascii="Times New Roman" w:hAnsi="Times New Roman"/>
          <w:color w:val="000000" w:themeColor="text1"/>
          <w:sz w:val="28"/>
          <w:szCs w:val="28"/>
          <w:lang w:eastAsia="ru-RU"/>
        </w:rPr>
        <w:t xml:space="preserve">, в связи </w:t>
      </w:r>
      <w:r w:rsidRPr="00E914A2">
        <w:rPr>
          <w:rFonts w:ascii="Times New Roman" w:hAnsi="Times New Roman"/>
          <w:color w:val="000000" w:themeColor="text1"/>
          <w:sz w:val="28"/>
          <w:szCs w:val="28"/>
          <w:lang w:eastAsia="ru-RU"/>
        </w:rPr>
        <w:br/>
        <w:t xml:space="preserve">с чем положения Правил № 1550 в этой части подлежат конкретизации </w:t>
      </w:r>
      <w:r w:rsidRPr="00E914A2">
        <w:rPr>
          <w:rFonts w:ascii="Times New Roman" w:hAnsi="Times New Roman"/>
          <w:color w:val="000000" w:themeColor="text1"/>
          <w:sz w:val="28"/>
          <w:szCs w:val="28"/>
          <w:lang w:eastAsia="ru-RU"/>
        </w:rPr>
        <w:br/>
        <w:t>с определением порядка и условий реализации права на получение встречного предоставления.</w:t>
      </w:r>
    </w:p>
    <w:p w14:paraId="0626C6FE" w14:textId="77777777" w:rsidR="001C1593" w:rsidRDefault="001C1593" w:rsidP="001C1593">
      <w:pPr>
        <w:spacing w:after="0" w:line="360" w:lineRule="auto"/>
        <w:ind w:firstLine="709"/>
        <w:jc w:val="both"/>
        <w:rPr>
          <w:rFonts w:ascii="Times New Roman" w:hAnsi="Times New Roman"/>
          <w:color w:val="000000" w:themeColor="text1"/>
          <w:sz w:val="28"/>
          <w:szCs w:val="28"/>
          <w:lang w:eastAsia="ru-RU"/>
        </w:rPr>
      </w:pPr>
      <w:r w:rsidRPr="00E914A2">
        <w:rPr>
          <w:rFonts w:ascii="Times New Roman" w:hAnsi="Times New Roman"/>
          <w:color w:val="000000" w:themeColor="text1"/>
          <w:sz w:val="28"/>
          <w:szCs w:val="28"/>
          <w:lang w:eastAsia="ru-RU"/>
        </w:rPr>
        <w:t xml:space="preserve">Проектом постановления также предусмотрено внесение изменений в Правила пользования газом в части обеспечения безопасности при использовании </w:t>
      </w:r>
      <w:r w:rsidRPr="00E914A2">
        <w:rPr>
          <w:rFonts w:ascii="Times New Roman" w:hAnsi="Times New Roman"/>
          <w:color w:val="000000" w:themeColor="text1"/>
          <w:sz w:val="28"/>
          <w:szCs w:val="28"/>
          <w:lang w:eastAsia="ru-RU"/>
        </w:rPr>
        <w:br/>
        <w:t xml:space="preserve">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 410, </w:t>
      </w:r>
      <w:r w:rsidRPr="00E914A2">
        <w:rPr>
          <w:rFonts w:ascii="Times New Roman" w:hAnsi="Times New Roman"/>
          <w:color w:val="000000" w:themeColor="text1"/>
          <w:sz w:val="28"/>
          <w:szCs w:val="28"/>
          <w:lang w:eastAsia="ru-RU"/>
        </w:rPr>
        <w:br/>
        <w:t>в Правила поставки газа для обеспечения коммунально-бытовых нужд граждан, утвержденные постановлением Правительства Российской Федерации от 21.07.2008 № 549, направленных на внедрение электронного документооборота в рамках регулируемых правоотношений при заключении и исполнении соответствующих видов договоров.</w:t>
      </w:r>
    </w:p>
    <w:p w14:paraId="18ACA58A" w14:textId="563B6F86" w:rsidR="006F5BE2" w:rsidRDefault="006F5BE2" w:rsidP="006F5BE2">
      <w:pPr>
        <w:spacing w:after="0" w:line="360" w:lineRule="auto"/>
        <w:ind w:firstLine="709"/>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Установление специального срока вступления в силу отдельных положений проекта постановления</w:t>
      </w:r>
      <w:r w:rsidR="00362374">
        <w:rPr>
          <w:rFonts w:ascii="Times New Roman" w:hAnsi="Times New Roman"/>
          <w:color w:val="000000" w:themeColor="text1"/>
          <w:sz w:val="28"/>
          <w:szCs w:val="28"/>
          <w:lang w:eastAsia="ru-RU"/>
        </w:rPr>
        <w:t xml:space="preserve"> о внесении изменений в акты Правительства Российской Федерации</w:t>
      </w:r>
      <w:r>
        <w:rPr>
          <w:rFonts w:ascii="Times New Roman" w:hAnsi="Times New Roman"/>
          <w:color w:val="000000" w:themeColor="text1"/>
          <w:sz w:val="28"/>
          <w:szCs w:val="28"/>
          <w:lang w:eastAsia="ru-RU"/>
        </w:rPr>
        <w:t xml:space="preserve"> обусловлено вступлением в силу поправок в </w:t>
      </w:r>
      <w:r w:rsidRPr="006F5BE2">
        <w:rPr>
          <w:rFonts w:ascii="Times New Roman" w:hAnsi="Times New Roman"/>
          <w:color w:val="000000" w:themeColor="text1"/>
          <w:sz w:val="28"/>
          <w:szCs w:val="28"/>
          <w:lang w:eastAsia="ru-RU"/>
        </w:rPr>
        <w:t xml:space="preserve">Федеральный закон </w:t>
      </w:r>
      <w:r w:rsidR="00362374">
        <w:rPr>
          <w:rFonts w:ascii="Times New Roman" w:hAnsi="Times New Roman"/>
          <w:color w:val="000000" w:themeColor="text1"/>
          <w:sz w:val="28"/>
          <w:szCs w:val="28"/>
          <w:lang w:eastAsia="ru-RU"/>
        </w:rPr>
        <w:br/>
      </w:r>
      <w:r w:rsidRPr="006F5BE2">
        <w:rPr>
          <w:rFonts w:ascii="Times New Roman" w:hAnsi="Times New Roman"/>
          <w:color w:val="000000" w:themeColor="text1"/>
          <w:sz w:val="28"/>
          <w:szCs w:val="28"/>
          <w:lang w:eastAsia="ru-RU"/>
        </w:rPr>
        <w:lastRenderedPageBreak/>
        <w:t>от 31.03.1999 № 69-ФЗ «О газоснабжении в Российской Федерации»</w:t>
      </w:r>
      <w:r>
        <w:rPr>
          <w:rFonts w:ascii="Times New Roman" w:hAnsi="Times New Roman"/>
          <w:color w:val="000000" w:themeColor="text1"/>
          <w:sz w:val="28"/>
          <w:szCs w:val="28"/>
          <w:lang w:eastAsia="ru-RU"/>
        </w:rPr>
        <w:t xml:space="preserve">, которые </w:t>
      </w:r>
      <w:r w:rsidR="004E592A">
        <w:rPr>
          <w:rFonts w:ascii="Times New Roman" w:hAnsi="Times New Roman"/>
          <w:color w:val="000000" w:themeColor="text1"/>
          <w:sz w:val="28"/>
          <w:szCs w:val="28"/>
          <w:lang w:eastAsia="ru-RU"/>
        </w:rPr>
        <w:t xml:space="preserve">внесены </w:t>
      </w:r>
      <w:r w:rsidR="004E592A">
        <w:rPr>
          <w:rFonts w:ascii="Times New Roman" w:eastAsia="Times New Roman" w:hAnsi="Times New Roman"/>
          <w:color w:val="000000" w:themeColor="text1"/>
          <w:sz w:val="28"/>
          <w:szCs w:val="28"/>
          <w:lang w:eastAsia="ru-RU"/>
        </w:rPr>
        <w:t>Законом № 575-ФЗ</w:t>
      </w:r>
      <w:r>
        <w:rPr>
          <w:rFonts w:ascii="Times New Roman" w:eastAsia="Times New Roman" w:hAnsi="Times New Roman"/>
          <w:color w:val="000000" w:themeColor="text1"/>
          <w:sz w:val="28"/>
          <w:szCs w:val="28"/>
          <w:lang w:eastAsia="ru-RU"/>
        </w:rPr>
        <w:t>.</w:t>
      </w:r>
      <w:r w:rsidR="00362374">
        <w:rPr>
          <w:rFonts w:ascii="Times New Roman" w:eastAsia="Times New Roman" w:hAnsi="Times New Roman"/>
          <w:color w:val="000000" w:themeColor="text1"/>
          <w:sz w:val="28"/>
          <w:szCs w:val="28"/>
          <w:lang w:eastAsia="ru-RU"/>
        </w:rPr>
        <w:t xml:space="preserve"> При этом п</w:t>
      </w:r>
      <w:r>
        <w:rPr>
          <w:rFonts w:ascii="Times New Roman" w:eastAsia="Times New Roman" w:hAnsi="Times New Roman"/>
          <w:color w:val="000000" w:themeColor="text1"/>
          <w:sz w:val="28"/>
          <w:szCs w:val="28"/>
          <w:lang w:eastAsia="ru-RU"/>
        </w:rPr>
        <w:t xml:space="preserve">унктом 3 статьи 3 </w:t>
      </w:r>
      <w:r w:rsidR="004E592A">
        <w:rPr>
          <w:rFonts w:ascii="Times New Roman" w:eastAsia="Times New Roman" w:hAnsi="Times New Roman"/>
          <w:color w:val="000000" w:themeColor="text1"/>
          <w:sz w:val="28"/>
          <w:szCs w:val="28"/>
          <w:lang w:eastAsia="ru-RU"/>
        </w:rPr>
        <w:t>Закона № 575-ФЗ</w:t>
      </w:r>
      <w:r w:rsidR="004E592A" w:rsidRPr="006F5BE2" w:rsidDel="004E592A">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предусмотрено, что в</w:t>
      </w:r>
      <w:r w:rsidRPr="006F5BE2">
        <w:rPr>
          <w:rFonts w:ascii="Times New Roman" w:eastAsia="Times New Roman" w:hAnsi="Times New Roman"/>
          <w:color w:val="000000" w:themeColor="text1"/>
          <w:sz w:val="28"/>
          <w:szCs w:val="28"/>
          <w:lang w:eastAsia="ru-RU"/>
        </w:rPr>
        <w:t xml:space="preserve"> отношении нормативных правовых актов, содержащих обязательные требования, разрабатываемые в развитие  положений Федерального закона </w:t>
      </w:r>
      <w:r w:rsidRPr="006F5BE2">
        <w:rPr>
          <w:rFonts w:ascii="Times New Roman" w:hAnsi="Times New Roman"/>
          <w:color w:val="000000" w:themeColor="text1"/>
          <w:sz w:val="28"/>
          <w:szCs w:val="28"/>
          <w:lang w:eastAsia="ru-RU"/>
        </w:rPr>
        <w:t>от 31.03.1999 № 69-ФЗ «О газоснабжении в Российской Федерации»</w:t>
      </w:r>
      <w:r w:rsidRPr="006F5BE2">
        <w:rPr>
          <w:rFonts w:ascii="Times New Roman" w:eastAsia="Times New Roman" w:hAnsi="Times New Roman"/>
          <w:color w:val="000000" w:themeColor="text1"/>
          <w:sz w:val="28"/>
          <w:szCs w:val="28"/>
          <w:lang w:eastAsia="ru-RU"/>
        </w:rPr>
        <w:t xml:space="preserve"> </w:t>
      </w:r>
      <w:r w:rsidR="004E592A">
        <w:rPr>
          <w:rFonts w:ascii="Times New Roman" w:eastAsia="Times New Roman" w:hAnsi="Times New Roman"/>
          <w:color w:val="000000" w:themeColor="text1"/>
          <w:sz w:val="28"/>
          <w:szCs w:val="28"/>
          <w:lang w:eastAsia="ru-RU"/>
        </w:rPr>
        <w:br/>
      </w:r>
      <w:r w:rsidRPr="006F5BE2">
        <w:rPr>
          <w:rFonts w:ascii="Times New Roman" w:eastAsia="Times New Roman" w:hAnsi="Times New Roman"/>
          <w:color w:val="000000" w:themeColor="text1"/>
          <w:sz w:val="28"/>
          <w:szCs w:val="28"/>
          <w:lang w:eastAsia="ru-RU"/>
        </w:rPr>
        <w:t>(в редакции настоящего Федерального закона) и положений, установленных Градостроительным кодексом Российской Федерации (в редакции настоящего Федерального закона), не применяются положения, предусмотренные частями 1 и 2</w:t>
      </w:r>
      <w:r w:rsidRPr="00845D3C">
        <w:rPr>
          <w:rFonts w:ascii="Times New Roman" w:eastAsia="Times New Roman" w:hAnsi="Times New Roman"/>
          <w:color w:val="000000" w:themeColor="text1"/>
          <w:sz w:val="28"/>
          <w:szCs w:val="28"/>
          <w:vertAlign w:val="superscript"/>
          <w:lang w:eastAsia="ru-RU"/>
        </w:rPr>
        <w:t>1</w:t>
      </w:r>
      <w:r w:rsidRPr="006F5BE2">
        <w:rPr>
          <w:rFonts w:ascii="Times New Roman" w:eastAsia="Times New Roman" w:hAnsi="Times New Roman"/>
          <w:color w:val="000000" w:themeColor="text1"/>
          <w:sz w:val="28"/>
          <w:szCs w:val="28"/>
          <w:lang w:eastAsia="ru-RU"/>
        </w:rPr>
        <w:t xml:space="preserve"> статьи 3 Федераль</w:t>
      </w:r>
      <w:r w:rsidR="00362374">
        <w:rPr>
          <w:rFonts w:ascii="Times New Roman" w:eastAsia="Times New Roman" w:hAnsi="Times New Roman"/>
          <w:color w:val="000000" w:themeColor="text1"/>
          <w:sz w:val="28"/>
          <w:szCs w:val="28"/>
          <w:lang w:eastAsia="ru-RU"/>
        </w:rPr>
        <w:t>ного закона от 31.07.2020</w:t>
      </w:r>
      <w:r w:rsidRPr="006F5BE2">
        <w:rPr>
          <w:rFonts w:ascii="Times New Roman" w:eastAsia="Times New Roman" w:hAnsi="Times New Roman"/>
          <w:color w:val="000000" w:themeColor="text1"/>
          <w:sz w:val="28"/>
          <w:szCs w:val="28"/>
          <w:lang w:eastAsia="ru-RU"/>
        </w:rPr>
        <w:t xml:space="preserve"> № 247-ФЗ</w:t>
      </w:r>
      <w:r w:rsidR="00362374">
        <w:rPr>
          <w:rFonts w:ascii="Times New Roman" w:eastAsia="Times New Roman" w:hAnsi="Times New Roman"/>
          <w:color w:val="000000" w:themeColor="text1"/>
          <w:sz w:val="28"/>
          <w:szCs w:val="28"/>
          <w:lang w:eastAsia="ru-RU"/>
        </w:rPr>
        <w:t xml:space="preserve"> </w:t>
      </w:r>
      <w:r w:rsidRPr="006F5BE2">
        <w:rPr>
          <w:rFonts w:ascii="Times New Roman" w:eastAsia="Times New Roman" w:hAnsi="Times New Roman"/>
          <w:color w:val="000000" w:themeColor="text1"/>
          <w:sz w:val="28"/>
          <w:szCs w:val="28"/>
          <w:lang w:eastAsia="ru-RU"/>
        </w:rPr>
        <w:t>«Об обязательных требованиях в Российской Федерации».</w:t>
      </w:r>
    </w:p>
    <w:p w14:paraId="32575981" w14:textId="77777777" w:rsidR="00F52D5F" w:rsidRPr="00E914A2" w:rsidRDefault="00F52D5F" w:rsidP="008C510B">
      <w:pPr>
        <w:spacing w:after="0" w:line="360" w:lineRule="auto"/>
        <w:ind w:firstLine="709"/>
        <w:jc w:val="both"/>
        <w:rPr>
          <w:rFonts w:ascii="Times New Roman" w:eastAsia="Times New Roman" w:hAnsi="Times New Roman"/>
          <w:color w:val="000000" w:themeColor="text1"/>
          <w:sz w:val="28"/>
          <w:szCs w:val="28"/>
          <w:lang w:eastAsia="ru-RU"/>
        </w:rPr>
      </w:pPr>
      <w:r w:rsidRPr="00E914A2">
        <w:rPr>
          <w:rFonts w:ascii="Times New Roman" w:eastAsia="Times New Roman" w:hAnsi="Times New Roman"/>
          <w:color w:val="000000" w:themeColor="text1"/>
          <w:sz w:val="28"/>
          <w:szCs w:val="28"/>
          <w:lang w:eastAsia="ru-RU"/>
        </w:rPr>
        <w:t xml:space="preserve">Проект постановления соответствует положениям Договора о Евразийском экономическом союзе, а также положениям иных международных договоров Российской Федерации. </w:t>
      </w:r>
    </w:p>
    <w:p w14:paraId="5C117072" w14:textId="77777777" w:rsidR="00F52D5F" w:rsidRPr="00E914A2" w:rsidRDefault="00F52D5F" w:rsidP="00F52D5F">
      <w:pPr>
        <w:spacing w:after="0" w:line="360" w:lineRule="auto"/>
        <w:ind w:firstLine="709"/>
        <w:jc w:val="both"/>
        <w:rPr>
          <w:rFonts w:ascii="Times New Roman" w:eastAsia="Times New Roman" w:hAnsi="Times New Roman"/>
          <w:color w:val="000000" w:themeColor="text1"/>
          <w:sz w:val="28"/>
          <w:szCs w:val="28"/>
          <w:lang w:eastAsia="ru-RU"/>
        </w:rPr>
      </w:pPr>
      <w:r w:rsidRPr="00E914A2">
        <w:rPr>
          <w:rFonts w:ascii="Times New Roman" w:eastAsia="Times New Roman" w:hAnsi="Times New Roman"/>
          <w:color w:val="000000" w:themeColor="text1"/>
          <w:sz w:val="28"/>
          <w:szCs w:val="28"/>
          <w:lang w:eastAsia="ru-RU"/>
        </w:rPr>
        <w:t>Предлагаемые в проекте постановления решения не влияют на достижение целей государственных программ Российской Федерации.</w:t>
      </w:r>
    </w:p>
    <w:p w14:paraId="2413A34D" w14:textId="1771732B" w:rsidR="007346F7" w:rsidRPr="00E914A2" w:rsidRDefault="007346F7" w:rsidP="00F52D5F">
      <w:pPr>
        <w:spacing w:after="0" w:line="360" w:lineRule="auto"/>
        <w:ind w:firstLine="709"/>
        <w:jc w:val="both"/>
        <w:rPr>
          <w:rFonts w:ascii="Times New Roman" w:eastAsia="Times New Roman" w:hAnsi="Times New Roman"/>
          <w:color w:val="000000" w:themeColor="text1"/>
          <w:sz w:val="28"/>
          <w:szCs w:val="28"/>
          <w:lang w:eastAsia="ru-RU"/>
        </w:rPr>
      </w:pPr>
      <w:r w:rsidRPr="00E914A2">
        <w:rPr>
          <w:rFonts w:ascii="Times New Roman" w:eastAsia="Times New Roman" w:hAnsi="Times New Roman"/>
          <w:color w:val="000000" w:themeColor="text1"/>
          <w:sz w:val="28"/>
          <w:szCs w:val="28"/>
          <w:lang w:eastAsia="ru-RU"/>
        </w:rPr>
        <w:t xml:space="preserve">В проекте постановления </w:t>
      </w:r>
      <w:r w:rsidR="002A27C4">
        <w:rPr>
          <w:rFonts w:ascii="Times New Roman" w:eastAsia="Times New Roman" w:hAnsi="Times New Roman"/>
          <w:color w:val="000000" w:themeColor="text1"/>
          <w:sz w:val="28"/>
          <w:szCs w:val="28"/>
          <w:lang w:eastAsia="ru-RU"/>
        </w:rPr>
        <w:t>содержаться</w:t>
      </w:r>
      <w:r w:rsidR="002A27C4" w:rsidRPr="00E914A2">
        <w:rPr>
          <w:rFonts w:ascii="Times New Roman" w:eastAsia="Times New Roman" w:hAnsi="Times New Roman"/>
          <w:color w:val="000000" w:themeColor="text1"/>
          <w:sz w:val="28"/>
          <w:szCs w:val="28"/>
          <w:lang w:eastAsia="ru-RU"/>
        </w:rPr>
        <w:t xml:space="preserve"> </w:t>
      </w:r>
      <w:r w:rsidRPr="00E914A2">
        <w:rPr>
          <w:rFonts w:ascii="Times New Roman" w:eastAsia="Times New Roman" w:hAnsi="Times New Roman"/>
          <w:color w:val="000000" w:themeColor="text1"/>
          <w:sz w:val="28"/>
          <w:szCs w:val="28"/>
          <w:lang w:eastAsia="ru-RU"/>
        </w:rPr>
        <w:t xml:space="preserve">требования, которые связаны </w:t>
      </w:r>
      <w:r w:rsidRPr="00E914A2">
        <w:rPr>
          <w:rFonts w:ascii="Times New Roman" w:eastAsia="Times New Roman" w:hAnsi="Times New Roman"/>
          <w:color w:val="000000" w:themeColor="text1"/>
          <w:sz w:val="28"/>
          <w:szCs w:val="28"/>
          <w:lang w:eastAsia="ru-RU"/>
        </w:rPr>
        <w:br/>
        <w:t xml:space="preserve">с осуществлением предпринимательской и </w:t>
      </w:r>
      <w:proofErr w:type="gramStart"/>
      <w:r w:rsidRPr="00E914A2">
        <w:rPr>
          <w:rFonts w:ascii="Times New Roman" w:eastAsia="Times New Roman" w:hAnsi="Times New Roman"/>
          <w:color w:val="000000" w:themeColor="text1"/>
          <w:sz w:val="28"/>
          <w:szCs w:val="28"/>
          <w:lang w:eastAsia="ru-RU"/>
        </w:rPr>
        <w:t>и</w:t>
      </w:r>
      <w:r w:rsidR="009B16CB">
        <w:rPr>
          <w:rFonts w:ascii="Times New Roman" w:eastAsia="Times New Roman" w:hAnsi="Times New Roman"/>
          <w:color w:val="000000" w:themeColor="text1"/>
          <w:sz w:val="28"/>
          <w:szCs w:val="28"/>
          <w:lang w:eastAsia="ru-RU"/>
        </w:rPr>
        <w:t>ной экономической деятельности</w:t>
      </w:r>
      <w:proofErr w:type="gramEnd"/>
      <w:r w:rsidR="009B16CB">
        <w:rPr>
          <w:rFonts w:ascii="Times New Roman" w:eastAsia="Times New Roman" w:hAnsi="Times New Roman"/>
          <w:color w:val="000000" w:themeColor="text1"/>
          <w:sz w:val="28"/>
          <w:szCs w:val="28"/>
          <w:lang w:eastAsia="ru-RU"/>
        </w:rPr>
        <w:t xml:space="preserve"> </w:t>
      </w:r>
      <w:r w:rsidR="009B16CB">
        <w:rPr>
          <w:rFonts w:ascii="Times New Roman" w:eastAsia="Times New Roman" w:hAnsi="Times New Roman"/>
          <w:color w:val="000000" w:themeColor="text1"/>
          <w:sz w:val="28"/>
          <w:szCs w:val="28"/>
          <w:lang w:eastAsia="ru-RU"/>
        </w:rPr>
        <w:br/>
      </w:r>
      <w:r w:rsidRPr="00E914A2">
        <w:rPr>
          <w:rFonts w:ascii="Times New Roman" w:eastAsia="Times New Roman" w:hAnsi="Times New Roman"/>
          <w:color w:val="000000" w:themeColor="text1"/>
          <w:sz w:val="28"/>
          <w:szCs w:val="28"/>
          <w:lang w:eastAsia="ru-RU"/>
        </w:rPr>
        <w:t>и оценка соблюдения которых осуществляется в рамках</w:t>
      </w:r>
      <w:r w:rsidR="002A27C4">
        <w:rPr>
          <w:rFonts w:ascii="Times New Roman" w:eastAsia="Times New Roman" w:hAnsi="Times New Roman"/>
          <w:color w:val="000000" w:themeColor="text1"/>
          <w:sz w:val="28"/>
          <w:szCs w:val="28"/>
          <w:lang w:eastAsia="ru-RU"/>
        </w:rPr>
        <w:t xml:space="preserve"> регионального</w:t>
      </w:r>
      <w:r w:rsidRPr="00E914A2">
        <w:rPr>
          <w:rFonts w:ascii="Times New Roman" w:eastAsia="Times New Roman" w:hAnsi="Times New Roman"/>
          <w:color w:val="000000" w:themeColor="text1"/>
          <w:sz w:val="28"/>
          <w:szCs w:val="28"/>
          <w:lang w:eastAsia="ru-RU"/>
        </w:rPr>
        <w:t xml:space="preserve"> государственного </w:t>
      </w:r>
      <w:r w:rsidR="002A27C4">
        <w:rPr>
          <w:rFonts w:ascii="Times New Roman" w:eastAsia="Times New Roman" w:hAnsi="Times New Roman"/>
          <w:color w:val="000000" w:themeColor="text1"/>
          <w:sz w:val="28"/>
          <w:szCs w:val="28"/>
          <w:lang w:eastAsia="ru-RU"/>
        </w:rPr>
        <w:t>жилищного надзора (контроля) и государственного контроля (надзора) за антимонопольным законодательством</w:t>
      </w:r>
      <w:r w:rsidRPr="00E914A2">
        <w:rPr>
          <w:rFonts w:ascii="Times New Roman" w:eastAsia="Times New Roman" w:hAnsi="Times New Roman"/>
          <w:color w:val="000000" w:themeColor="text1"/>
          <w:sz w:val="28"/>
          <w:szCs w:val="28"/>
          <w:lang w:eastAsia="ru-RU"/>
        </w:rPr>
        <w:t>.</w:t>
      </w:r>
    </w:p>
    <w:p w14:paraId="206C8B4E" w14:textId="77777777" w:rsidR="00530927" w:rsidRPr="00E914A2" w:rsidRDefault="00F52D5F">
      <w:pPr>
        <w:spacing w:after="0" w:line="360" w:lineRule="auto"/>
        <w:ind w:firstLine="709"/>
        <w:jc w:val="both"/>
        <w:rPr>
          <w:rFonts w:ascii="Times New Roman" w:hAnsi="Times New Roman"/>
          <w:color w:val="000000" w:themeColor="text1"/>
          <w:sz w:val="28"/>
          <w:szCs w:val="28"/>
        </w:rPr>
      </w:pPr>
      <w:r w:rsidRPr="00E914A2">
        <w:rPr>
          <w:rFonts w:ascii="Times New Roman" w:eastAsia="Times New Roman" w:hAnsi="Times New Roman"/>
          <w:color w:val="000000" w:themeColor="text1"/>
          <w:sz w:val="28"/>
          <w:szCs w:val="28"/>
          <w:lang w:eastAsia="ru-RU"/>
        </w:rPr>
        <w:t xml:space="preserve">Принятие указанного постановления Правительства Российской Федерации </w:t>
      </w:r>
      <w:r w:rsidR="003A1BC7" w:rsidRPr="00E914A2">
        <w:rPr>
          <w:rFonts w:ascii="Times New Roman" w:eastAsia="Times New Roman" w:hAnsi="Times New Roman"/>
          <w:color w:val="000000" w:themeColor="text1"/>
          <w:sz w:val="28"/>
          <w:szCs w:val="28"/>
          <w:lang w:eastAsia="ru-RU"/>
        </w:rPr>
        <w:br/>
      </w:r>
      <w:r w:rsidRPr="00E914A2">
        <w:rPr>
          <w:rFonts w:ascii="Times New Roman" w:eastAsia="Times New Roman" w:hAnsi="Times New Roman"/>
          <w:color w:val="000000" w:themeColor="text1"/>
          <w:sz w:val="28"/>
          <w:szCs w:val="28"/>
          <w:lang w:eastAsia="ru-RU"/>
        </w:rPr>
        <w:t>не потребует дополнительных финансовых затрат из бюджетов всех уровней бюджетной системы Российской Федерации.</w:t>
      </w:r>
    </w:p>
    <w:sectPr w:rsidR="00530927" w:rsidRPr="00E914A2" w:rsidSect="006B40F7">
      <w:pgSz w:w="11906" w:h="16838"/>
      <w:pgMar w:top="1134" w:right="567" w:bottom="993" w:left="1134" w:header="567" w:footer="45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1DDB6" w16cid:durableId="0CE071C6"/>
  <w16cid:commentId w16cid:paraId="00A35794" w16cid:durableId="1D0C5EB9"/>
  <w16cid:commentId w16cid:paraId="15636EAF" w16cid:durableId="1DDC2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EB75" w14:textId="77777777" w:rsidR="000C363A" w:rsidRDefault="000C363A" w:rsidP="00937D91">
      <w:pPr>
        <w:spacing w:after="0" w:line="240" w:lineRule="auto"/>
      </w:pPr>
      <w:r>
        <w:separator/>
      </w:r>
    </w:p>
  </w:endnote>
  <w:endnote w:type="continuationSeparator" w:id="0">
    <w:p w14:paraId="516A92BE" w14:textId="77777777" w:rsidR="000C363A" w:rsidRDefault="000C363A" w:rsidP="0093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AB3F" w14:textId="77777777" w:rsidR="000C363A" w:rsidRDefault="000C363A" w:rsidP="00937D91">
      <w:pPr>
        <w:spacing w:after="0" w:line="240" w:lineRule="auto"/>
      </w:pPr>
      <w:r>
        <w:separator/>
      </w:r>
    </w:p>
  </w:footnote>
  <w:footnote w:type="continuationSeparator" w:id="0">
    <w:p w14:paraId="631D7294" w14:textId="77777777" w:rsidR="000C363A" w:rsidRDefault="000C363A" w:rsidP="00937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736791"/>
      <w:docPartObj>
        <w:docPartGallery w:val="Page Numbers (Top of Page)"/>
        <w:docPartUnique/>
      </w:docPartObj>
    </w:sdtPr>
    <w:sdtEndPr>
      <w:rPr>
        <w:rFonts w:ascii="Times New Roman" w:hAnsi="Times New Roman"/>
        <w:sz w:val="28"/>
        <w:szCs w:val="28"/>
      </w:rPr>
    </w:sdtEndPr>
    <w:sdtContent>
      <w:p w14:paraId="6C2BD010" w14:textId="77777777" w:rsidR="002A27C4" w:rsidRPr="00F02166" w:rsidRDefault="002A27C4">
        <w:pPr>
          <w:pStyle w:val="a6"/>
          <w:jc w:val="center"/>
          <w:rPr>
            <w:rFonts w:ascii="Times New Roman" w:hAnsi="Times New Roman"/>
            <w:sz w:val="28"/>
            <w:szCs w:val="28"/>
          </w:rPr>
        </w:pPr>
        <w:r w:rsidRPr="00F02166">
          <w:rPr>
            <w:rFonts w:ascii="Times New Roman" w:hAnsi="Times New Roman"/>
            <w:sz w:val="28"/>
            <w:szCs w:val="28"/>
          </w:rPr>
          <w:fldChar w:fldCharType="begin"/>
        </w:r>
        <w:r w:rsidRPr="00F02166">
          <w:rPr>
            <w:rFonts w:ascii="Times New Roman" w:hAnsi="Times New Roman"/>
            <w:sz w:val="28"/>
            <w:szCs w:val="28"/>
          </w:rPr>
          <w:instrText>PAGE   \* MERGEFORMAT</w:instrText>
        </w:r>
        <w:r w:rsidRPr="00F02166">
          <w:rPr>
            <w:rFonts w:ascii="Times New Roman" w:hAnsi="Times New Roman"/>
            <w:sz w:val="28"/>
            <w:szCs w:val="28"/>
          </w:rPr>
          <w:fldChar w:fldCharType="separate"/>
        </w:r>
        <w:r w:rsidR="00CB6B15">
          <w:rPr>
            <w:rFonts w:ascii="Times New Roman" w:hAnsi="Times New Roman"/>
            <w:noProof/>
            <w:sz w:val="28"/>
            <w:szCs w:val="28"/>
          </w:rPr>
          <w:t>3</w:t>
        </w:r>
        <w:r w:rsidRPr="00F02166">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9A8D" w14:textId="77777777" w:rsidR="002A27C4" w:rsidRPr="00F02166" w:rsidRDefault="002A27C4">
    <w:pPr>
      <w:pStyle w:val="a6"/>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A035" w14:textId="77777777" w:rsidR="002A27C4" w:rsidRPr="00F02166" w:rsidRDefault="002A27C4" w:rsidP="006B40F7">
    <w:pPr>
      <w:pStyle w:val="a6"/>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6D69"/>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A756F"/>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66FDE"/>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94031"/>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15173"/>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15EF7"/>
    <w:multiLevelType w:val="hybridMultilevel"/>
    <w:tmpl w:val="4BBE19FA"/>
    <w:lvl w:ilvl="0" w:tplc="DA94F0F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E5FED"/>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233F6"/>
    <w:multiLevelType w:val="multilevel"/>
    <w:tmpl w:val="5824D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80963"/>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B6931"/>
    <w:multiLevelType w:val="hybridMultilevel"/>
    <w:tmpl w:val="B8E6D828"/>
    <w:lvl w:ilvl="0" w:tplc="7A3A9A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80D2A"/>
    <w:multiLevelType w:val="hybridMultilevel"/>
    <w:tmpl w:val="27FC6686"/>
    <w:lvl w:ilvl="0" w:tplc="5DD07AE6">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2C5910F5"/>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3F7FD1"/>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01C81"/>
    <w:multiLevelType w:val="multilevel"/>
    <w:tmpl w:val="021C63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723833"/>
    <w:multiLevelType w:val="hybridMultilevel"/>
    <w:tmpl w:val="462EA4DA"/>
    <w:lvl w:ilvl="0" w:tplc="F128464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EE688C"/>
    <w:multiLevelType w:val="hybridMultilevel"/>
    <w:tmpl w:val="B1FA6072"/>
    <w:lvl w:ilvl="0" w:tplc="C27CACA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8F0389"/>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7B78C5"/>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81A11"/>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AB1770"/>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C7C58"/>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C0999"/>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D84CEA"/>
    <w:multiLevelType w:val="hybridMultilevel"/>
    <w:tmpl w:val="EC864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51833B0"/>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57F15"/>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B6DE0"/>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405DA"/>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9F4BE3"/>
    <w:multiLevelType w:val="hybridMultilevel"/>
    <w:tmpl w:val="1250D1CC"/>
    <w:lvl w:ilvl="0" w:tplc="6A5A662A">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474"/>
        </w:tabs>
        <w:ind w:left="1474" w:hanging="360"/>
      </w:pPr>
    </w:lvl>
    <w:lvl w:ilvl="2" w:tplc="FFFFFFFF" w:tentative="1">
      <w:start w:val="1"/>
      <w:numFmt w:val="lowerRoman"/>
      <w:lvlText w:val="%3."/>
      <w:lvlJc w:val="right"/>
      <w:pPr>
        <w:tabs>
          <w:tab w:val="num" w:pos="2194"/>
        </w:tabs>
        <w:ind w:left="2194" w:hanging="180"/>
      </w:pPr>
    </w:lvl>
    <w:lvl w:ilvl="3" w:tplc="FFFFFFFF" w:tentative="1">
      <w:start w:val="1"/>
      <w:numFmt w:val="decimal"/>
      <w:lvlText w:val="%4."/>
      <w:lvlJc w:val="left"/>
      <w:pPr>
        <w:tabs>
          <w:tab w:val="num" w:pos="2914"/>
        </w:tabs>
        <w:ind w:left="2914" w:hanging="360"/>
      </w:pPr>
    </w:lvl>
    <w:lvl w:ilvl="4" w:tplc="FFFFFFFF" w:tentative="1">
      <w:start w:val="1"/>
      <w:numFmt w:val="lowerLetter"/>
      <w:lvlText w:val="%5."/>
      <w:lvlJc w:val="left"/>
      <w:pPr>
        <w:tabs>
          <w:tab w:val="num" w:pos="3634"/>
        </w:tabs>
        <w:ind w:left="3634" w:hanging="360"/>
      </w:pPr>
    </w:lvl>
    <w:lvl w:ilvl="5" w:tplc="FFFFFFFF" w:tentative="1">
      <w:start w:val="1"/>
      <w:numFmt w:val="lowerRoman"/>
      <w:lvlText w:val="%6."/>
      <w:lvlJc w:val="right"/>
      <w:pPr>
        <w:tabs>
          <w:tab w:val="num" w:pos="4354"/>
        </w:tabs>
        <w:ind w:left="4354" w:hanging="180"/>
      </w:pPr>
    </w:lvl>
    <w:lvl w:ilvl="6" w:tplc="FFFFFFFF" w:tentative="1">
      <w:start w:val="1"/>
      <w:numFmt w:val="decimal"/>
      <w:lvlText w:val="%7."/>
      <w:lvlJc w:val="left"/>
      <w:pPr>
        <w:tabs>
          <w:tab w:val="num" w:pos="5074"/>
        </w:tabs>
        <w:ind w:left="5074" w:hanging="360"/>
      </w:pPr>
    </w:lvl>
    <w:lvl w:ilvl="7" w:tplc="FFFFFFFF" w:tentative="1">
      <w:start w:val="1"/>
      <w:numFmt w:val="lowerLetter"/>
      <w:lvlText w:val="%8."/>
      <w:lvlJc w:val="left"/>
      <w:pPr>
        <w:tabs>
          <w:tab w:val="num" w:pos="5794"/>
        </w:tabs>
        <w:ind w:left="5794" w:hanging="360"/>
      </w:pPr>
    </w:lvl>
    <w:lvl w:ilvl="8" w:tplc="FFFFFFFF" w:tentative="1">
      <w:start w:val="1"/>
      <w:numFmt w:val="lowerRoman"/>
      <w:lvlText w:val="%9."/>
      <w:lvlJc w:val="right"/>
      <w:pPr>
        <w:tabs>
          <w:tab w:val="num" w:pos="6514"/>
        </w:tabs>
        <w:ind w:left="6514" w:hanging="180"/>
      </w:pPr>
    </w:lvl>
  </w:abstractNum>
  <w:abstractNum w:abstractNumId="28">
    <w:nsid w:val="5F4701DD"/>
    <w:multiLevelType w:val="hybridMultilevel"/>
    <w:tmpl w:val="F2C8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C2F3A"/>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10613"/>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933A6"/>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23B08"/>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246B1F"/>
    <w:multiLevelType w:val="hybridMultilevel"/>
    <w:tmpl w:val="C5F6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E4270E"/>
    <w:multiLevelType w:val="multilevel"/>
    <w:tmpl w:val="E7203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C82ADF"/>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B77E2F"/>
    <w:multiLevelType w:val="hybridMultilevel"/>
    <w:tmpl w:val="8F76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D78FD"/>
    <w:multiLevelType w:val="hybridMultilevel"/>
    <w:tmpl w:val="171E3074"/>
    <w:lvl w:ilvl="0" w:tplc="1E923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EB244A"/>
    <w:multiLevelType w:val="hybridMultilevel"/>
    <w:tmpl w:val="171E3074"/>
    <w:lvl w:ilvl="0" w:tplc="1E923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22"/>
  </w:num>
  <w:num w:numId="6">
    <w:abstractNumId w:val="36"/>
  </w:num>
  <w:num w:numId="7">
    <w:abstractNumId w:val="27"/>
  </w:num>
  <w:num w:numId="8">
    <w:abstractNumId w:val="25"/>
  </w:num>
  <w:num w:numId="9">
    <w:abstractNumId w:val="30"/>
  </w:num>
  <w:num w:numId="10">
    <w:abstractNumId w:val="21"/>
  </w:num>
  <w:num w:numId="11">
    <w:abstractNumId w:val="19"/>
  </w:num>
  <w:num w:numId="12">
    <w:abstractNumId w:val="8"/>
  </w:num>
  <w:num w:numId="13">
    <w:abstractNumId w:val="23"/>
  </w:num>
  <w:num w:numId="14">
    <w:abstractNumId w:val="18"/>
  </w:num>
  <w:num w:numId="15">
    <w:abstractNumId w:val="26"/>
  </w:num>
  <w:num w:numId="16">
    <w:abstractNumId w:val="3"/>
  </w:num>
  <w:num w:numId="17">
    <w:abstractNumId w:val="0"/>
  </w:num>
  <w:num w:numId="18">
    <w:abstractNumId w:val="37"/>
  </w:num>
  <w:num w:numId="19">
    <w:abstractNumId w:val="29"/>
  </w:num>
  <w:num w:numId="20">
    <w:abstractNumId w:val="4"/>
  </w:num>
  <w:num w:numId="21">
    <w:abstractNumId w:val="31"/>
  </w:num>
  <w:num w:numId="22">
    <w:abstractNumId w:val="9"/>
  </w:num>
  <w:num w:numId="23">
    <w:abstractNumId w:val="15"/>
  </w:num>
  <w:num w:numId="24">
    <w:abstractNumId w:val="5"/>
  </w:num>
  <w:num w:numId="25">
    <w:abstractNumId w:val="20"/>
  </w:num>
  <w:num w:numId="26">
    <w:abstractNumId w:val="12"/>
  </w:num>
  <w:num w:numId="27">
    <w:abstractNumId w:val="17"/>
  </w:num>
  <w:num w:numId="28">
    <w:abstractNumId w:val="35"/>
  </w:num>
  <w:num w:numId="29">
    <w:abstractNumId w:val="24"/>
  </w:num>
  <w:num w:numId="30">
    <w:abstractNumId w:val="6"/>
  </w:num>
  <w:num w:numId="31">
    <w:abstractNumId w:val="2"/>
  </w:num>
  <w:num w:numId="32">
    <w:abstractNumId w:val="11"/>
  </w:num>
  <w:num w:numId="33">
    <w:abstractNumId w:val="32"/>
  </w:num>
  <w:num w:numId="34">
    <w:abstractNumId w:val="1"/>
  </w:num>
  <w:num w:numId="35">
    <w:abstractNumId w:val="38"/>
  </w:num>
  <w:num w:numId="36">
    <w:abstractNumId w:val="16"/>
  </w:num>
  <w:num w:numId="37">
    <w:abstractNumId w:val="34"/>
  </w:num>
  <w:num w:numId="38">
    <w:abstractNumId w:val="3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92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4F"/>
    <w:rsid w:val="00000850"/>
    <w:rsid w:val="00001969"/>
    <w:rsid w:val="00002382"/>
    <w:rsid w:val="00004578"/>
    <w:rsid w:val="00006ACC"/>
    <w:rsid w:val="000078FE"/>
    <w:rsid w:val="0001759B"/>
    <w:rsid w:val="00020324"/>
    <w:rsid w:val="000322F2"/>
    <w:rsid w:val="000328B0"/>
    <w:rsid w:val="00032AB9"/>
    <w:rsid w:val="00034AA2"/>
    <w:rsid w:val="0003569B"/>
    <w:rsid w:val="00036F78"/>
    <w:rsid w:val="0004139F"/>
    <w:rsid w:val="000415E8"/>
    <w:rsid w:val="00043427"/>
    <w:rsid w:val="00045917"/>
    <w:rsid w:val="00046963"/>
    <w:rsid w:val="000503B1"/>
    <w:rsid w:val="00063B49"/>
    <w:rsid w:val="000641CC"/>
    <w:rsid w:val="00064330"/>
    <w:rsid w:val="00067A14"/>
    <w:rsid w:val="000716B9"/>
    <w:rsid w:val="00075B43"/>
    <w:rsid w:val="00077A66"/>
    <w:rsid w:val="0008468B"/>
    <w:rsid w:val="00090B55"/>
    <w:rsid w:val="00090DA5"/>
    <w:rsid w:val="000A41CB"/>
    <w:rsid w:val="000A460F"/>
    <w:rsid w:val="000A5EAE"/>
    <w:rsid w:val="000A6EA0"/>
    <w:rsid w:val="000B71D5"/>
    <w:rsid w:val="000B7EEE"/>
    <w:rsid w:val="000C0329"/>
    <w:rsid w:val="000C27EC"/>
    <w:rsid w:val="000C3499"/>
    <w:rsid w:val="000C363A"/>
    <w:rsid w:val="000C4628"/>
    <w:rsid w:val="000C7AB1"/>
    <w:rsid w:val="000D1899"/>
    <w:rsid w:val="000D4E67"/>
    <w:rsid w:val="000E079C"/>
    <w:rsid w:val="000E1F03"/>
    <w:rsid w:val="000E2126"/>
    <w:rsid w:val="000E59F4"/>
    <w:rsid w:val="000F128F"/>
    <w:rsid w:val="000F22FC"/>
    <w:rsid w:val="000F4F2C"/>
    <w:rsid w:val="000F540F"/>
    <w:rsid w:val="000F63F0"/>
    <w:rsid w:val="001054AE"/>
    <w:rsid w:val="00105D02"/>
    <w:rsid w:val="0010628B"/>
    <w:rsid w:val="0010752F"/>
    <w:rsid w:val="00107780"/>
    <w:rsid w:val="00111C9C"/>
    <w:rsid w:val="00113B88"/>
    <w:rsid w:val="00114E65"/>
    <w:rsid w:val="00116BE7"/>
    <w:rsid w:val="0012778C"/>
    <w:rsid w:val="001320B8"/>
    <w:rsid w:val="00136B31"/>
    <w:rsid w:val="00137802"/>
    <w:rsid w:val="00137CD4"/>
    <w:rsid w:val="0014129B"/>
    <w:rsid w:val="0014312B"/>
    <w:rsid w:val="00144C1E"/>
    <w:rsid w:val="001451D4"/>
    <w:rsid w:val="00145275"/>
    <w:rsid w:val="00146CA4"/>
    <w:rsid w:val="001473D5"/>
    <w:rsid w:val="00150FD1"/>
    <w:rsid w:val="001518BD"/>
    <w:rsid w:val="0015207C"/>
    <w:rsid w:val="00164E7C"/>
    <w:rsid w:val="00175B7A"/>
    <w:rsid w:val="0017700A"/>
    <w:rsid w:val="00181AEE"/>
    <w:rsid w:val="00187147"/>
    <w:rsid w:val="001A0E17"/>
    <w:rsid w:val="001A23B6"/>
    <w:rsid w:val="001A46CE"/>
    <w:rsid w:val="001A5119"/>
    <w:rsid w:val="001A6130"/>
    <w:rsid w:val="001B0F7F"/>
    <w:rsid w:val="001B126F"/>
    <w:rsid w:val="001B2B8A"/>
    <w:rsid w:val="001B4AF8"/>
    <w:rsid w:val="001B7598"/>
    <w:rsid w:val="001C1593"/>
    <w:rsid w:val="001C1A4C"/>
    <w:rsid w:val="001D1CC8"/>
    <w:rsid w:val="001D2162"/>
    <w:rsid w:val="001D3733"/>
    <w:rsid w:val="001D7BDE"/>
    <w:rsid w:val="001E25E9"/>
    <w:rsid w:val="001E4AB4"/>
    <w:rsid w:val="001F495B"/>
    <w:rsid w:val="00200669"/>
    <w:rsid w:val="002017F6"/>
    <w:rsid w:val="002075B8"/>
    <w:rsid w:val="00213BE6"/>
    <w:rsid w:val="00214D5F"/>
    <w:rsid w:val="002150CC"/>
    <w:rsid w:val="00216C9F"/>
    <w:rsid w:val="002238AA"/>
    <w:rsid w:val="00223C91"/>
    <w:rsid w:val="0022485C"/>
    <w:rsid w:val="00225293"/>
    <w:rsid w:val="002339AF"/>
    <w:rsid w:val="00234005"/>
    <w:rsid w:val="00234ADC"/>
    <w:rsid w:val="00241F3B"/>
    <w:rsid w:val="0024493C"/>
    <w:rsid w:val="00245003"/>
    <w:rsid w:val="002466A2"/>
    <w:rsid w:val="00247CAE"/>
    <w:rsid w:val="00251AEB"/>
    <w:rsid w:val="00253D83"/>
    <w:rsid w:val="00254578"/>
    <w:rsid w:val="00255179"/>
    <w:rsid w:val="0025573F"/>
    <w:rsid w:val="002600D4"/>
    <w:rsid w:val="00272AEA"/>
    <w:rsid w:val="00275311"/>
    <w:rsid w:val="00275F57"/>
    <w:rsid w:val="00276C1E"/>
    <w:rsid w:val="002772BD"/>
    <w:rsid w:val="00277B0C"/>
    <w:rsid w:val="00280A7D"/>
    <w:rsid w:val="00280F04"/>
    <w:rsid w:val="00281EC4"/>
    <w:rsid w:val="002827E0"/>
    <w:rsid w:val="0028375C"/>
    <w:rsid w:val="00284085"/>
    <w:rsid w:val="00284C15"/>
    <w:rsid w:val="002901D9"/>
    <w:rsid w:val="00294F86"/>
    <w:rsid w:val="00295D28"/>
    <w:rsid w:val="00296070"/>
    <w:rsid w:val="002969BC"/>
    <w:rsid w:val="002A27C4"/>
    <w:rsid w:val="002A4A74"/>
    <w:rsid w:val="002A6717"/>
    <w:rsid w:val="002A7083"/>
    <w:rsid w:val="002B49CB"/>
    <w:rsid w:val="002B4EDC"/>
    <w:rsid w:val="002B613C"/>
    <w:rsid w:val="002B6F0A"/>
    <w:rsid w:val="002C0A8D"/>
    <w:rsid w:val="002C0C27"/>
    <w:rsid w:val="002C1D5F"/>
    <w:rsid w:val="002C2825"/>
    <w:rsid w:val="002C32AD"/>
    <w:rsid w:val="002D68AB"/>
    <w:rsid w:val="002D6E3E"/>
    <w:rsid w:val="002E2B13"/>
    <w:rsid w:val="002E504D"/>
    <w:rsid w:val="002F0DF0"/>
    <w:rsid w:val="002F1A12"/>
    <w:rsid w:val="002F24FE"/>
    <w:rsid w:val="002F4434"/>
    <w:rsid w:val="002F48E9"/>
    <w:rsid w:val="003045ED"/>
    <w:rsid w:val="003056E0"/>
    <w:rsid w:val="00306207"/>
    <w:rsid w:val="00306621"/>
    <w:rsid w:val="00312E6D"/>
    <w:rsid w:val="00313C14"/>
    <w:rsid w:val="003143B4"/>
    <w:rsid w:val="0031674F"/>
    <w:rsid w:val="003168A7"/>
    <w:rsid w:val="00317192"/>
    <w:rsid w:val="003209CD"/>
    <w:rsid w:val="00320B12"/>
    <w:rsid w:val="00321586"/>
    <w:rsid w:val="003226DF"/>
    <w:rsid w:val="00323D6D"/>
    <w:rsid w:val="00325954"/>
    <w:rsid w:val="003260F3"/>
    <w:rsid w:val="003269C9"/>
    <w:rsid w:val="003271E7"/>
    <w:rsid w:val="0033139F"/>
    <w:rsid w:val="0033211B"/>
    <w:rsid w:val="003352C1"/>
    <w:rsid w:val="00336C63"/>
    <w:rsid w:val="0034379B"/>
    <w:rsid w:val="00346E02"/>
    <w:rsid w:val="00351BC0"/>
    <w:rsid w:val="003530AF"/>
    <w:rsid w:val="003546D2"/>
    <w:rsid w:val="00355088"/>
    <w:rsid w:val="00356035"/>
    <w:rsid w:val="00362374"/>
    <w:rsid w:val="00362DE8"/>
    <w:rsid w:val="00365895"/>
    <w:rsid w:val="00371D1C"/>
    <w:rsid w:val="00372810"/>
    <w:rsid w:val="00373CAC"/>
    <w:rsid w:val="0038592E"/>
    <w:rsid w:val="0038736F"/>
    <w:rsid w:val="003875A8"/>
    <w:rsid w:val="00390645"/>
    <w:rsid w:val="00391E64"/>
    <w:rsid w:val="00393A1F"/>
    <w:rsid w:val="00397656"/>
    <w:rsid w:val="003A0F31"/>
    <w:rsid w:val="003A1BC7"/>
    <w:rsid w:val="003B04B0"/>
    <w:rsid w:val="003B2208"/>
    <w:rsid w:val="003B2A59"/>
    <w:rsid w:val="003B39DF"/>
    <w:rsid w:val="003B775D"/>
    <w:rsid w:val="003C2CEF"/>
    <w:rsid w:val="003C7172"/>
    <w:rsid w:val="003C7A3E"/>
    <w:rsid w:val="003D102B"/>
    <w:rsid w:val="003D4B71"/>
    <w:rsid w:val="003D7A09"/>
    <w:rsid w:val="003E072F"/>
    <w:rsid w:val="003E19A1"/>
    <w:rsid w:val="003E1EB8"/>
    <w:rsid w:val="003E3853"/>
    <w:rsid w:val="003E4846"/>
    <w:rsid w:val="003E4F9F"/>
    <w:rsid w:val="003E79BF"/>
    <w:rsid w:val="003F0857"/>
    <w:rsid w:val="003F5DE2"/>
    <w:rsid w:val="003F6F34"/>
    <w:rsid w:val="0040295B"/>
    <w:rsid w:val="00404614"/>
    <w:rsid w:val="0041001E"/>
    <w:rsid w:val="00411678"/>
    <w:rsid w:val="00412D70"/>
    <w:rsid w:val="00413458"/>
    <w:rsid w:val="00413C59"/>
    <w:rsid w:val="0041508E"/>
    <w:rsid w:val="00415AB6"/>
    <w:rsid w:val="00416538"/>
    <w:rsid w:val="0041725E"/>
    <w:rsid w:val="00420DD2"/>
    <w:rsid w:val="00421F7E"/>
    <w:rsid w:val="004252CB"/>
    <w:rsid w:val="004266F6"/>
    <w:rsid w:val="0043077A"/>
    <w:rsid w:val="00430B37"/>
    <w:rsid w:val="00430FA8"/>
    <w:rsid w:val="004339FD"/>
    <w:rsid w:val="004353B4"/>
    <w:rsid w:val="0044359B"/>
    <w:rsid w:val="004438F3"/>
    <w:rsid w:val="00445707"/>
    <w:rsid w:val="00446A7F"/>
    <w:rsid w:val="00451764"/>
    <w:rsid w:val="00454415"/>
    <w:rsid w:val="00454A81"/>
    <w:rsid w:val="00455798"/>
    <w:rsid w:val="004629B8"/>
    <w:rsid w:val="00462CCB"/>
    <w:rsid w:val="00462F89"/>
    <w:rsid w:val="00470A24"/>
    <w:rsid w:val="00473C5D"/>
    <w:rsid w:val="004766F7"/>
    <w:rsid w:val="004777E9"/>
    <w:rsid w:val="00481397"/>
    <w:rsid w:val="00481915"/>
    <w:rsid w:val="0048498F"/>
    <w:rsid w:val="004852B4"/>
    <w:rsid w:val="00486710"/>
    <w:rsid w:val="0048774C"/>
    <w:rsid w:val="004935A1"/>
    <w:rsid w:val="004941F1"/>
    <w:rsid w:val="00494587"/>
    <w:rsid w:val="00494F2D"/>
    <w:rsid w:val="0049548F"/>
    <w:rsid w:val="0049572B"/>
    <w:rsid w:val="00495DC8"/>
    <w:rsid w:val="004A3456"/>
    <w:rsid w:val="004A3490"/>
    <w:rsid w:val="004A47ED"/>
    <w:rsid w:val="004B10A6"/>
    <w:rsid w:val="004B170F"/>
    <w:rsid w:val="004B1D66"/>
    <w:rsid w:val="004B4207"/>
    <w:rsid w:val="004B4445"/>
    <w:rsid w:val="004B4625"/>
    <w:rsid w:val="004B64C1"/>
    <w:rsid w:val="004B7EAC"/>
    <w:rsid w:val="004C59CA"/>
    <w:rsid w:val="004C5E9E"/>
    <w:rsid w:val="004C7B3F"/>
    <w:rsid w:val="004D38A0"/>
    <w:rsid w:val="004D60DA"/>
    <w:rsid w:val="004E0705"/>
    <w:rsid w:val="004E0883"/>
    <w:rsid w:val="004E24E2"/>
    <w:rsid w:val="004E592A"/>
    <w:rsid w:val="004F0032"/>
    <w:rsid w:val="004F461B"/>
    <w:rsid w:val="004F629F"/>
    <w:rsid w:val="004F632D"/>
    <w:rsid w:val="004F64C4"/>
    <w:rsid w:val="00500800"/>
    <w:rsid w:val="00514156"/>
    <w:rsid w:val="005158A3"/>
    <w:rsid w:val="005160B1"/>
    <w:rsid w:val="0052027F"/>
    <w:rsid w:val="005216D0"/>
    <w:rsid w:val="00523DD7"/>
    <w:rsid w:val="00526680"/>
    <w:rsid w:val="00530661"/>
    <w:rsid w:val="00530927"/>
    <w:rsid w:val="00535F92"/>
    <w:rsid w:val="00536F0A"/>
    <w:rsid w:val="005374E6"/>
    <w:rsid w:val="00540F0E"/>
    <w:rsid w:val="00542B7C"/>
    <w:rsid w:val="00546BD7"/>
    <w:rsid w:val="00550367"/>
    <w:rsid w:val="0056083A"/>
    <w:rsid w:val="005663BA"/>
    <w:rsid w:val="00570A68"/>
    <w:rsid w:val="0057244D"/>
    <w:rsid w:val="005732E6"/>
    <w:rsid w:val="00573858"/>
    <w:rsid w:val="00574369"/>
    <w:rsid w:val="005747C3"/>
    <w:rsid w:val="00582826"/>
    <w:rsid w:val="00583624"/>
    <w:rsid w:val="00584060"/>
    <w:rsid w:val="00584E40"/>
    <w:rsid w:val="0058569A"/>
    <w:rsid w:val="00590B73"/>
    <w:rsid w:val="00591409"/>
    <w:rsid w:val="00592E22"/>
    <w:rsid w:val="00595B76"/>
    <w:rsid w:val="00597227"/>
    <w:rsid w:val="00597D03"/>
    <w:rsid w:val="005A0698"/>
    <w:rsid w:val="005A10AC"/>
    <w:rsid w:val="005A42D4"/>
    <w:rsid w:val="005B0C68"/>
    <w:rsid w:val="005B100D"/>
    <w:rsid w:val="005B14A5"/>
    <w:rsid w:val="005B67C9"/>
    <w:rsid w:val="005B6AA4"/>
    <w:rsid w:val="005C3269"/>
    <w:rsid w:val="005C6C71"/>
    <w:rsid w:val="005C7567"/>
    <w:rsid w:val="005C7B5E"/>
    <w:rsid w:val="005D0FF9"/>
    <w:rsid w:val="005D58D1"/>
    <w:rsid w:val="005D7EAC"/>
    <w:rsid w:val="005E30C4"/>
    <w:rsid w:val="005F1544"/>
    <w:rsid w:val="005F1D0F"/>
    <w:rsid w:val="005F6800"/>
    <w:rsid w:val="005F780B"/>
    <w:rsid w:val="00600362"/>
    <w:rsid w:val="00601A66"/>
    <w:rsid w:val="00601A7E"/>
    <w:rsid w:val="00605A74"/>
    <w:rsid w:val="00607980"/>
    <w:rsid w:val="00611568"/>
    <w:rsid w:val="0061342F"/>
    <w:rsid w:val="00613B0B"/>
    <w:rsid w:val="0061540A"/>
    <w:rsid w:val="00616919"/>
    <w:rsid w:val="0062049D"/>
    <w:rsid w:val="006258C6"/>
    <w:rsid w:val="00626830"/>
    <w:rsid w:val="0062777A"/>
    <w:rsid w:val="00633D55"/>
    <w:rsid w:val="00636195"/>
    <w:rsid w:val="00645825"/>
    <w:rsid w:val="00646BDB"/>
    <w:rsid w:val="00650DA0"/>
    <w:rsid w:val="00652D40"/>
    <w:rsid w:val="006559B8"/>
    <w:rsid w:val="00655E83"/>
    <w:rsid w:val="006566F1"/>
    <w:rsid w:val="00661BDC"/>
    <w:rsid w:val="0066358C"/>
    <w:rsid w:val="00663FD9"/>
    <w:rsid w:val="00665B37"/>
    <w:rsid w:val="00667BED"/>
    <w:rsid w:val="00677C12"/>
    <w:rsid w:val="006807BB"/>
    <w:rsid w:val="00682539"/>
    <w:rsid w:val="006828DE"/>
    <w:rsid w:val="006906D6"/>
    <w:rsid w:val="00690F7D"/>
    <w:rsid w:val="0069104E"/>
    <w:rsid w:val="00697DB5"/>
    <w:rsid w:val="006A07EB"/>
    <w:rsid w:val="006A1479"/>
    <w:rsid w:val="006A711C"/>
    <w:rsid w:val="006B061A"/>
    <w:rsid w:val="006B3C36"/>
    <w:rsid w:val="006B40F7"/>
    <w:rsid w:val="006B7837"/>
    <w:rsid w:val="006C1895"/>
    <w:rsid w:val="006C2C4C"/>
    <w:rsid w:val="006C2F6B"/>
    <w:rsid w:val="006C39C9"/>
    <w:rsid w:val="006C4B22"/>
    <w:rsid w:val="006C78D9"/>
    <w:rsid w:val="006D320E"/>
    <w:rsid w:val="006D3221"/>
    <w:rsid w:val="006D347A"/>
    <w:rsid w:val="006D4847"/>
    <w:rsid w:val="006D705F"/>
    <w:rsid w:val="006E1465"/>
    <w:rsid w:val="006E3EF2"/>
    <w:rsid w:val="006E52E7"/>
    <w:rsid w:val="006E6AC5"/>
    <w:rsid w:val="006F01E1"/>
    <w:rsid w:val="006F08F4"/>
    <w:rsid w:val="006F169D"/>
    <w:rsid w:val="006F5BE2"/>
    <w:rsid w:val="00702BBC"/>
    <w:rsid w:val="007031F6"/>
    <w:rsid w:val="00707204"/>
    <w:rsid w:val="007101A3"/>
    <w:rsid w:val="00711F7D"/>
    <w:rsid w:val="0071549F"/>
    <w:rsid w:val="007219B8"/>
    <w:rsid w:val="00722078"/>
    <w:rsid w:val="007226CB"/>
    <w:rsid w:val="0072298A"/>
    <w:rsid w:val="00723609"/>
    <w:rsid w:val="00725414"/>
    <w:rsid w:val="00725F6E"/>
    <w:rsid w:val="007263C3"/>
    <w:rsid w:val="007273CE"/>
    <w:rsid w:val="0072749F"/>
    <w:rsid w:val="00731032"/>
    <w:rsid w:val="007320F1"/>
    <w:rsid w:val="007346F7"/>
    <w:rsid w:val="0073626E"/>
    <w:rsid w:val="00737E21"/>
    <w:rsid w:val="007406D3"/>
    <w:rsid w:val="007426A1"/>
    <w:rsid w:val="0074512D"/>
    <w:rsid w:val="0075193C"/>
    <w:rsid w:val="00751B57"/>
    <w:rsid w:val="00753AED"/>
    <w:rsid w:val="007557FA"/>
    <w:rsid w:val="00756E16"/>
    <w:rsid w:val="00764508"/>
    <w:rsid w:val="00764AE2"/>
    <w:rsid w:val="00765E12"/>
    <w:rsid w:val="007671E4"/>
    <w:rsid w:val="007673F4"/>
    <w:rsid w:val="007674E9"/>
    <w:rsid w:val="007741DF"/>
    <w:rsid w:val="00774EA3"/>
    <w:rsid w:val="007758B0"/>
    <w:rsid w:val="00776273"/>
    <w:rsid w:val="007768B1"/>
    <w:rsid w:val="0078013A"/>
    <w:rsid w:val="00783CED"/>
    <w:rsid w:val="00785E8F"/>
    <w:rsid w:val="00787DF9"/>
    <w:rsid w:val="00787FB5"/>
    <w:rsid w:val="00791DDC"/>
    <w:rsid w:val="0079401A"/>
    <w:rsid w:val="0079445B"/>
    <w:rsid w:val="00794770"/>
    <w:rsid w:val="0079485A"/>
    <w:rsid w:val="00796331"/>
    <w:rsid w:val="007A3FC0"/>
    <w:rsid w:val="007A596F"/>
    <w:rsid w:val="007B426B"/>
    <w:rsid w:val="007B621A"/>
    <w:rsid w:val="007B6481"/>
    <w:rsid w:val="007B6BDA"/>
    <w:rsid w:val="007B71FE"/>
    <w:rsid w:val="007B7858"/>
    <w:rsid w:val="007C07BE"/>
    <w:rsid w:val="007C29CC"/>
    <w:rsid w:val="007C3D02"/>
    <w:rsid w:val="007D0F7C"/>
    <w:rsid w:val="007E1109"/>
    <w:rsid w:val="007E2931"/>
    <w:rsid w:val="007E31B7"/>
    <w:rsid w:val="007F274F"/>
    <w:rsid w:val="007F4D56"/>
    <w:rsid w:val="00806BD8"/>
    <w:rsid w:val="00810FF8"/>
    <w:rsid w:val="00811482"/>
    <w:rsid w:val="00814B11"/>
    <w:rsid w:val="00814C63"/>
    <w:rsid w:val="00815E49"/>
    <w:rsid w:val="008170A3"/>
    <w:rsid w:val="008171BF"/>
    <w:rsid w:val="00820184"/>
    <w:rsid w:val="00823EAF"/>
    <w:rsid w:val="00823EF7"/>
    <w:rsid w:val="00825445"/>
    <w:rsid w:val="00827A26"/>
    <w:rsid w:val="00830E47"/>
    <w:rsid w:val="008331AD"/>
    <w:rsid w:val="00834F5E"/>
    <w:rsid w:val="00835366"/>
    <w:rsid w:val="0083588B"/>
    <w:rsid w:val="00840271"/>
    <w:rsid w:val="008412B5"/>
    <w:rsid w:val="00841EE9"/>
    <w:rsid w:val="00843CCC"/>
    <w:rsid w:val="00844CD8"/>
    <w:rsid w:val="0084507F"/>
    <w:rsid w:val="00845D3C"/>
    <w:rsid w:val="008506B6"/>
    <w:rsid w:val="00854AA8"/>
    <w:rsid w:val="0086426F"/>
    <w:rsid w:val="00866199"/>
    <w:rsid w:val="00866F29"/>
    <w:rsid w:val="008710FC"/>
    <w:rsid w:val="008725A2"/>
    <w:rsid w:val="0087378A"/>
    <w:rsid w:val="00881F2C"/>
    <w:rsid w:val="00884436"/>
    <w:rsid w:val="00885176"/>
    <w:rsid w:val="008969D1"/>
    <w:rsid w:val="008A314A"/>
    <w:rsid w:val="008A525F"/>
    <w:rsid w:val="008A72FE"/>
    <w:rsid w:val="008B0B95"/>
    <w:rsid w:val="008B375E"/>
    <w:rsid w:val="008B79AD"/>
    <w:rsid w:val="008C3AAB"/>
    <w:rsid w:val="008C510B"/>
    <w:rsid w:val="008D0952"/>
    <w:rsid w:val="008D124E"/>
    <w:rsid w:val="008D14CF"/>
    <w:rsid w:val="008D1921"/>
    <w:rsid w:val="008D5562"/>
    <w:rsid w:val="008D69C8"/>
    <w:rsid w:val="008E50FD"/>
    <w:rsid w:val="008E7DD6"/>
    <w:rsid w:val="008F07EF"/>
    <w:rsid w:val="008F1E19"/>
    <w:rsid w:val="008F2990"/>
    <w:rsid w:val="009009B4"/>
    <w:rsid w:val="0090166F"/>
    <w:rsid w:val="009022E3"/>
    <w:rsid w:val="0090323F"/>
    <w:rsid w:val="00904648"/>
    <w:rsid w:val="00904954"/>
    <w:rsid w:val="009150EB"/>
    <w:rsid w:val="00916C31"/>
    <w:rsid w:val="00917E2C"/>
    <w:rsid w:val="00917E8B"/>
    <w:rsid w:val="00920DFC"/>
    <w:rsid w:val="00921AE7"/>
    <w:rsid w:val="00922BBB"/>
    <w:rsid w:val="00923194"/>
    <w:rsid w:val="009251EA"/>
    <w:rsid w:val="00927BEC"/>
    <w:rsid w:val="009304FE"/>
    <w:rsid w:val="00937D91"/>
    <w:rsid w:val="00942EE9"/>
    <w:rsid w:val="0094598E"/>
    <w:rsid w:val="009511AF"/>
    <w:rsid w:val="009542F1"/>
    <w:rsid w:val="00955B67"/>
    <w:rsid w:val="00960D59"/>
    <w:rsid w:val="00964B64"/>
    <w:rsid w:val="0096789D"/>
    <w:rsid w:val="00971C16"/>
    <w:rsid w:val="00971EA5"/>
    <w:rsid w:val="009808FA"/>
    <w:rsid w:val="009976F0"/>
    <w:rsid w:val="009A096D"/>
    <w:rsid w:val="009A4787"/>
    <w:rsid w:val="009A67CE"/>
    <w:rsid w:val="009A7521"/>
    <w:rsid w:val="009B16CB"/>
    <w:rsid w:val="009B306E"/>
    <w:rsid w:val="009B3CB2"/>
    <w:rsid w:val="009B568E"/>
    <w:rsid w:val="009B5B30"/>
    <w:rsid w:val="009C0475"/>
    <w:rsid w:val="009C21C3"/>
    <w:rsid w:val="009C5E34"/>
    <w:rsid w:val="009C6051"/>
    <w:rsid w:val="009C73C8"/>
    <w:rsid w:val="009D01C5"/>
    <w:rsid w:val="009D169B"/>
    <w:rsid w:val="009D34F2"/>
    <w:rsid w:val="009D6FDA"/>
    <w:rsid w:val="009D7CA6"/>
    <w:rsid w:val="009E1A05"/>
    <w:rsid w:val="009E2393"/>
    <w:rsid w:val="009E245F"/>
    <w:rsid w:val="009E268F"/>
    <w:rsid w:val="009E45EC"/>
    <w:rsid w:val="009F3506"/>
    <w:rsid w:val="009F4A0C"/>
    <w:rsid w:val="00A0141E"/>
    <w:rsid w:val="00A02670"/>
    <w:rsid w:val="00A05C50"/>
    <w:rsid w:val="00A10642"/>
    <w:rsid w:val="00A111F6"/>
    <w:rsid w:val="00A12196"/>
    <w:rsid w:val="00A12F23"/>
    <w:rsid w:val="00A13D12"/>
    <w:rsid w:val="00A14CF8"/>
    <w:rsid w:val="00A156C2"/>
    <w:rsid w:val="00A157CC"/>
    <w:rsid w:val="00A15F8E"/>
    <w:rsid w:val="00A254A1"/>
    <w:rsid w:val="00A25F29"/>
    <w:rsid w:val="00A26B23"/>
    <w:rsid w:val="00A305AB"/>
    <w:rsid w:val="00A32477"/>
    <w:rsid w:val="00A34C16"/>
    <w:rsid w:val="00A35A9D"/>
    <w:rsid w:val="00A366B2"/>
    <w:rsid w:val="00A369F2"/>
    <w:rsid w:val="00A36C01"/>
    <w:rsid w:val="00A434E8"/>
    <w:rsid w:val="00A4532C"/>
    <w:rsid w:val="00A46D42"/>
    <w:rsid w:val="00A52784"/>
    <w:rsid w:val="00A52F2E"/>
    <w:rsid w:val="00A53878"/>
    <w:rsid w:val="00A55D68"/>
    <w:rsid w:val="00A5798A"/>
    <w:rsid w:val="00A67B52"/>
    <w:rsid w:val="00A67C1B"/>
    <w:rsid w:val="00A71533"/>
    <w:rsid w:val="00A719E7"/>
    <w:rsid w:val="00A721BD"/>
    <w:rsid w:val="00A727C5"/>
    <w:rsid w:val="00A73728"/>
    <w:rsid w:val="00A75F83"/>
    <w:rsid w:val="00A7786D"/>
    <w:rsid w:val="00A817A1"/>
    <w:rsid w:val="00A832E8"/>
    <w:rsid w:val="00A871B1"/>
    <w:rsid w:val="00A905B1"/>
    <w:rsid w:val="00A90A27"/>
    <w:rsid w:val="00A9162F"/>
    <w:rsid w:val="00A927DF"/>
    <w:rsid w:val="00A93134"/>
    <w:rsid w:val="00A9382C"/>
    <w:rsid w:val="00AA0FBA"/>
    <w:rsid w:val="00AA19D8"/>
    <w:rsid w:val="00AA6703"/>
    <w:rsid w:val="00AB1EEE"/>
    <w:rsid w:val="00AB734E"/>
    <w:rsid w:val="00AC1466"/>
    <w:rsid w:val="00AC1C52"/>
    <w:rsid w:val="00AC237F"/>
    <w:rsid w:val="00AC40B6"/>
    <w:rsid w:val="00AC4B05"/>
    <w:rsid w:val="00AC4B3A"/>
    <w:rsid w:val="00AC5B23"/>
    <w:rsid w:val="00AD1740"/>
    <w:rsid w:val="00AD177F"/>
    <w:rsid w:val="00AD1CF1"/>
    <w:rsid w:val="00AD5D35"/>
    <w:rsid w:val="00AE5E7C"/>
    <w:rsid w:val="00AF0774"/>
    <w:rsid w:val="00AF3246"/>
    <w:rsid w:val="00AF6151"/>
    <w:rsid w:val="00AF6156"/>
    <w:rsid w:val="00B0028B"/>
    <w:rsid w:val="00B01E97"/>
    <w:rsid w:val="00B108BA"/>
    <w:rsid w:val="00B13648"/>
    <w:rsid w:val="00B1733A"/>
    <w:rsid w:val="00B20047"/>
    <w:rsid w:val="00B20590"/>
    <w:rsid w:val="00B223D5"/>
    <w:rsid w:val="00B27678"/>
    <w:rsid w:val="00B279D5"/>
    <w:rsid w:val="00B30CEB"/>
    <w:rsid w:val="00B32C4B"/>
    <w:rsid w:val="00B341A3"/>
    <w:rsid w:val="00B41446"/>
    <w:rsid w:val="00B45356"/>
    <w:rsid w:val="00B510D4"/>
    <w:rsid w:val="00B53678"/>
    <w:rsid w:val="00B54B27"/>
    <w:rsid w:val="00B55222"/>
    <w:rsid w:val="00B65289"/>
    <w:rsid w:val="00B70335"/>
    <w:rsid w:val="00B70C2E"/>
    <w:rsid w:val="00B711DC"/>
    <w:rsid w:val="00B729BD"/>
    <w:rsid w:val="00B73045"/>
    <w:rsid w:val="00B74CA4"/>
    <w:rsid w:val="00B763F7"/>
    <w:rsid w:val="00B76AA4"/>
    <w:rsid w:val="00B772E9"/>
    <w:rsid w:val="00B84A77"/>
    <w:rsid w:val="00B85093"/>
    <w:rsid w:val="00B870B3"/>
    <w:rsid w:val="00B933CF"/>
    <w:rsid w:val="00B95764"/>
    <w:rsid w:val="00B965E5"/>
    <w:rsid w:val="00B97BD7"/>
    <w:rsid w:val="00B97DC9"/>
    <w:rsid w:val="00BA0E4E"/>
    <w:rsid w:val="00BA32D6"/>
    <w:rsid w:val="00BB3BE4"/>
    <w:rsid w:val="00BB7699"/>
    <w:rsid w:val="00BB7EBE"/>
    <w:rsid w:val="00BC141D"/>
    <w:rsid w:val="00BC3DBE"/>
    <w:rsid w:val="00BC5F72"/>
    <w:rsid w:val="00BD0B0E"/>
    <w:rsid w:val="00BD24CB"/>
    <w:rsid w:val="00BD45A4"/>
    <w:rsid w:val="00BE0514"/>
    <w:rsid w:val="00BE0E06"/>
    <w:rsid w:val="00BE5F9A"/>
    <w:rsid w:val="00BE711C"/>
    <w:rsid w:val="00BE753C"/>
    <w:rsid w:val="00BF4F00"/>
    <w:rsid w:val="00BF5779"/>
    <w:rsid w:val="00C00235"/>
    <w:rsid w:val="00C032E6"/>
    <w:rsid w:val="00C03367"/>
    <w:rsid w:val="00C039C6"/>
    <w:rsid w:val="00C0487B"/>
    <w:rsid w:val="00C04B49"/>
    <w:rsid w:val="00C0583A"/>
    <w:rsid w:val="00C07209"/>
    <w:rsid w:val="00C14CFE"/>
    <w:rsid w:val="00C202D2"/>
    <w:rsid w:val="00C20E9F"/>
    <w:rsid w:val="00C2392D"/>
    <w:rsid w:val="00C26C0D"/>
    <w:rsid w:val="00C272C4"/>
    <w:rsid w:val="00C3084B"/>
    <w:rsid w:val="00C315B8"/>
    <w:rsid w:val="00C36764"/>
    <w:rsid w:val="00C4561B"/>
    <w:rsid w:val="00C47E31"/>
    <w:rsid w:val="00C53D73"/>
    <w:rsid w:val="00C5650B"/>
    <w:rsid w:val="00C571F8"/>
    <w:rsid w:val="00C630E3"/>
    <w:rsid w:val="00C7284A"/>
    <w:rsid w:val="00C74F2E"/>
    <w:rsid w:val="00C75D07"/>
    <w:rsid w:val="00C77F46"/>
    <w:rsid w:val="00C803D7"/>
    <w:rsid w:val="00C840A0"/>
    <w:rsid w:val="00C85325"/>
    <w:rsid w:val="00C85333"/>
    <w:rsid w:val="00C8695A"/>
    <w:rsid w:val="00C87D9C"/>
    <w:rsid w:val="00C90959"/>
    <w:rsid w:val="00C90C9D"/>
    <w:rsid w:val="00C916F4"/>
    <w:rsid w:val="00C97A4A"/>
    <w:rsid w:val="00CA0F9F"/>
    <w:rsid w:val="00CA2311"/>
    <w:rsid w:val="00CA3AF6"/>
    <w:rsid w:val="00CA428E"/>
    <w:rsid w:val="00CA4B65"/>
    <w:rsid w:val="00CA7ABC"/>
    <w:rsid w:val="00CB125B"/>
    <w:rsid w:val="00CB2683"/>
    <w:rsid w:val="00CB6B15"/>
    <w:rsid w:val="00CB6ECC"/>
    <w:rsid w:val="00CC2680"/>
    <w:rsid w:val="00CD4353"/>
    <w:rsid w:val="00CD4661"/>
    <w:rsid w:val="00CD5645"/>
    <w:rsid w:val="00CE3516"/>
    <w:rsid w:val="00CE42EF"/>
    <w:rsid w:val="00CE6AA6"/>
    <w:rsid w:val="00CE6CD6"/>
    <w:rsid w:val="00CE7443"/>
    <w:rsid w:val="00CE7A09"/>
    <w:rsid w:val="00CF13E2"/>
    <w:rsid w:val="00CF322E"/>
    <w:rsid w:val="00CF4038"/>
    <w:rsid w:val="00D00405"/>
    <w:rsid w:val="00D00FAD"/>
    <w:rsid w:val="00D01085"/>
    <w:rsid w:val="00D0442A"/>
    <w:rsid w:val="00D05E87"/>
    <w:rsid w:val="00D07A30"/>
    <w:rsid w:val="00D10484"/>
    <w:rsid w:val="00D11A61"/>
    <w:rsid w:val="00D15350"/>
    <w:rsid w:val="00D15443"/>
    <w:rsid w:val="00D157E6"/>
    <w:rsid w:val="00D20E20"/>
    <w:rsid w:val="00D22436"/>
    <w:rsid w:val="00D251ED"/>
    <w:rsid w:val="00D26465"/>
    <w:rsid w:val="00D26AF7"/>
    <w:rsid w:val="00D26E27"/>
    <w:rsid w:val="00D300DF"/>
    <w:rsid w:val="00D35554"/>
    <w:rsid w:val="00D359B3"/>
    <w:rsid w:val="00D41784"/>
    <w:rsid w:val="00D41827"/>
    <w:rsid w:val="00D42AC6"/>
    <w:rsid w:val="00D43C24"/>
    <w:rsid w:val="00D50C74"/>
    <w:rsid w:val="00D5597E"/>
    <w:rsid w:val="00D60E48"/>
    <w:rsid w:val="00D61D1E"/>
    <w:rsid w:val="00D61EE4"/>
    <w:rsid w:val="00D63D09"/>
    <w:rsid w:val="00D6629F"/>
    <w:rsid w:val="00D7048D"/>
    <w:rsid w:val="00D7073D"/>
    <w:rsid w:val="00D71004"/>
    <w:rsid w:val="00D72887"/>
    <w:rsid w:val="00D72E7D"/>
    <w:rsid w:val="00D73210"/>
    <w:rsid w:val="00D74123"/>
    <w:rsid w:val="00D84871"/>
    <w:rsid w:val="00D87141"/>
    <w:rsid w:val="00D95AD8"/>
    <w:rsid w:val="00D972DC"/>
    <w:rsid w:val="00DA0AC0"/>
    <w:rsid w:val="00DA0EE5"/>
    <w:rsid w:val="00DA1ABF"/>
    <w:rsid w:val="00DA6FA8"/>
    <w:rsid w:val="00DA721A"/>
    <w:rsid w:val="00DB3566"/>
    <w:rsid w:val="00DB70A9"/>
    <w:rsid w:val="00DC63E0"/>
    <w:rsid w:val="00DD39CF"/>
    <w:rsid w:val="00DD471F"/>
    <w:rsid w:val="00DD5521"/>
    <w:rsid w:val="00DE3B73"/>
    <w:rsid w:val="00DE65A9"/>
    <w:rsid w:val="00DF13ED"/>
    <w:rsid w:val="00DF2D69"/>
    <w:rsid w:val="00DF3444"/>
    <w:rsid w:val="00DF788B"/>
    <w:rsid w:val="00E015AB"/>
    <w:rsid w:val="00E01DEE"/>
    <w:rsid w:val="00E0202D"/>
    <w:rsid w:val="00E04AD8"/>
    <w:rsid w:val="00E04B33"/>
    <w:rsid w:val="00E055A1"/>
    <w:rsid w:val="00E128E8"/>
    <w:rsid w:val="00E154ED"/>
    <w:rsid w:val="00E16330"/>
    <w:rsid w:val="00E17DC5"/>
    <w:rsid w:val="00E17E1C"/>
    <w:rsid w:val="00E23F0B"/>
    <w:rsid w:val="00E247C2"/>
    <w:rsid w:val="00E3013C"/>
    <w:rsid w:val="00E30283"/>
    <w:rsid w:val="00E306DC"/>
    <w:rsid w:val="00E312E0"/>
    <w:rsid w:val="00E341CD"/>
    <w:rsid w:val="00E34E52"/>
    <w:rsid w:val="00E35B92"/>
    <w:rsid w:val="00E36B92"/>
    <w:rsid w:val="00E40239"/>
    <w:rsid w:val="00E411D8"/>
    <w:rsid w:val="00E4165F"/>
    <w:rsid w:val="00E46310"/>
    <w:rsid w:val="00E54512"/>
    <w:rsid w:val="00E67937"/>
    <w:rsid w:val="00E73952"/>
    <w:rsid w:val="00E73DE8"/>
    <w:rsid w:val="00E7539B"/>
    <w:rsid w:val="00E7661D"/>
    <w:rsid w:val="00E808CA"/>
    <w:rsid w:val="00E81CB2"/>
    <w:rsid w:val="00E82130"/>
    <w:rsid w:val="00E84BFE"/>
    <w:rsid w:val="00E855AD"/>
    <w:rsid w:val="00E85E1A"/>
    <w:rsid w:val="00E914A2"/>
    <w:rsid w:val="00E92044"/>
    <w:rsid w:val="00E92A18"/>
    <w:rsid w:val="00E94280"/>
    <w:rsid w:val="00E96BB3"/>
    <w:rsid w:val="00E9757E"/>
    <w:rsid w:val="00EA0028"/>
    <w:rsid w:val="00EA07F0"/>
    <w:rsid w:val="00EA38AA"/>
    <w:rsid w:val="00EA5CBA"/>
    <w:rsid w:val="00EA677F"/>
    <w:rsid w:val="00EB0E26"/>
    <w:rsid w:val="00EB0F69"/>
    <w:rsid w:val="00EB1B4E"/>
    <w:rsid w:val="00EB65C4"/>
    <w:rsid w:val="00EB66B6"/>
    <w:rsid w:val="00EB6D34"/>
    <w:rsid w:val="00EC03C6"/>
    <w:rsid w:val="00EC0B07"/>
    <w:rsid w:val="00EC1652"/>
    <w:rsid w:val="00EC22DC"/>
    <w:rsid w:val="00EC2C8F"/>
    <w:rsid w:val="00EC4F65"/>
    <w:rsid w:val="00EC526A"/>
    <w:rsid w:val="00EC6C45"/>
    <w:rsid w:val="00EC74FC"/>
    <w:rsid w:val="00ED43A8"/>
    <w:rsid w:val="00ED51C6"/>
    <w:rsid w:val="00ED66A2"/>
    <w:rsid w:val="00ED7060"/>
    <w:rsid w:val="00EE18C4"/>
    <w:rsid w:val="00EE45E9"/>
    <w:rsid w:val="00EE548B"/>
    <w:rsid w:val="00EF1C7B"/>
    <w:rsid w:val="00EF1E81"/>
    <w:rsid w:val="00EF36E8"/>
    <w:rsid w:val="00EF44E6"/>
    <w:rsid w:val="00EF4634"/>
    <w:rsid w:val="00EF4E5A"/>
    <w:rsid w:val="00EF5E3A"/>
    <w:rsid w:val="00F007D3"/>
    <w:rsid w:val="00F06ABC"/>
    <w:rsid w:val="00F106EB"/>
    <w:rsid w:val="00F151E3"/>
    <w:rsid w:val="00F22E6B"/>
    <w:rsid w:val="00F25BF7"/>
    <w:rsid w:val="00F260D9"/>
    <w:rsid w:val="00F3087B"/>
    <w:rsid w:val="00F419F2"/>
    <w:rsid w:val="00F41B60"/>
    <w:rsid w:val="00F41D3F"/>
    <w:rsid w:val="00F42AEB"/>
    <w:rsid w:val="00F444C5"/>
    <w:rsid w:val="00F454A4"/>
    <w:rsid w:val="00F5065B"/>
    <w:rsid w:val="00F52D5F"/>
    <w:rsid w:val="00F53B06"/>
    <w:rsid w:val="00F5655B"/>
    <w:rsid w:val="00F56C61"/>
    <w:rsid w:val="00F56CB0"/>
    <w:rsid w:val="00F65AB2"/>
    <w:rsid w:val="00F71313"/>
    <w:rsid w:val="00F722A1"/>
    <w:rsid w:val="00F72956"/>
    <w:rsid w:val="00F72B95"/>
    <w:rsid w:val="00F73A3E"/>
    <w:rsid w:val="00F73BDB"/>
    <w:rsid w:val="00F7597C"/>
    <w:rsid w:val="00F763E0"/>
    <w:rsid w:val="00F76494"/>
    <w:rsid w:val="00F769A8"/>
    <w:rsid w:val="00F771CB"/>
    <w:rsid w:val="00F839CB"/>
    <w:rsid w:val="00F91918"/>
    <w:rsid w:val="00F948D3"/>
    <w:rsid w:val="00FA4624"/>
    <w:rsid w:val="00FA4FC0"/>
    <w:rsid w:val="00FA6ED0"/>
    <w:rsid w:val="00FB1AE0"/>
    <w:rsid w:val="00FB3708"/>
    <w:rsid w:val="00FB500A"/>
    <w:rsid w:val="00FB60D9"/>
    <w:rsid w:val="00FC1811"/>
    <w:rsid w:val="00FC276E"/>
    <w:rsid w:val="00FC3AD9"/>
    <w:rsid w:val="00FC4818"/>
    <w:rsid w:val="00FC4B43"/>
    <w:rsid w:val="00FC4BC3"/>
    <w:rsid w:val="00FC7019"/>
    <w:rsid w:val="00FC742C"/>
    <w:rsid w:val="00FD045A"/>
    <w:rsid w:val="00FD275E"/>
    <w:rsid w:val="00FD71D5"/>
    <w:rsid w:val="00FE15D9"/>
    <w:rsid w:val="00FE5B9A"/>
    <w:rsid w:val="00FE5E05"/>
    <w:rsid w:val="00FE6B73"/>
    <w:rsid w:val="00FF1980"/>
    <w:rsid w:val="00FF1C87"/>
    <w:rsid w:val="00FF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BC58"/>
  <w15:docId w15:val="{59622940-E8D3-475A-BD05-1677D928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74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F274F"/>
    <w:rPr>
      <w:rFonts w:ascii="Tahoma" w:hAnsi="Tahoma" w:cs="Tahoma"/>
      <w:sz w:val="16"/>
      <w:szCs w:val="16"/>
    </w:rPr>
  </w:style>
  <w:style w:type="table" w:styleId="a5">
    <w:name w:val="Table Grid"/>
    <w:basedOn w:val="a1"/>
    <w:uiPriority w:val="59"/>
    <w:rsid w:val="00071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37D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D91"/>
  </w:style>
  <w:style w:type="paragraph" w:styleId="a8">
    <w:name w:val="footer"/>
    <w:basedOn w:val="a"/>
    <w:link w:val="a9"/>
    <w:uiPriority w:val="99"/>
    <w:unhideWhenUsed/>
    <w:rsid w:val="00937D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7D91"/>
  </w:style>
  <w:style w:type="numbering" w:customStyle="1" w:styleId="1">
    <w:name w:val="Нет списка1"/>
    <w:next w:val="a2"/>
    <w:uiPriority w:val="99"/>
    <w:semiHidden/>
    <w:unhideWhenUsed/>
    <w:rsid w:val="00F52D5F"/>
  </w:style>
  <w:style w:type="numbering" w:customStyle="1" w:styleId="11">
    <w:name w:val="Нет списка11"/>
    <w:next w:val="a2"/>
    <w:uiPriority w:val="99"/>
    <w:semiHidden/>
    <w:unhideWhenUsed/>
    <w:rsid w:val="00F52D5F"/>
  </w:style>
  <w:style w:type="table" w:customStyle="1" w:styleId="10">
    <w:name w:val="Сетка таблицы1"/>
    <w:basedOn w:val="a1"/>
    <w:next w:val="a5"/>
    <w:uiPriority w:val="59"/>
    <w:rsid w:val="00F5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F52D5F"/>
    <w:rPr>
      <w:sz w:val="22"/>
      <w:szCs w:val="22"/>
      <w:lang w:eastAsia="en-US"/>
    </w:rPr>
  </w:style>
  <w:style w:type="paragraph" w:customStyle="1" w:styleId="ConsPlusNormal">
    <w:name w:val="ConsPlusNormal"/>
    <w:rsid w:val="00F52D5F"/>
    <w:pPr>
      <w:autoSpaceDE w:val="0"/>
      <w:autoSpaceDN w:val="0"/>
      <w:adjustRightInd w:val="0"/>
    </w:pPr>
    <w:rPr>
      <w:rFonts w:ascii="Times New Roman" w:hAnsi="Times New Roman"/>
      <w:sz w:val="28"/>
      <w:szCs w:val="28"/>
      <w:lang w:eastAsia="en-US"/>
    </w:rPr>
  </w:style>
  <w:style w:type="character" w:customStyle="1" w:styleId="100">
    <w:name w:val="Основной текст (10)_"/>
    <w:basedOn w:val="a0"/>
    <w:link w:val="101"/>
    <w:rsid w:val="00F52D5F"/>
    <w:rPr>
      <w:rFonts w:ascii="Times New Roman" w:eastAsia="Times New Roman" w:hAnsi="Times New Roman"/>
      <w:sz w:val="18"/>
      <w:szCs w:val="18"/>
      <w:shd w:val="clear" w:color="auto" w:fill="FFFFFF"/>
    </w:rPr>
  </w:style>
  <w:style w:type="paragraph" w:customStyle="1" w:styleId="101">
    <w:name w:val="Основной текст (10)"/>
    <w:basedOn w:val="a"/>
    <w:link w:val="100"/>
    <w:rsid w:val="00F52D5F"/>
    <w:pPr>
      <w:widowControl w:val="0"/>
      <w:shd w:val="clear" w:color="auto" w:fill="FFFFFF"/>
      <w:spacing w:after="960" w:line="230" w:lineRule="exact"/>
      <w:ind w:firstLine="680"/>
    </w:pPr>
    <w:rPr>
      <w:rFonts w:ascii="Times New Roman" w:eastAsia="Times New Roman" w:hAnsi="Times New Roman"/>
      <w:sz w:val="18"/>
      <w:szCs w:val="18"/>
      <w:lang w:eastAsia="ru-RU"/>
    </w:rPr>
  </w:style>
  <w:style w:type="character" w:customStyle="1" w:styleId="3">
    <w:name w:val="Основной текст (3)_"/>
    <w:basedOn w:val="a0"/>
    <w:link w:val="30"/>
    <w:rsid w:val="00F52D5F"/>
    <w:rPr>
      <w:rFonts w:ascii="Times New Roman" w:eastAsia="Times New Roman" w:hAnsi="Times New Roman"/>
      <w:b/>
      <w:bCs/>
      <w:shd w:val="clear" w:color="auto" w:fill="FFFFFF"/>
    </w:rPr>
  </w:style>
  <w:style w:type="paragraph" w:customStyle="1" w:styleId="30">
    <w:name w:val="Основной текст (3)"/>
    <w:basedOn w:val="a"/>
    <w:link w:val="3"/>
    <w:rsid w:val="00F52D5F"/>
    <w:pPr>
      <w:widowControl w:val="0"/>
      <w:shd w:val="clear" w:color="auto" w:fill="FFFFFF"/>
      <w:spacing w:after="180" w:line="264" w:lineRule="exact"/>
      <w:jc w:val="center"/>
    </w:pPr>
    <w:rPr>
      <w:rFonts w:ascii="Times New Roman" w:eastAsia="Times New Roman" w:hAnsi="Times New Roman"/>
      <w:b/>
      <w:bCs/>
      <w:sz w:val="20"/>
      <w:szCs w:val="20"/>
      <w:lang w:eastAsia="ru-RU"/>
    </w:rPr>
  </w:style>
  <w:style w:type="character" w:customStyle="1" w:styleId="39pt2pt">
    <w:name w:val="Основной текст (3) + 9 pt;Не полужирный;Интервал 2 pt"/>
    <w:basedOn w:val="3"/>
    <w:rsid w:val="00F52D5F"/>
    <w:rPr>
      <w:rFonts w:ascii="Times New Roman" w:eastAsia="Times New Roman" w:hAnsi="Times New Roman"/>
      <w:b/>
      <w:bCs/>
      <w:color w:val="000000"/>
      <w:spacing w:val="50"/>
      <w:w w:val="100"/>
      <w:position w:val="0"/>
      <w:sz w:val="18"/>
      <w:szCs w:val="18"/>
      <w:shd w:val="clear" w:color="auto" w:fill="FFFFFF"/>
      <w:lang w:val="ru-RU"/>
    </w:rPr>
  </w:style>
  <w:style w:type="character" w:customStyle="1" w:styleId="39pt">
    <w:name w:val="Основной текст (3) + 9 pt;Не полужирный"/>
    <w:basedOn w:val="3"/>
    <w:rsid w:val="00F52D5F"/>
    <w:rPr>
      <w:rFonts w:ascii="Times New Roman" w:eastAsia="Times New Roman" w:hAnsi="Times New Roman"/>
      <w:b/>
      <w:bCs/>
      <w:color w:val="000000"/>
      <w:spacing w:val="0"/>
      <w:w w:val="100"/>
      <w:position w:val="0"/>
      <w:sz w:val="18"/>
      <w:szCs w:val="18"/>
      <w:shd w:val="clear" w:color="auto" w:fill="FFFFFF"/>
      <w:lang w:val="ru-RU"/>
    </w:rPr>
  </w:style>
  <w:style w:type="paragraph" w:customStyle="1" w:styleId="FORMATTEXT">
    <w:name w:val=".FORMATTEXT"/>
    <w:uiPriority w:val="99"/>
    <w:rsid w:val="00F52D5F"/>
    <w:pPr>
      <w:widowControl w:val="0"/>
      <w:autoSpaceDE w:val="0"/>
      <w:autoSpaceDN w:val="0"/>
      <w:adjustRightInd w:val="0"/>
    </w:pPr>
    <w:rPr>
      <w:rFonts w:ascii="Arial" w:eastAsia="Times New Roman" w:hAnsi="Arial" w:cs="Arial"/>
    </w:rPr>
  </w:style>
  <w:style w:type="paragraph" w:customStyle="1" w:styleId="TradeMark">
    <w:name w:val=".TradeMark"/>
    <w:uiPriority w:val="99"/>
    <w:rsid w:val="00F52D5F"/>
    <w:pPr>
      <w:widowControl w:val="0"/>
      <w:autoSpaceDE w:val="0"/>
      <w:autoSpaceDN w:val="0"/>
      <w:adjustRightInd w:val="0"/>
    </w:pPr>
    <w:rPr>
      <w:rFonts w:ascii="Arial, sans-serif" w:eastAsia="Times New Roman" w:hAnsi="Arial, sans-serif" w:cs="Arial, sans-serif"/>
      <w:sz w:val="16"/>
      <w:szCs w:val="16"/>
    </w:rPr>
  </w:style>
  <w:style w:type="paragraph" w:styleId="ab">
    <w:name w:val="List Paragraph"/>
    <w:basedOn w:val="a"/>
    <w:uiPriority w:val="34"/>
    <w:qFormat/>
    <w:rsid w:val="00F52D5F"/>
    <w:pPr>
      <w:spacing w:after="0" w:line="240" w:lineRule="auto"/>
      <w:ind w:left="720"/>
      <w:contextualSpacing/>
    </w:pPr>
    <w:rPr>
      <w:rFonts w:ascii="Cambria" w:eastAsia="Cambria" w:hAnsi="Cambria"/>
      <w:sz w:val="24"/>
      <w:szCs w:val="24"/>
    </w:rPr>
  </w:style>
  <w:style w:type="paragraph" w:customStyle="1" w:styleId="COLBOTTOM">
    <w:name w:val="#COL_BOTTOM"/>
    <w:rsid w:val="00F52D5F"/>
    <w:pPr>
      <w:widowControl w:val="0"/>
      <w:autoSpaceDE w:val="0"/>
      <w:autoSpaceDN w:val="0"/>
      <w:adjustRightInd w:val="0"/>
    </w:pPr>
    <w:rPr>
      <w:rFonts w:ascii="Arial, sans-serif" w:eastAsia="Times New Roman" w:hAnsi="Arial, sans-serif"/>
      <w:sz w:val="18"/>
      <w:szCs w:val="18"/>
    </w:rPr>
  </w:style>
  <w:style w:type="paragraph" w:customStyle="1" w:styleId="COLTOP">
    <w:name w:val="#COL_TOP"/>
    <w:uiPriority w:val="99"/>
    <w:rsid w:val="00F52D5F"/>
    <w:pPr>
      <w:widowControl w:val="0"/>
      <w:autoSpaceDE w:val="0"/>
      <w:autoSpaceDN w:val="0"/>
      <w:adjustRightInd w:val="0"/>
    </w:pPr>
    <w:rPr>
      <w:rFonts w:ascii="Arial, sans-serif" w:eastAsia="Times New Roman" w:hAnsi="Arial, sans-serif"/>
      <w:sz w:val="18"/>
      <w:szCs w:val="18"/>
    </w:rPr>
  </w:style>
  <w:style w:type="paragraph" w:customStyle="1" w:styleId="PRINTSECTION">
    <w:name w:val="#PRINT_SECTION"/>
    <w:uiPriority w:val="99"/>
    <w:rsid w:val="00F52D5F"/>
    <w:pPr>
      <w:widowControl w:val="0"/>
      <w:autoSpaceDE w:val="0"/>
      <w:autoSpaceDN w:val="0"/>
      <w:adjustRightInd w:val="0"/>
    </w:pPr>
    <w:rPr>
      <w:rFonts w:ascii="Arial, sans-serif" w:eastAsia="Times New Roman" w:hAnsi="Arial, sans-serif"/>
      <w:sz w:val="18"/>
      <w:szCs w:val="18"/>
    </w:rPr>
  </w:style>
  <w:style w:type="paragraph" w:customStyle="1" w:styleId="CENTERTEXT">
    <w:name w:val=".CENTERTEXT"/>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EMPTYLINE">
    <w:name w:val=".EMPTY_LINE"/>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F52D5F"/>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PAGENUM">
    <w:name w:val=".PAGENUM"/>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UNFORMATTEXT">
    <w:name w:val=".UNFORMATTEXT"/>
    <w:uiPriority w:val="99"/>
    <w:rsid w:val="00F52D5F"/>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F52D5F"/>
    <w:pPr>
      <w:widowControl w:val="0"/>
      <w:autoSpaceDE w:val="0"/>
      <w:autoSpaceDN w:val="0"/>
      <w:adjustRightInd w:val="0"/>
    </w:pPr>
    <w:rPr>
      <w:rFonts w:ascii="Arial" w:eastAsia="Times New Roman" w:hAnsi="Arial" w:cs="Arial"/>
    </w:rPr>
  </w:style>
  <w:style w:type="paragraph" w:customStyle="1" w:styleId="HTML">
    <w:name w:val="HTML"/>
    <w:uiPriority w:val="99"/>
    <w:rsid w:val="00F52D5F"/>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F52D5F"/>
    <w:pPr>
      <w:widowControl w:val="0"/>
      <w:autoSpaceDE w:val="0"/>
      <w:autoSpaceDN w:val="0"/>
      <w:adjustRightInd w:val="0"/>
    </w:pPr>
    <w:rPr>
      <w:rFonts w:ascii="Arial, sans-serif" w:eastAsia="Times New Roman" w:hAnsi="Arial, sans-serif"/>
      <w:sz w:val="24"/>
      <w:szCs w:val="24"/>
    </w:rPr>
  </w:style>
  <w:style w:type="paragraph" w:styleId="ac">
    <w:name w:val="Body Text"/>
    <w:basedOn w:val="a"/>
    <w:link w:val="ad"/>
    <w:rsid w:val="00F52D5F"/>
    <w:pPr>
      <w:spacing w:after="120" w:line="240" w:lineRule="auto"/>
    </w:pPr>
    <w:rPr>
      <w:rFonts w:ascii="Times New Roman" w:eastAsia="Times New Roman" w:hAnsi="Times New Roman"/>
      <w:sz w:val="28"/>
      <w:szCs w:val="28"/>
      <w:lang w:eastAsia="ru-RU"/>
    </w:rPr>
  </w:style>
  <w:style w:type="character" w:customStyle="1" w:styleId="ad">
    <w:name w:val="Основной текст Знак"/>
    <w:basedOn w:val="a0"/>
    <w:link w:val="ac"/>
    <w:rsid w:val="00F52D5F"/>
    <w:rPr>
      <w:rFonts w:ascii="Times New Roman" w:eastAsia="Times New Roman" w:hAnsi="Times New Roman"/>
      <w:sz w:val="28"/>
      <w:szCs w:val="28"/>
    </w:rPr>
  </w:style>
  <w:style w:type="paragraph" w:styleId="ae">
    <w:name w:val="Normal (Web)"/>
    <w:basedOn w:val="a"/>
    <w:uiPriority w:val="99"/>
    <w:unhideWhenUsed/>
    <w:rsid w:val="00F52D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1"/>
    <w:basedOn w:val="a"/>
    <w:next w:val="ac"/>
    <w:qFormat/>
    <w:rsid w:val="00F52D5F"/>
    <w:pPr>
      <w:keepNext/>
      <w:spacing w:before="240" w:after="120"/>
    </w:pPr>
    <w:rPr>
      <w:rFonts w:ascii="Liberation Sans" w:eastAsia="Microsoft YaHei" w:hAnsi="Liberation Sans" w:cs="Lucida Sans"/>
      <w:sz w:val="28"/>
      <w:szCs w:val="28"/>
    </w:rPr>
  </w:style>
  <w:style w:type="character" w:customStyle="1" w:styleId="af">
    <w:name w:val="Текст примечания Знак"/>
    <w:basedOn w:val="a0"/>
    <w:link w:val="af0"/>
    <w:uiPriority w:val="99"/>
    <w:rsid w:val="00F52D5F"/>
    <w:rPr>
      <w:rFonts w:ascii="Cambria" w:eastAsia="Cambria" w:hAnsi="Cambria"/>
    </w:rPr>
  </w:style>
  <w:style w:type="paragraph" w:customStyle="1" w:styleId="13">
    <w:name w:val="Текст примечания1"/>
    <w:basedOn w:val="a"/>
    <w:next w:val="af0"/>
    <w:uiPriority w:val="99"/>
    <w:unhideWhenUsed/>
    <w:rsid w:val="00F52D5F"/>
    <w:pPr>
      <w:spacing w:after="0" w:line="240" w:lineRule="auto"/>
    </w:pPr>
    <w:rPr>
      <w:rFonts w:ascii="Cambria" w:eastAsia="Cambria" w:hAnsi="Cambria"/>
    </w:rPr>
  </w:style>
  <w:style w:type="character" w:customStyle="1" w:styleId="14">
    <w:name w:val="Текст примечания Знак1"/>
    <w:basedOn w:val="a0"/>
    <w:uiPriority w:val="99"/>
    <w:semiHidden/>
    <w:rsid w:val="00F52D5F"/>
    <w:rPr>
      <w:sz w:val="20"/>
      <w:szCs w:val="20"/>
    </w:rPr>
  </w:style>
  <w:style w:type="character" w:customStyle="1" w:styleId="af1">
    <w:name w:val="Тема примечания Знак"/>
    <w:basedOn w:val="af"/>
    <w:link w:val="af2"/>
    <w:uiPriority w:val="99"/>
    <w:semiHidden/>
    <w:rsid w:val="00F52D5F"/>
    <w:rPr>
      <w:rFonts w:ascii="Cambria" w:eastAsia="Cambria" w:hAnsi="Cambria"/>
      <w:b/>
      <w:bCs/>
    </w:rPr>
  </w:style>
  <w:style w:type="paragraph" w:customStyle="1" w:styleId="15">
    <w:name w:val="Тема примечания1"/>
    <w:basedOn w:val="af0"/>
    <w:next w:val="af0"/>
    <w:uiPriority w:val="99"/>
    <w:semiHidden/>
    <w:unhideWhenUsed/>
    <w:rsid w:val="00F52D5F"/>
    <w:pPr>
      <w:spacing w:after="0"/>
    </w:pPr>
    <w:rPr>
      <w:b/>
      <w:bCs/>
      <w:sz w:val="22"/>
      <w:szCs w:val="22"/>
      <w:lang w:eastAsia="en-US"/>
    </w:rPr>
  </w:style>
  <w:style w:type="character" w:customStyle="1" w:styleId="16">
    <w:name w:val="Тема примечания Знак1"/>
    <w:basedOn w:val="14"/>
    <w:uiPriority w:val="99"/>
    <w:semiHidden/>
    <w:rsid w:val="00F52D5F"/>
    <w:rPr>
      <w:b/>
      <w:bCs/>
      <w:sz w:val="20"/>
      <w:szCs w:val="20"/>
    </w:rPr>
  </w:style>
  <w:style w:type="character" w:styleId="af3">
    <w:name w:val="annotation reference"/>
    <w:basedOn w:val="a0"/>
    <w:uiPriority w:val="99"/>
    <w:semiHidden/>
    <w:unhideWhenUsed/>
    <w:rsid w:val="00F52D5F"/>
    <w:rPr>
      <w:sz w:val="16"/>
      <w:szCs w:val="16"/>
    </w:rPr>
  </w:style>
  <w:style w:type="paragraph" w:styleId="af4">
    <w:name w:val="endnote text"/>
    <w:basedOn w:val="a"/>
    <w:link w:val="af5"/>
    <w:uiPriority w:val="99"/>
    <w:semiHidden/>
    <w:rsid w:val="00F52D5F"/>
    <w:pPr>
      <w:autoSpaceDE w:val="0"/>
      <w:autoSpaceDN w:val="0"/>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uiPriority w:val="99"/>
    <w:semiHidden/>
    <w:rsid w:val="00F52D5F"/>
    <w:rPr>
      <w:rFonts w:ascii="Times New Roman" w:eastAsia="Times New Roman" w:hAnsi="Times New Roman"/>
    </w:rPr>
  </w:style>
  <w:style w:type="character" w:customStyle="1" w:styleId="markedcontent">
    <w:name w:val="markedcontent"/>
    <w:basedOn w:val="a0"/>
    <w:rsid w:val="00F52D5F"/>
  </w:style>
  <w:style w:type="character" w:customStyle="1" w:styleId="2">
    <w:name w:val="Основной текст (2)"/>
    <w:basedOn w:val="a0"/>
    <w:rsid w:val="00F52D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_"/>
    <w:basedOn w:val="a0"/>
    <w:rsid w:val="00F52D5F"/>
    <w:rPr>
      <w:rFonts w:ascii="Times New Roman" w:eastAsia="Times New Roman" w:hAnsi="Times New Roman" w:cs="Times New Roman"/>
      <w:b w:val="0"/>
      <w:bCs w:val="0"/>
      <w:i w:val="0"/>
      <w:iCs w:val="0"/>
      <w:smallCaps w:val="0"/>
      <w:strike w:val="0"/>
      <w:sz w:val="20"/>
      <w:szCs w:val="20"/>
      <w:u w:val="none"/>
    </w:rPr>
  </w:style>
  <w:style w:type="paragraph" w:styleId="af6">
    <w:name w:val="Body Text Indent"/>
    <w:basedOn w:val="a"/>
    <w:link w:val="af7"/>
    <w:uiPriority w:val="99"/>
    <w:semiHidden/>
    <w:unhideWhenUsed/>
    <w:rsid w:val="00F52D5F"/>
    <w:pPr>
      <w:spacing w:after="120"/>
      <w:ind w:left="283"/>
    </w:pPr>
  </w:style>
  <w:style w:type="character" w:customStyle="1" w:styleId="af7">
    <w:name w:val="Основной текст с отступом Знак"/>
    <w:basedOn w:val="a0"/>
    <w:link w:val="af6"/>
    <w:uiPriority w:val="99"/>
    <w:semiHidden/>
    <w:rsid w:val="00F52D5F"/>
    <w:rPr>
      <w:sz w:val="22"/>
      <w:szCs w:val="22"/>
      <w:lang w:eastAsia="en-US"/>
    </w:rPr>
  </w:style>
  <w:style w:type="character" w:customStyle="1" w:styleId="FontStyle11">
    <w:name w:val="Font Style11"/>
    <w:basedOn w:val="a0"/>
    <w:uiPriority w:val="99"/>
    <w:rsid w:val="00F52D5F"/>
    <w:rPr>
      <w:rFonts w:ascii="Times New Roman" w:hAnsi="Times New Roman" w:cs="Times New Roman"/>
      <w:b/>
      <w:bCs/>
      <w:sz w:val="26"/>
      <w:szCs w:val="26"/>
    </w:rPr>
  </w:style>
  <w:style w:type="character" w:customStyle="1" w:styleId="6">
    <w:name w:val="Основной текст (6)_"/>
    <w:basedOn w:val="a0"/>
    <w:link w:val="60"/>
    <w:rsid w:val="00F52D5F"/>
    <w:rPr>
      <w:sz w:val="28"/>
      <w:szCs w:val="28"/>
      <w:shd w:val="clear" w:color="auto" w:fill="FFFFFF"/>
    </w:rPr>
  </w:style>
  <w:style w:type="paragraph" w:customStyle="1" w:styleId="60">
    <w:name w:val="Основной текст (6)"/>
    <w:basedOn w:val="a"/>
    <w:link w:val="6"/>
    <w:rsid w:val="00F52D5F"/>
    <w:pPr>
      <w:widowControl w:val="0"/>
      <w:shd w:val="clear" w:color="auto" w:fill="FFFFFF"/>
      <w:spacing w:after="0" w:line="322" w:lineRule="exact"/>
      <w:ind w:firstLine="720"/>
      <w:jc w:val="both"/>
    </w:pPr>
    <w:rPr>
      <w:sz w:val="28"/>
      <w:szCs w:val="28"/>
      <w:lang w:eastAsia="ru-RU"/>
    </w:rPr>
  </w:style>
  <w:style w:type="paragraph" w:customStyle="1" w:styleId="17">
    <w:name w:val="Рецензия1"/>
    <w:next w:val="af8"/>
    <w:hidden/>
    <w:uiPriority w:val="99"/>
    <w:semiHidden/>
    <w:rsid w:val="00F52D5F"/>
    <w:rPr>
      <w:sz w:val="22"/>
      <w:szCs w:val="22"/>
      <w:lang w:eastAsia="en-US"/>
    </w:rPr>
  </w:style>
  <w:style w:type="paragraph" w:styleId="af0">
    <w:name w:val="annotation text"/>
    <w:basedOn w:val="a"/>
    <w:link w:val="af"/>
    <w:uiPriority w:val="99"/>
    <w:unhideWhenUsed/>
    <w:rsid w:val="00F52D5F"/>
    <w:pPr>
      <w:spacing w:line="240" w:lineRule="auto"/>
    </w:pPr>
    <w:rPr>
      <w:rFonts w:ascii="Cambria" w:eastAsia="Cambria" w:hAnsi="Cambria"/>
      <w:sz w:val="20"/>
      <w:szCs w:val="20"/>
      <w:lang w:eastAsia="ru-RU"/>
    </w:rPr>
  </w:style>
  <w:style w:type="character" w:customStyle="1" w:styleId="21">
    <w:name w:val="Текст примечания Знак2"/>
    <w:basedOn w:val="a0"/>
    <w:uiPriority w:val="99"/>
    <w:semiHidden/>
    <w:rsid w:val="00F52D5F"/>
    <w:rPr>
      <w:lang w:eastAsia="en-US"/>
    </w:rPr>
  </w:style>
  <w:style w:type="paragraph" w:styleId="af2">
    <w:name w:val="annotation subject"/>
    <w:basedOn w:val="af0"/>
    <w:next w:val="af0"/>
    <w:link w:val="af1"/>
    <w:uiPriority w:val="99"/>
    <w:semiHidden/>
    <w:unhideWhenUsed/>
    <w:rsid w:val="00F52D5F"/>
    <w:rPr>
      <w:b/>
      <w:bCs/>
    </w:rPr>
  </w:style>
  <w:style w:type="character" w:customStyle="1" w:styleId="22">
    <w:name w:val="Тема примечания Знак2"/>
    <w:basedOn w:val="af"/>
    <w:uiPriority w:val="99"/>
    <w:semiHidden/>
    <w:rsid w:val="00F52D5F"/>
    <w:rPr>
      <w:rFonts w:ascii="Cambria" w:eastAsia="Cambria" w:hAnsi="Cambria"/>
      <w:b/>
      <w:bCs/>
      <w:lang w:eastAsia="en-US"/>
    </w:rPr>
  </w:style>
  <w:style w:type="paragraph" w:styleId="af8">
    <w:name w:val="Revision"/>
    <w:hidden/>
    <w:uiPriority w:val="99"/>
    <w:semiHidden/>
    <w:rsid w:val="00F52D5F"/>
    <w:rPr>
      <w:sz w:val="22"/>
      <w:szCs w:val="22"/>
      <w:lang w:eastAsia="en-US"/>
    </w:rPr>
  </w:style>
  <w:style w:type="character" w:styleId="af9">
    <w:name w:val="Hyperlink"/>
    <w:basedOn w:val="a0"/>
    <w:uiPriority w:val="99"/>
    <w:unhideWhenUsed/>
    <w:rsid w:val="006D3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882">
      <w:bodyDiv w:val="1"/>
      <w:marLeft w:val="0"/>
      <w:marRight w:val="0"/>
      <w:marTop w:val="0"/>
      <w:marBottom w:val="0"/>
      <w:divBdr>
        <w:top w:val="none" w:sz="0" w:space="0" w:color="auto"/>
        <w:left w:val="none" w:sz="0" w:space="0" w:color="auto"/>
        <w:bottom w:val="none" w:sz="0" w:space="0" w:color="auto"/>
        <w:right w:val="none" w:sz="0" w:space="0" w:color="auto"/>
      </w:divBdr>
    </w:div>
    <w:div w:id="195776167">
      <w:bodyDiv w:val="1"/>
      <w:marLeft w:val="0"/>
      <w:marRight w:val="0"/>
      <w:marTop w:val="0"/>
      <w:marBottom w:val="0"/>
      <w:divBdr>
        <w:top w:val="none" w:sz="0" w:space="0" w:color="auto"/>
        <w:left w:val="none" w:sz="0" w:space="0" w:color="auto"/>
        <w:bottom w:val="none" w:sz="0" w:space="0" w:color="auto"/>
        <w:right w:val="none" w:sz="0" w:space="0" w:color="auto"/>
      </w:divBdr>
    </w:div>
    <w:div w:id="372509024">
      <w:bodyDiv w:val="1"/>
      <w:marLeft w:val="0"/>
      <w:marRight w:val="0"/>
      <w:marTop w:val="0"/>
      <w:marBottom w:val="0"/>
      <w:divBdr>
        <w:top w:val="none" w:sz="0" w:space="0" w:color="auto"/>
        <w:left w:val="none" w:sz="0" w:space="0" w:color="auto"/>
        <w:bottom w:val="none" w:sz="0" w:space="0" w:color="auto"/>
        <w:right w:val="none" w:sz="0" w:space="0" w:color="auto"/>
      </w:divBdr>
    </w:div>
    <w:div w:id="385370682">
      <w:bodyDiv w:val="1"/>
      <w:marLeft w:val="0"/>
      <w:marRight w:val="0"/>
      <w:marTop w:val="0"/>
      <w:marBottom w:val="0"/>
      <w:divBdr>
        <w:top w:val="none" w:sz="0" w:space="0" w:color="auto"/>
        <w:left w:val="none" w:sz="0" w:space="0" w:color="auto"/>
        <w:bottom w:val="none" w:sz="0" w:space="0" w:color="auto"/>
        <w:right w:val="none" w:sz="0" w:space="0" w:color="auto"/>
      </w:divBdr>
    </w:div>
    <w:div w:id="412969215">
      <w:bodyDiv w:val="1"/>
      <w:marLeft w:val="0"/>
      <w:marRight w:val="0"/>
      <w:marTop w:val="0"/>
      <w:marBottom w:val="0"/>
      <w:divBdr>
        <w:top w:val="none" w:sz="0" w:space="0" w:color="auto"/>
        <w:left w:val="none" w:sz="0" w:space="0" w:color="auto"/>
        <w:bottom w:val="none" w:sz="0" w:space="0" w:color="auto"/>
        <w:right w:val="none" w:sz="0" w:space="0" w:color="auto"/>
      </w:divBdr>
    </w:div>
    <w:div w:id="485247337">
      <w:bodyDiv w:val="1"/>
      <w:marLeft w:val="0"/>
      <w:marRight w:val="0"/>
      <w:marTop w:val="0"/>
      <w:marBottom w:val="0"/>
      <w:divBdr>
        <w:top w:val="none" w:sz="0" w:space="0" w:color="auto"/>
        <w:left w:val="none" w:sz="0" w:space="0" w:color="auto"/>
        <w:bottom w:val="none" w:sz="0" w:space="0" w:color="auto"/>
        <w:right w:val="none" w:sz="0" w:space="0" w:color="auto"/>
      </w:divBdr>
    </w:div>
    <w:div w:id="491607460">
      <w:bodyDiv w:val="1"/>
      <w:marLeft w:val="0"/>
      <w:marRight w:val="0"/>
      <w:marTop w:val="0"/>
      <w:marBottom w:val="0"/>
      <w:divBdr>
        <w:top w:val="none" w:sz="0" w:space="0" w:color="auto"/>
        <w:left w:val="none" w:sz="0" w:space="0" w:color="auto"/>
        <w:bottom w:val="none" w:sz="0" w:space="0" w:color="auto"/>
        <w:right w:val="none" w:sz="0" w:space="0" w:color="auto"/>
      </w:divBdr>
    </w:div>
    <w:div w:id="592973133">
      <w:bodyDiv w:val="1"/>
      <w:marLeft w:val="0"/>
      <w:marRight w:val="0"/>
      <w:marTop w:val="0"/>
      <w:marBottom w:val="0"/>
      <w:divBdr>
        <w:top w:val="none" w:sz="0" w:space="0" w:color="auto"/>
        <w:left w:val="none" w:sz="0" w:space="0" w:color="auto"/>
        <w:bottom w:val="none" w:sz="0" w:space="0" w:color="auto"/>
        <w:right w:val="none" w:sz="0" w:space="0" w:color="auto"/>
      </w:divBdr>
    </w:div>
    <w:div w:id="642854861">
      <w:bodyDiv w:val="1"/>
      <w:marLeft w:val="0"/>
      <w:marRight w:val="0"/>
      <w:marTop w:val="0"/>
      <w:marBottom w:val="0"/>
      <w:divBdr>
        <w:top w:val="none" w:sz="0" w:space="0" w:color="auto"/>
        <w:left w:val="none" w:sz="0" w:space="0" w:color="auto"/>
        <w:bottom w:val="none" w:sz="0" w:space="0" w:color="auto"/>
        <w:right w:val="none" w:sz="0" w:space="0" w:color="auto"/>
      </w:divBdr>
    </w:div>
    <w:div w:id="883564598">
      <w:bodyDiv w:val="1"/>
      <w:marLeft w:val="0"/>
      <w:marRight w:val="0"/>
      <w:marTop w:val="0"/>
      <w:marBottom w:val="0"/>
      <w:divBdr>
        <w:top w:val="none" w:sz="0" w:space="0" w:color="auto"/>
        <w:left w:val="none" w:sz="0" w:space="0" w:color="auto"/>
        <w:bottom w:val="none" w:sz="0" w:space="0" w:color="auto"/>
        <w:right w:val="none" w:sz="0" w:space="0" w:color="auto"/>
      </w:divBdr>
    </w:div>
    <w:div w:id="953825299">
      <w:bodyDiv w:val="1"/>
      <w:marLeft w:val="0"/>
      <w:marRight w:val="0"/>
      <w:marTop w:val="0"/>
      <w:marBottom w:val="0"/>
      <w:divBdr>
        <w:top w:val="none" w:sz="0" w:space="0" w:color="auto"/>
        <w:left w:val="none" w:sz="0" w:space="0" w:color="auto"/>
        <w:bottom w:val="none" w:sz="0" w:space="0" w:color="auto"/>
        <w:right w:val="none" w:sz="0" w:space="0" w:color="auto"/>
      </w:divBdr>
    </w:div>
    <w:div w:id="1155609130">
      <w:bodyDiv w:val="1"/>
      <w:marLeft w:val="0"/>
      <w:marRight w:val="0"/>
      <w:marTop w:val="0"/>
      <w:marBottom w:val="0"/>
      <w:divBdr>
        <w:top w:val="none" w:sz="0" w:space="0" w:color="auto"/>
        <w:left w:val="none" w:sz="0" w:space="0" w:color="auto"/>
        <w:bottom w:val="none" w:sz="0" w:space="0" w:color="auto"/>
        <w:right w:val="none" w:sz="0" w:space="0" w:color="auto"/>
      </w:divBdr>
    </w:div>
    <w:div w:id="1321494926">
      <w:bodyDiv w:val="1"/>
      <w:marLeft w:val="0"/>
      <w:marRight w:val="0"/>
      <w:marTop w:val="0"/>
      <w:marBottom w:val="0"/>
      <w:divBdr>
        <w:top w:val="none" w:sz="0" w:space="0" w:color="auto"/>
        <w:left w:val="none" w:sz="0" w:space="0" w:color="auto"/>
        <w:bottom w:val="none" w:sz="0" w:space="0" w:color="auto"/>
        <w:right w:val="none" w:sz="0" w:space="0" w:color="auto"/>
      </w:divBdr>
    </w:div>
    <w:div w:id="1445616869">
      <w:bodyDiv w:val="1"/>
      <w:marLeft w:val="0"/>
      <w:marRight w:val="0"/>
      <w:marTop w:val="0"/>
      <w:marBottom w:val="0"/>
      <w:divBdr>
        <w:top w:val="none" w:sz="0" w:space="0" w:color="auto"/>
        <w:left w:val="none" w:sz="0" w:space="0" w:color="auto"/>
        <w:bottom w:val="none" w:sz="0" w:space="0" w:color="auto"/>
        <w:right w:val="none" w:sz="0" w:space="0" w:color="auto"/>
      </w:divBdr>
    </w:div>
    <w:div w:id="1505707102">
      <w:bodyDiv w:val="1"/>
      <w:marLeft w:val="0"/>
      <w:marRight w:val="0"/>
      <w:marTop w:val="0"/>
      <w:marBottom w:val="0"/>
      <w:divBdr>
        <w:top w:val="none" w:sz="0" w:space="0" w:color="auto"/>
        <w:left w:val="none" w:sz="0" w:space="0" w:color="auto"/>
        <w:bottom w:val="none" w:sz="0" w:space="0" w:color="auto"/>
        <w:right w:val="none" w:sz="0" w:space="0" w:color="auto"/>
      </w:divBdr>
    </w:div>
    <w:div w:id="1565873277">
      <w:bodyDiv w:val="1"/>
      <w:marLeft w:val="0"/>
      <w:marRight w:val="0"/>
      <w:marTop w:val="0"/>
      <w:marBottom w:val="0"/>
      <w:divBdr>
        <w:top w:val="none" w:sz="0" w:space="0" w:color="auto"/>
        <w:left w:val="none" w:sz="0" w:space="0" w:color="auto"/>
        <w:bottom w:val="none" w:sz="0" w:space="0" w:color="auto"/>
        <w:right w:val="none" w:sz="0" w:space="0" w:color="auto"/>
      </w:divBdr>
    </w:div>
    <w:div w:id="1591886092">
      <w:bodyDiv w:val="1"/>
      <w:marLeft w:val="0"/>
      <w:marRight w:val="0"/>
      <w:marTop w:val="0"/>
      <w:marBottom w:val="0"/>
      <w:divBdr>
        <w:top w:val="none" w:sz="0" w:space="0" w:color="auto"/>
        <w:left w:val="none" w:sz="0" w:space="0" w:color="auto"/>
        <w:bottom w:val="none" w:sz="0" w:space="0" w:color="auto"/>
        <w:right w:val="none" w:sz="0" w:space="0" w:color="auto"/>
      </w:divBdr>
    </w:div>
    <w:div w:id="1592006379">
      <w:bodyDiv w:val="1"/>
      <w:marLeft w:val="0"/>
      <w:marRight w:val="0"/>
      <w:marTop w:val="0"/>
      <w:marBottom w:val="0"/>
      <w:divBdr>
        <w:top w:val="none" w:sz="0" w:space="0" w:color="auto"/>
        <w:left w:val="none" w:sz="0" w:space="0" w:color="auto"/>
        <w:bottom w:val="none" w:sz="0" w:space="0" w:color="auto"/>
        <w:right w:val="none" w:sz="0" w:space="0" w:color="auto"/>
      </w:divBdr>
    </w:div>
    <w:div w:id="1731417261">
      <w:bodyDiv w:val="1"/>
      <w:marLeft w:val="0"/>
      <w:marRight w:val="0"/>
      <w:marTop w:val="0"/>
      <w:marBottom w:val="0"/>
      <w:divBdr>
        <w:top w:val="none" w:sz="0" w:space="0" w:color="auto"/>
        <w:left w:val="none" w:sz="0" w:space="0" w:color="auto"/>
        <w:bottom w:val="none" w:sz="0" w:space="0" w:color="auto"/>
        <w:right w:val="none" w:sz="0" w:space="0" w:color="auto"/>
      </w:divBdr>
    </w:div>
    <w:div w:id="1817457732">
      <w:bodyDiv w:val="1"/>
      <w:marLeft w:val="0"/>
      <w:marRight w:val="0"/>
      <w:marTop w:val="0"/>
      <w:marBottom w:val="0"/>
      <w:divBdr>
        <w:top w:val="none" w:sz="0" w:space="0" w:color="auto"/>
        <w:left w:val="none" w:sz="0" w:space="0" w:color="auto"/>
        <w:bottom w:val="none" w:sz="0" w:space="0" w:color="auto"/>
        <w:right w:val="none" w:sz="0" w:space="0" w:color="auto"/>
      </w:divBdr>
    </w:div>
    <w:div w:id="1889797626">
      <w:bodyDiv w:val="1"/>
      <w:marLeft w:val="0"/>
      <w:marRight w:val="0"/>
      <w:marTop w:val="0"/>
      <w:marBottom w:val="0"/>
      <w:divBdr>
        <w:top w:val="none" w:sz="0" w:space="0" w:color="auto"/>
        <w:left w:val="none" w:sz="0" w:space="0" w:color="auto"/>
        <w:bottom w:val="none" w:sz="0" w:space="0" w:color="auto"/>
        <w:right w:val="none" w:sz="0" w:space="0" w:color="auto"/>
      </w:divBdr>
    </w:div>
    <w:div w:id="1921399990">
      <w:bodyDiv w:val="1"/>
      <w:marLeft w:val="0"/>
      <w:marRight w:val="0"/>
      <w:marTop w:val="0"/>
      <w:marBottom w:val="0"/>
      <w:divBdr>
        <w:top w:val="none" w:sz="0" w:space="0" w:color="auto"/>
        <w:left w:val="none" w:sz="0" w:space="0" w:color="auto"/>
        <w:bottom w:val="none" w:sz="0" w:space="0" w:color="auto"/>
        <w:right w:val="none" w:sz="0" w:space="0" w:color="auto"/>
      </w:divBdr>
    </w:div>
    <w:div w:id="1942835549">
      <w:bodyDiv w:val="1"/>
      <w:marLeft w:val="0"/>
      <w:marRight w:val="0"/>
      <w:marTop w:val="0"/>
      <w:marBottom w:val="0"/>
      <w:divBdr>
        <w:top w:val="none" w:sz="0" w:space="0" w:color="auto"/>
        <w:left w:val="none" w:sz="0" w:space="0" w:color="auto"/>
        <w:bottom w:val="none" w:sz="0" w:space="0" w:color="auto"/>
        <w:right w:val="none" w:sz="0" w:space="0" w:color="auto"/>
      </w:divBdr>
    </w:div>
    <w:div w:id="2026708884">
      <w:bodyDiv w:val="1"/>
      <w:marLeft w:val="0"/>
      <w:marRight w:val="0"/>
      <w:marTop w:val="0"/>
      <w:marBottom w:val="0"/>
      <w:divBdr>
        <w:top w:val="none" w:sz="0" w:space="0" w:color="auto"/>
        <w:left w:val="none" w:sz="0" w:space="0" w:color="auto"/>
        <w:bottom w:val="none" w:sz="0" w:space="0" w:color="auto"/>
        <w:right w:val="none" w:sz="0" w:space="0" w:color="auto"/>
      </w:divBdr>
    </w:div>
    <w:div w:id="2038459027">
      <w:bodyDiv w:val="1"/>
      <w:marLeft w:val="0"/>
      <w:marRight w:val="0"/>
      <w:marTop w:val="0"/>
      <w:marBottom w:val="0"/>
      <w:divBdr>
        <w:top w:val="none" w:sz="0" w:space="0" w:color="auto"/>
        <w:left w:val="none" w:sz="0" w:space="0" w:color="auto"/>
        <w:bottom w:val="none" w:sz="0" w:space="0" w:color="auto"/>
        <w:right w:val="none" w:sz="0" w:space="0" w:color="auto"/>
      </w:divBdr>
    </w:div>
    <w:div w:id="20495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2B50-9D0C-4ADA-BF1A-4C7483D7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8568</Words>
  <Characters>48841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Геннадьевна Ткачева</dc:creator>
  <cp:lastModifiedBy>БОРИСОВ Егор Александрович</cp:lastModifiedBy>
  <cp:revision>9</cp:revision>
  <cp:lastPrinted>2023-12-07T09:06:00Z</cp:lastPrinted>
  <dcterms:created xsi:type="dcterms:W3CDTF">2024-01-12T12:09:00Z</dcterms:created>
  <dcterms:modified xsi:type="dcterms:W3CDTF">2024-01-12T15:55:00Z</dcterms:modified>
</cp:coreProperties>
</file>