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РЕСПУБЛИКИ СЕВЕРНАЯ ОСЕТИЯ-АЛАНИЯ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октября 2013 г. N 385</w:t>
      </w:r>
    </w:p>
    <w:p w:rsidR="00850443" w:rsidRDefault="00850443" w:rsidP="00850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_GoBack"/>
      <w:bookmarkEnd w:id="1"/>
      <w:r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</w:t>
      </w:r>
      <w:r>
        <w:rPr>
          <w:rFonts w:ascii="Calibri" w:hAnsi="Calibri" w:cs="Calibri"/>
        </w:rPr>
        <w:t xml:space="preserve">Республики Северная Осетия-Алания </w:t>
      </w:r>
      <w:r>
        <w:rPr>
          <w:rFonts w:ascii="Calibri" w:hAnsi="Calibri" w:cs="Calibri"/>
        </w:rPr>
        <w:t xml:space="preserve"> от 2</w:t>
      </w:r>
      <w:r>
        <w:rPr>
          <w:rFonts w:ascii="Calibri" w:hAnsi="Calibri" w:cs="Calibri"/>
        </w:rPr>
        <w:t>7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>06</w:t>
      </w:r>
      <w:r>
        <w:rPr>
          <w:rFonts w:ascii="Calibri" w:hAnsi="Calibri" w:cs="Calibri"/>
        </w:rPr>
        <w:t>.201</w:t>
      </w:r>
      <w:r>
        <w:rPr>
          <w:rFonts w:ascii="Calibri" w:hAnsi="Calibri" w:cs="Calibri"/>
        </w:rPr>
        <w:t>4 N 213</w:t>
      </w:r>
      <w:r>
        <w:rPr>
          <w:rFonts w:ascii="Calibri" w:hAnsi="Calibri" w:cs="Calibri"/>
        </w:rPr>
        <w:t>)</w:t>
      </w:r>
    </w:p>
    <w:p w:rsidR="00850443" w:rsidRDefault="00850443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МЕЖВЕДОМСТВЕННОЙ КОМИССИИ ПО ПОДГОТОВКЕ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ПРЕДЛОЖЕНИЙ ПО ОПРЕДЕЛЕНИЮ БЮДЖЕТНЫХ АССИГНОВАНИЙ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РЕСПУБЛИКАНСКОГО БЮДЖЕТА НА ОЧЕРЕДНОЙ ГОД И НА ПЛАНОВЫЙ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ПЕРИОД ПО РАСХОДАМ ИНВЕСТИЦИОННОГО ХАРАКТЕРА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Республики Северная Осетия-Алания от 18 января 2008 года N 10 "Об утверждении Положения о порядке формирования и финансирования республиканской адресной инвестиционной программы Республики Северная Осетия-Алания" Правительство Республики Северная Осетия-Алания постановляет: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Межведомственную комиссию по подготовке предложений по определению бюджетных ассигнований из республиканского бюджета на очередной год и на плановый период по расходам инвестиционного характера (далее - Комиссия).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Комиссии и ее </w:t>
      </w:r>
      <w:hyperlink w:anchor="Par59" w:history="1">
        <w:r>
          <w:rPr>
            <w:rFonts w:ascii="Calibri" w:hAnsi="Calibri" w:cs="Calibri"/>
            <w:color w:val="0000FF"/>
          </w:rPr>
          <w:t>состав</w:t>
        </w:r>
      </w:hyperlink>
      <w:r>
        <w:rPr>
          <w:rFonts w:ascii="Calibri" w:hAnsi="Calibri" w:cs="Calibri"/>
        </w:rPr>
        <w:t>.</w:t>
      </w:r>
      <w:proofErr w:type="gramEnd"/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С.ТАКОЕВ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Утверждено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октября 2013 г. N 385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ПОЛОЖЕНИЕ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МЕЖВЕДОМСТВЕННОЙ КОМИССИИ ПО ПОДГОТОВКЕ ПРЕДЛОЖЕНИЙ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ОПРЕДЕЛЕНИЮ БЮДЖЕТНЫХ АССИГНОВАНИЙ ИЗ </w:t>
      </w:r>
      <w:proofErr w:type="gramStart"/>
      <w:r>
        <w:rPr>
          <w:rFonts w:ascii="Calibri" w:hAnsi="Calibri" w:cs="Calibri"/>
          <w:b/>
          <w:bCs/>
        </w:rPr>
        <w:t>РЕСПУБЛИКАНСКОГО</w:t>
      </w:r>
      <w:proofErr w:type="gramEnd"/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НА ОЧЕРЕДНОЙ ГОД И НА ПЛАНОВЫЙ ПЕРИОД ПО РАСХОДАМ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ИНВЕСТИЦИОННОГО ХАРАКТЕРА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Межведомственная комиссия по подготовке предложений по определению бюджетных ассигнований из республиканского бюджета на очередной год и на плановый период по расходам инвестиционного характера (далее - Комиссия) является коллегиальным совещательным органом, образованным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Северная Осетия-Алания от 18 января 2008 года N 10 "Об утверждении Положения о порядке формирования и финансирования республиканской адресной инвестиционной программы Республики Северная Осетия-Алания".</w:t>
      </w:r>
      <w:proofErr w:type="gramEnd"/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Комиссия в своей деятельности руководствуется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иными нормативными правовыми актами Российской Федерации,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Северная Осетия-Алания, законами Республики Северная Осетия-Алания, нормативными правовыми актами Правительства Республики Северная Осетия-Алания, а также настоящим Положением.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Положение о Комисс</w:t>
      </w:r>
      <w:proofErr w:type="gramStart"/>
      <w:r>
        <w:rPr>
          <w:rFonts w:ascii="Calibri" w:hAnsi="Calibri" w:cs="Calibri"/>
        </w:rPr>
        <w:t>ии и ее</w:t>
      </w:r>
      <w:proofErr w:type="gramEnd"/>
      <w:r>
        <w:rPr>
          <w:rFonts w:ascii="Calibri" w:hAnsi="Calibri" w:cs="Calibri"/>
        </w:rPr>
        <w:t xml:space="preserve"> состав утверждаются Правительством Республики Северная Осетия-Алания.</w:t>
      </w:r>
    </w:p>
    <w:p w:rsidR="000F4C6F" w:rsidRDefault="000F4C6F" w:rsidP="000F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Комиссии являются:</w:t>
      </w:r>
    </w:p>
    <w:p w:rsidR="000F4C6F" w:rsidRDefault="000F4C6F" w:rsidP="000F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отбор инвестиционных проектов для включения в проект республиканской адресной инвестиционной программы Республики Северная Осетия-Алания на очередной год и на плановый период;</w:t>
      </w:r>
    </w:p>
    <w:p w:rsidR="000F4C6F" w:rsidRDefault="000F4C6F" w:rsidP="000F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урегулирование разногласий в ходе оценки регулирующего воздействия между органами - разработчиками проектов нормативных правовых актов и уполномоченным органом по оценке регулирующего воздействия в Республике Северная Осетия-Алания.</w:t>
      </w:r>
    </w:p>
    <w:p w:rsidR="000F4C6F" w:rsidRDefault="000F4C6F" w:rsidP="000F4C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инвестиционных проектов осуществляется с учетом экспертного заключения Министерства экономического развития Республики Северная Осетия-Алания.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Комиссия рассматривает представленные органами исполнительной власти Республики Северная Осетия-Алания предложения о необходимых объемах бюджетных ассигнований на очередной год и на плановый период в части, касающейся бюджетных инвестиций в объекты капитального строительства республиканской (муниципальной) собственности (далее - расходы инвестиционного характера), руководствуясь основными критериями, установленными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пунктом 8.1</w:t>
        </w:r>
      </w:hyperlink>
      <w:r>
        <w:rPr>
          <w:rFonts w:ascii="Calibri" w:hAnsi="Calibri" w:cs="Calibri"/>
        </w:rPr>
        <w:t xml:space="preserve"> Положения о порядке формирования и финансирования республиканской адресной инвестиционной программы Республики Северная Осетия-Алания.</w:t>
      </w:r>
      <w:proofErr w:type="gramEnd"/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Комиссия рассматривает также проекты нормативных правовых актов, затрагивающих вопросы осуществления предпринимательской и инвестиционной деятельности на территории Республики Северная Осетия-Алания, по которым в ходе оценки регулирующего воздействия возникли разногласия между органами - разработчиками проектов нормативных правовых актов и уполномоченным органом по оценке регулирующего воздействия в Республике Северная Осетия-Алания.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 основании положительного решения Комиссии предложения по определению бюджетных ассигнований из республиканского бюджета на очередной год и на плановый период по расходам инвестиционного характера вносятся на рассмотрение Правительства Республики Северная Осетия-Алания.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Комиссии, содержащее способ устранения разногласий между органом - разработчиком проекта нормативного правового акта и уполномоченным органом по оценке регулирующего воздействия в Республике Северная Осетия-Алания, является обязательным для исполнения органом-разработчиком и уполномоченным органом.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Заседания Комиссии проводятся по мере необходимости.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Заседания Комиссии проводит председатель Комиссии или его заместитель, в случае отсутствия председателя Комиссии.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и организацию заседаний Комиссии, а также решение текущих вопросов деятельности Комиссии осуществляет секретарь Комиссии.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Заседание Комиссии считается правомочным, если на нем присутствуют не менее двух третей ее членов. Члены Комиссии участвуют в ее заседаниях без права замены.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Решения Комиссии принимаются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Решения, принимаемые на заседаниях Комиссии, оформляются протоколами, которые подписываются председательствующим на заседании, секретарем и присутствующими на заседании членами Комиссии.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Организационно-техническое обеспечение деятельности Комиссии осуществляет Министерство экономического развития Республики Северная Осетия-Алания.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54"/>
      <w:bookmarkEnd w:id="4"/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октября 2013 г. N 385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59"/>
      <w:bookmarkEnd w:id="5"/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СОСТАВ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МЕЖВЕДОМСТВЕННОЙ КОМИССИИ ПО ПОДГОТОВКЕ ПРЕДЛОЖЕНИЙ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ОПРЕДЕЛЕНИЮ БЮДЖЕТНЫХ АССИГНОВАНИЙ ИЗ </w:t>
      </w:r>
      <w:proofErr w:type="gramStart"/>
      <w:r>
        <w:rPr>
          <w:rFonts w:ascii="Calibri" w:hAnsi="Calibri" w:cs="Calibri"/>
        </w:rPr>
        <w:t>РЕСПУБЛИКАНСКОГО</w:t>
      </w:r>
      <w:proofErr w:type="gramEnd"/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БЮДЖЕТА НА ОЧЕРЕДНОЙ ГОД И НА ПЛАНОВЫЙ ПЕРИОД ПО РАСХОДАМ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ИНВЕСТИЦИОННОГО ХАРАКТЕРА</w:t>
      </w:r>
    </w:p>
    <w:p w:rsidR="000F4C6F" w:rsidRDefault="000F4C6F" w:rsidP="000F4C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6720"/>
      </w:tblGrid>
      <w:tr w:rsidR="000F4C6F" w:rsidTr="002E5581">
        <w:tc>
          <w:tcPr>
            <w:tcW w:w="29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Такоев С.К.</w:t>
            </w:r>
          </w:p>
        </w:tc>
        <w:tc>
          <w:tcPr>
            <w:tcW w:w="6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Председатель Правительства Республики Северная Осетия-Алания (председатель Комиссии)</w:t>
            </w:r>
          </w:p>
        </w:tc>
      </w:tr>
      <w:tr w:rsidR="000F4C6F" w:rsidTr="002E5581">
        <w:tc>
          <w:tcPr>
            <w:tcW w:w="29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Габисов К.Э.</w:t>
            </w:r>
          </w:p>
        </w:tc>
        <w:tc>
          <w:tcPr>
            <w:tcW w:w="6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Заместитель Председателя Правительства Республики Северная Осетия-Алания (заместитель председателя)</w:t>
            </w:r>
          </w:p>
        </w:tc>
      </w:tr>
      <w:tr w:rsidR="000F4C6F" w:rsidTr="002E5581">
        <w:tc>
          <w:tcPr>
            <w:tcW w:w="29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Ализов</w:t>
            </w:r>
            <w:proofErr w:type="spellEnd"/>
            <w:r>
              <w:rPr>
                <w:rFonts w:ascii="Calibri" w:hAnsi="Calibri" w:cs="Calibri"/>
              </w:rPr>
              <w:t xml:space="preserve"> К.А.</w:t>
            </w:r>
          </w:p>
        </w:tc>
        <w:tc>
          <w:tcPr>
            <w:tcW w:w="6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Министр строительства, энергетики и жилищно-коммунального хозяйства Республики Северная Осетия-Алания</w:t>
            </w:r>
          </w:p>
        </w:tc>
      </w:tr>
      <w:tr w:rsidR="000F4C6F" w:rsidTr="002E5581">
        <w:tc>
          <w:tcPr>
            <w:tcW w:w="29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Бароев</w:t>
            </w:r>
            <w:proofErr w:type="spellEnd"/>
            <w:r>
              <w:rPr>
                <w:rFonts w:ascii="Calibri" w:hAnsi="Calibri" w:cs="Calibri"/>
              </w:rPr>
              <w:t xml:space="preserve"> Х.М.</w:t>
            </w: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Бесолов С.В.</w:t>
            </w:r>
          </w:p>
        </w:tc>
        <w:tc>
          <w:tcPr>
            <w:tcW w:w="6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Республики Северная Осетия-Алания по делам молодежи, физической культуры и спорта</w:t>
            </w: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Министр экономического развития Республики Северная Осетия-Алания</w:t>
            </w:r>
          </w:p>
        </w:tc>
      </w:tr>
      <w:tr w:rsidR="000F4C6F" w:rsidTr="002E5581">
        <w:tc>
          <w:tcPr>
            <w:tcW w:w="29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Диамбеков А.С.</w:t>
            </w: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Засеев</w:t>
            </w:r>
            <w:proofErr w:type="spellEnd"/>
            <w:r>
              <w:rPr>
                <w:rFonts w:ascii="Calibri" w:hAnsi="Calibri" w:cs="Calibri"/>
              </w:rPr>
              <w:t xml:space="preserve"> Р.К.</w:t>
            </w:r>
          </w:p>
        </w:tc>
        <w:tc>
          <w:tcPr>
            <w:tcW w:w="6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-Министр туризма, предпринимательства и инвестиционной политики Республики Северная Осетия-Алания</w:t>
            </w: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Министр сельского хозяйства и продовольствия Республики Северная Осетия-Алания</w:t>
            </w:r>
          </w:p>
        </w:tc>
      </w:tr>
      <w:tr w:rsidR="000F4C6F" w:rsidTr="002E5581">
        <w:tc>
          <w:tcPr>
            <w:tcW w:w="29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Огоев</w:t>
            </w:r>
            <w:proofErr w:type="spellEnd"/>
            <w:r>
              <w:rPr>
                <w:rFonts w:ascii="Calibri" w:hAnsi="Calibri" w:cs="Calibri"/>
              </w:rPr>
              <w:t xml:space="preserve"> А.У.</w:t>
            </w:r>
          </w:p>
        </w:tc>
        <w:tc>
          <w:tcPr>
            <w:tcW w:w="6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Министр образования и науки Республики Северная Осетия-Алания</w:t>
            </w:r>
          </w:p>
        </w:tc>
      </w:tr>
      <w:tr w:rsidR="000F4C6F" w:rsidTr="002E5581">
        <w:tc>
          <w:tcPr>
            <w:tcW w:w="29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Селиванов В.А.</w:t>
            </w:r>
          </w:p>
        </w:tc>
        <w:tc>
          <w:tcPr>
            <w:tcW w:w="6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Министр здравоохранения Республики Северная Осетия-Алания</w:t>
            </w:r>
          </w:p>
        </w:tc>
      </w:tr>
      <w:tr w:rsidR="000F4C6F" w:rsidTr="002E5581">
        <w:trPr>
          <w:trHeight w:val="1775"/>
        </w:trPr>
        <w:tc>
          <w:tcPr>
            <w:tcW w:w="29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Туганова Л.А.</w:t>
            </w: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Караеву</w:t>
            </w:r>
            <w:proofErr w:type="spellEnd"/>
            <w:r>
              <w:rPr>
                <w:rFonts w:ascii="Calibri" w:hAnsi="Calibri" w:cs="Calibri"/>
              </w:rPr>
              <w:t xml:space="preserve"> Ф.С.</w:t>
            </w:r>
          </w:p>
        </w:tc>
        <w:tc>
          <w:tcPr>
            <w:tcW w:w="6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Министр труда и социального развития Республики Северная Осетия-Алания</w:t>
            </w:r>
          </w:p>
          <w:p w:rsidR="000F4C6F" w:rsidRDefault="000F4C6F" w:rsidP="002E558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  <w:p w:rsidR="000F4C6F" w:rsidRDefault="000F4C6F" w:rsidP="002E55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-начальник </w:t>
            </w:r>
            <w:proofErr w:type="gramStart"/>
            <w:r>
              <w:rPr>
                <w:rFonts w:ascii="Calibri" w:hAnsi="Calibri" w:cs="Calibri"/>
              </w:rPr>
              <w:t>Управления государственных целевых программ Министерства экономического развития Республики</w:t>
            </w:r>
            <w:proofErr w:type="gramEnd"/>
            <w:r>
              <w:rPr>
                <w:rFonts w:ascii="Calibri" w:hAnsi="Calibri" w:cs="Calibri"/>
              </w:rPr>
              <w:t xml:space="preserve"> Северная Осетия-Алания (секретарь Комиссии);</w:t>
            </w:r>
          </w:p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F4C6F" w:rsidTr="002E5581">
        <w:tc>
          <w:tcPr>
            <w:tcW w:w="29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Хабалова Ф.С.</w:t>
            </w:r>
          </w:p>
        </w:tc>
        <w:tc>
          <w:tcPr>
            <w:tcW w:w="6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исполняющий обязанности Министра Министр культуры Республики Северная Осетия-Алания</w:t>
            </w:r>
          </w:p>
        </w:tc>
      </w:tr>
      <w:tr w:rsidR="000F4C6F" w:rsidTr="002E5581">
        <w:tc>
          <w:tcPr>
            <w:tcW w:w="29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Хадарцев</w:t>
            </w:r>
            <w:proofErr w:type="spellEnd"/>
            <w:r>
              <w:rPr>
                <w:rFonts w:ascii="Calibri" w:hAnsi="Calibri" w:cs="Calibri"/>
              </w:rPr>
              <w:t xml:space="preserve"> А.Ш.</w:t>
            </w:r>
          </w:p>
        </w:tc>
        <w:tc>
          <w:tcPr>
            <w:tcW w:w="6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председатель Комитета Парламента Республики Северная Осетия-Алания по бюджету, налогам, собственности и кредитным организациям (по согласованию)</w:t>
            </w:r>
          </w:p>
        </w:tc>
      </w:tr>
      <w:tr w:rsidR="000F4C6F" w:rsidTr="002E5581">
        <w:tc>
          <w:tcPr>
            <w:tcW w:w="29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Царева Н.В.</w:t>
            </w:r>
          </w:p>
        </w:tc>
        <w:tc>
          <w:tcPr>
            <w:tcW w:w="672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C6F" w:rsidRDefault="000F4C6F" w:rsidP="002E5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Министр финансов Республики Северная Осетия-Алания.</w:t>
            </w:r>
          </w:p>
        </w:tc>
      </w:tr>
    </w:tbl>
    <w:p w:rsidR="0035555F" w:rsidRDefault="0035555F"/>
    <w:sectPr w:rsidR="0035555F" w:rsidSect="00C5322C">
      <w:pgSz w:w="11905" w:h="16838"/>
      <w:pgMar w:top="1134" w:right="1132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C6F"/>
    <w:rsid w:val="00072A97"/>
    <w:rsid w:val="000F4C6F"/>
    <w:rsid w:val="00267168"/>
    <w:rsid w:val="0035555F"/>
    <w:rsid w:val="0085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3E6E992F2FC1358AF92736B9C0BC67653D37740DA69E16AD4AFmA5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33E6E992F2FC1358AF8C7E7DF051C874508A7F438833BC6C83F0F3B85CF9mA5B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33E6E992F2FC1358AF8C7E7DF051C874508A7F438833BC6C83F0F3B85CF9AB1B4DEF17A4D2E56FA6F4m15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C8E6C310AFA831BBD79B538D8E35502C3424DDD7AFB5ECE4CFC5694CEB58B444A9F765385772194Q8r0N" TargetMode="External"/><Relationship Id="rId10" Type="http://schemas.openxmlformats.org/officeDocument/2006/relationships/hyperlink" Target="consultantplus://offline/ref=6A33E6E992F2FC1358AF8C7E7DF051C874508A7F438833BC6C83F0F3B85CF9AB1B4DEF17A4D2E56FA6F3m15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33E6E992F2FC1358AF8C7E7DF051C874508A7F438935B46C83F0F3B85CF9mA5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2015-06-10T11:05:00Z</dcterms:created>
  <dcterms:modified xsi:type="dcterms:W3CDTF">2015-06-10T13:56:00Z</dcterms:modified>
</cp:coreProperties>
</file>