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A8" w:rsidRPr="00F945F3" w:rsidRDefault="00571D54" w:rsidP="00FF21E4">
      <w:pPr>
        <w:widowControl w:val="0"/>
        <w:jc w:val="center"/>
        <w:rPr>
          <w:b/>
          <w:sz w:val="28"/>
          <w:szCs w:val="28"/>
        </w:rPr>
      </w:pPr>
      <w:r w:rsidRPr="00F945F3">
        <w:rPr>
          <w:b/>
          <w:sz w:val="28"/>
          <w:szCs w:val="28"/>
        </w:rPr>
        <w:t>И</w:t>
      </w:r>
      <w:r w:rsidR="00AB54E2" w:rsidRPr="00F945F3">
        <w:rPr>
          <w:b/>
          <w:sz w:val="28"/>
          <w:szCs w:val="28"/>
        </w:rPr>
        <w:t>тог</w:t>
      </w:r>
      <w:r w:rsidR="001F7AA8" w:rsidRPr="00F945F3">
        <w:rPr>
          <w:b/>
          <w:sz w:val="28"/>
          <w:szCs w:val="28"/>
        </w:rPr>
        <w:t>и</w:t>
      </w:r>
      <w:r w:rsidR="00AB54E2" w:rsidRPr="00F945F3">
        <w:rPr>
          <w:b/>
          <w:sz w:val="28"/>
          <w:szCs w:val="28"/>
        </w:rPr>
        <w:t xml:space="preserve"> социально-экономического развития </w:t>
      </w:r>
    </w:p>
    <w:p w:rsidR="00AB54E2" w:rsidRPr="00F945F3" w:rsidRDefault="00AB54E2" w:rsidP="00FF21E4">
      <w:pPr>
        <w:widowControl w:val="0"/>
        <w:jc w:val="center"/>
        <w:rPr>
          <w:b/>
          <w:sz w:val="28"/>
          <w:szCs w:val="28"/>
        </w:rPr>
      </w:pPr>
      <w:r w:rsidRPr="00F945F3">
        <w:rPr>
          <w:b/>
          <w:sz w:val="28"/>
          <w:szCs w:val="28"/>
        </w:rPr>
        <w:t>Республики Северная Осетия-Алания</w:t>
      </w:r>
      <w:r w:rsidR="00D2662F" w:rsidRPr="00F945F3">
        <w:rPr>
          <w:b/>
          <w:sz w:val="28"/>
          <w:szCs w:val="28"/>
        </w:rPr>
        <w:t xml:space="preserve"> </w:t>
      </w:r>
      <w:r w:rsidRPr="00F945F3">
        <w:rPr>
          <w:b/>
          <w:sz w:val="28"/>
          <w:szCs w:val="28"/>
        </w:rPr>
        <w:t xml:space="preserve">за </w:t>
      </w:r>
      <w:r w:rsidR="00CC28C0" w:rsidRPr="00F945F3">
        <w:rPr>
          <w:b/>
          <w:sz w:val="28"/>
          <w:szCs w:val="28"/>
        </w:rPr>
        <w:t>2016 год</w:t>
      </w:r>
    </w:p>
    <w:p w:rsidR="00AB54E2" w:rsidRPr="00F945F3" w:rsidRDefault="00AB54E2" w:rsidP="00FF21E4">
      <w:pPr>
        <w:widowControl w:val="0"/>
        <w:jc w:val="center"/>
        <w:rPr>
          <w:b/>
          <w:sz w:val="28"/>
          <w:szCs w:val="28"/>
        </w:rPr>
      </w:pPr>
    </w:p>
    <w:p w:rsidR="00172FA7" w:rsidRPr="00F945F3" w:rsidRDefault="00172FA7" w:rsidP="001F7AA8">
      <w:pPr>
        <w:widowControl w:val="0"/>
        <w:tabs>
          <w:tab w:val="left" w:pos="1620"/>
          <w:tab w:val="left" w:pos="2700"/>
        </w:tabs>
        <w:ind w:firstLine="709"/>
        <w:jc w:val="both"/>
        <w:rPr>
          <w:sz w:val="28"/>
          <w:szCs w:val="28"/>
        </w:rPr>
      </w:pPr>
      <w:r w:rsidRPr="00F945F3">
        <w:rPr>
          <w:sz w:val="28"/>
          <w:szCs w:val="28"/>
        </w:rPr>
        <w:t>По итогам 2016 год</w:t>
      </w:r>
      <w:r w:rsidR="00CC28C0" w:rsidRPr="00F945F3">
        <w:rPr>
          <w:sz w:val="28"/>
          <w:szCs w:val="28"/>
        </w:rPr>
        <w:t>а</w:t>
      </w:r>
      <w:r w:rsidRPr="00F945F3">
        <w:rPr>
          <w:sz w:val="28"/>
          <w:szCs w:val="28"/>
        </w:rPr>
        <w:t xml:space="preserve"> в Республике Северная Осетия-</w:t>
      </w:r>
      <w:r w:rsidR="00124911">
        <w:rPr>
          <w:sz w:val="28"/>
          <w:szCs w:val="28"/>
        </w:rPr>
        <w:t>Алания</w:t>
      </w:r>
      <w:r w:rsidRPr="00F945F3">
        <w:rPr>
          <w:sz w:val="28"/>
          <w:szCs w:val="28"/>
        </w:rPr>
        <w:t xml:space="preserve"> по важнейшим макро</w:t>
      </w:r>
      <w:r w:rsidR="00124911">
        <w:rPr>
          <w:sz w:val="28"/>
          <w:szCs w:val="28"/>
        </w:rPr>
        <w:t xml:space="preserve">экономическим </w:t>
      </w:r>
      <w:r w:rsidRPr="00F945F3">
        <w:rPr>
          <w:sz w:val="28"/>
          <w:szCs w:val="28"/>
        </w:rPr>
        <w:t>показателям</w:t>
      </w:r>
      <w:r w:rsidR="00124911">
        <w:rPr>
          <w:sz w:val="28"/>
          <w:szCs w:val="28"/>
        </w:rPr>
        <w:t xml:space="preserve"> </w:t>
      </w:r>
      <w:r w:rsidRPr="00F945F3">
        <w:rPr>
          <w:sz w:val="28"/>
          <w:szCs w:val="28"/>
        </w:rPr>
        <w:t xml:space="preserve"> </w:t>
      </w:r>
      <w:r w:rsidR="002D269E" w:rsidRPr="00F945F3">
        <w:rPr>
          <w:sz w:val="28"/>
          <w:szCs w:val="28"/>
        </w:rPr>
        <w:t>сложилась</w:t>
      </w:r>
      <w:r w:rsidR="004F36FE" w:rsidRPr="00F945F3">
        <w:rPr>
          <w:sz w:val="28"/>
          <w:szCs w:val="28"/>
        </w:rPr>
        <w:t xml:space="preserve"> </w:t>
      </w:r>
      <w:r w:rsidRPr="00F945F3">
        <w:rPr>
          <w:sz w:val="28"/>
          <w:szCs w:val="28"/>
        </w:rPr>
        <w:t>отрицательная динамика.</w:t>
      </w:r>
    </w:p>
    <w:p w:rsidR="00172FA7" w:rsidRPr="00F945F3" w:rsidRDefault="00172FA7" w:rsidP="001F7AA8">
      <w:pPr>
        <w:widowControl w:val="0"/>
        <w:ind w:firstLine="709"/>
        <w:jc w:val="both"/>
        <w:rPr>
          <w:sz w:val="28"/>
          <w:szCs w:val="28"/>
        </w:rPr>
      </w:pPr>
      <w:r w:rsidRPr="00F945F3">
        <w:rPr>
          <w:sz w:val="28"/>
          <w:szCs w:val="28"/>
        </w:rPr>
        <w:t>Так,</w:t>
      </w:r>
      <w:r w:rsidRPr="00F945F3">
        <w:rPr>
          <w:b/>
          <w:sz w:val="28"/>
          <w:szCs w:val="28"/>
        </w:rPr>
        <w:t xml:space="preserve"> индекс промышленного производства</w:t>
      </w:r>
      <w:r w:rsidRPr="00F945F3">
        <w:rPr>
          <w:sz w:val="28"/>
          <w:szCs w:val="28"/>
        </w:rPr>
        <w:t xml:space="preserve"> по всем видам экономической деятельности состави</w:t>
      </w:r>
      <w:r w:rsidR="002D269E" w:rsidRPr="00F945F3">
        <w:rPr>
          <w:sz w:val="28"/>
          <w:szCs w:val="28"/>
        </w:rPr>
        <w:t>л</w:t>
      </w:r>
      <w:r w:rsidRPr="00F945F3">
        <w:rPr>
          <w:sz w:val="28"/>
          <w:szCs w:val="28"/>
        </w:rPr>
        <w:t xml:space="preserve"> </w:t>
      </w:r>
      <w:r w:rsidR="000F7223" w:rsidRPr="00F945F3">
        <w:rPr>
          <w:sz w:val="28"/>
          <w:szCs w:val="28"/>
        </w:rPr>
        <w:t>87,1%</w:t>
      </w:r>
      <w:r w:rsidRPr="00F945F3">
        <w:rPr>
          <w:sz w:val="28"/>
          <w:szCs w:val="28"/>
        </w:rPr>
        <w:t xml:space="preserve">, </w:t>
      </w:r>
      <w:r w:rsidR="002D269E" w:rsidRPr="00F945F3">
        <w:rPr>
          <w:sz w:val="28"/>
          <w:szCs w:val="28"/>
        </w:rPr>
        <w:t>в том числе по обрабатывающим производствам – 86,6%, по производству и распределению электроэнергии, газа и воды – 85</w:t>
      </w:r>
      <w:r w:rsidR="00F945F3" w:rsidRPr="00F945F3">
        <w:rPr>
          <w:sz w:val="28"/>
          <w:szCs w:val="28"/>
        </w:rPr>
        <w:t>,0</w:t>
      </w:r>
      <w:r w:rsidR="002D269E" w:rsidRPr="00F945F3">
        <w:rPr>
          <w:sz w:val="28"/>
          <w:szCs w:val="28"/>
        </w:rPr>
        <w:t>%</w:t>
      </w:r>
      <w:r w:rsidRPr="00F945F3">
        <w:rPr>
          <w:sz w:val="28"/>
          <w:szCs w:val="28"/>
        </w:rPr>
        <w:t xml:space="preserve">; </w:t>
      </w:r>
    </w:p>
    <w:p w:rsidR="00172FA7" w:rsidRPr="00F945F3" w:rsidRDefault="00172FA7" w:rsidP="001F7AA8">
      <w:pPr>
        <w:widowControl w:val="0"/>
        <w:ind w:firstLine="709"/>
        <w:jc w:val="both"/>
        <w:rPr>
          <w:sz w:val="28"/>
          <w:szCs w:val="28"/>
        </w:rPr>
      </w:pPr>
      <w:r w:rsidRPr="00F945F3">
        <w:rPr>
          <w:b/>
          <w:sz w:val="28"/>
          <w:szCs w:val="28"/>
        </w:rPr>
        <w:t>объём отгруженной промышленной продукции</w:t>
      </w:r>
      <w:r w:rsidRPr="00F945F3">
        <w:rPr>
          <w:sz w:val="28"/>
          <w:szCs w:val="28"/>
        </w:rPr>
        <w:t xml:space="preserve"> за </w:t>
      </w:r>
      <w:r w:rsidR="00F27A96" w:rsidRPr="00F945F3">
        <w:rPr>
          <w:sz w:val="28"/>
          <w:szCs w:val="28"/>
        </w:rPr>
        <w:t>2016 года сократи</w:t>
      </w:r>
      <w:r w:rsidR="002D269E" w:rsidRPr="00F945F3">
        <w:rPr>
          <w:sz w:val="28"/>
          <w:szCs w:val="28"/>
        </w:rPr>
        <w:t>л</w:t>
      </w:r>
      <w:r w:rsidRPr="00F945F3">
        <w:rPr>
          <w:sz w:val="28"/>
          <w:szCs w:val="28"/>
        </w:rPr>
        <w:t xml:space="preserve">ся </w:t>
      </w:r>
      <w:r w:rsidR="002D269E" w:rsidRPr="00F945F3">
        <w:rPr>
          <w:sz w:val="28"/>
          <w:szCs w:val="28"/>
        </w:rPr>
        <w:t>на 1,0% (26</w:t>
      </w:r>
      <w:r w:rsidR="00EE0846" w:rsidRPr="00F945F3">
        <w:rPr>
          <w:sz w:val="28"/>
          <w:szCs w:val="28"/>
        </w:rPr>
        <w:t xml:space="preserve"> </w:t>
      </w:r>
      <w:r w:rsidR="002D269E" w:rsidRPr="00F945F3">
        <w:rPr>
          <w:sz w:val="28"/>
          <w:szCs w:val="28"/>
        </w:rPr>
        <w:t>745,7</w:t>
      </w:r>
      <w:r w:rsidR="006D59FB">
        <w:rPr>
          <w:sz w:val="28"/>
          <w:szCs w:val="28"/>
        </w:rPr>
        <w:t xml:space="preserve"> </w:t>
      </w:r>
      <w:proofErr w:type="gramStart"/>
      <w:r w:rsidR="006D59FB">
        <w:rPr>
          <w:sz w:val="28"/>
          <w:szCs w:val="28"/>
        </w:rPr>
        <w:t>млн</w:t>
      </w:r>
      <w:proofErr w:type="gramEnd"/>
      <w:r w:rsidR="002D269E" w:rsidRPr="00F945F3">
        <w:rPr>
          <w:sz w:val="28"/>
          <w:szCs w:val="28"/>
        </w:rPr>
        <w:t xml:space="preserve"> рублей), в том числе по обрабатывающим производствам – на 3,6% (19</w:t>
      </w:r>
      <w:r w:rsidR="006D59FB">
        <w:rPr>
          <w:sz w:val="28"/>
          <w:szCs w:val="28"/>
        </w:rPr>
        <w:t xml:space="preserve"> </w:t>
      </w:r>
      <w:bookmarkStart w:id="0" w:name="_GoBack"/>
      <w:bookmarkEnd w:id="0"/>
      <w:r w:rsidR="002D269E" w:rsidRPr="00F945F3">
        <w:rPr>
          <w:sz w:val="28"/>
          <w:szCs w:val="28"/>
        </w:rPr>
        <w:t>018,9 млн руб.), добыче полезных ископаемых - на 0,5% (867,6 млн руб.).</w:t>
      </w:r>
    </w:p>
    <w:p w:rsidR="00172FA7" w:rsidRPr="00F945F3" w:rsidRDefault="00F945F3" w:rsidP="001F7AA8">
      <w:pPr>
        <w:widowControl w:val="0"/>
        <w:ind w:firstLine="709"/>
        <w:jc w:val="both"/>
        <w:rPr>
          <w:sz w:val="28"/>
          <w:szCs w:val="28"/>
        </w:rPr>
      </w:pPr>
      <w:r w:rsidRPr="00F945F3">
        <w:rPr>
          <w:b/>
          <w:sz w:val="28"/>
          <w:szCs w:val="28"/>
        </w:rPr>
        <w:t xml:space="preserve">объем </w:t>
      </w:r>
      <w:r w:rsidR="00172FA7" w:rsidRPr="00F945F3">
        <w:rPr>
          <w:b/>
          <w:sz w:val="28"/>
          <w:szCs w:val="28"/>
        </w:rPr>
        <w:t>п</w:t>
      </w:r>
      <w:r w:rsidRPr="00F945F3">
        <w:rPr>
          <w:b/>
          <w:spacing w:val="-2"/>
          <w:sz w:val="28"/>
          <w:szCs w:val="28"/>
        </w:rPr>
        <w:t>роизводства</w:t>
      </w:r>
      <w:r w:rsidR="00172FA7" w:rsidRPr="00F945F3">
        <w:rPr>
          <w:b/>
          <w:spacing w:val="-2"/>
          <w:sz w:val="28"/>
          <w:szCs w:val="28"/>
        </w:rPr>
        <w:t xml:space="preserve"> п</w:t>
      </w:r>
      <w:r w:rsidR="00172FA7" w:rsidRPr="00F945F3">
        <w:rPr>
          <w:b/>
          <w:sz w:val="28"/>
          <w:szCs w:val="28"/>
        </w:rPr>
        <w:t>родукции сельского хозяйства</w:t>
      </w:r>
      <w:r w:rsidR="00172FA7" w:rsidRPr="00F945F3">
        <w:rPr>
          <w:spacing w:val="-2"/>
          <w:sz w:val="28"/>
          <w:szCs w:val="28"/>
        </w:rPr>
        <w:t xml:space="preserve"> снизи</w:t>
      </w:r>
      <w:r w:rsidR="00492069">
        <w:rPr>
          <w:spacing w:val="-2"/>
          <w:sz w:val="28"/>
          <w:szCs w:val="28"/>
        </w:rPr>
        <w:t>л</w:t>
      </w:r>
      <w:r w:rsidR="002D269E" w:rsidRPr="00F945F3">
        <w:rPr>
          <w:spacing w:val="-2"/>
          <w:sz w:val="28"/>
          <w:szCs w:val="28"/>
        </w:rPr>
        <w:t>с</w:t>
      </w:r>
      <w:r w:rsidR="00492069">
        <w:rPr>
          <w:spacing w:val="-2"/>
          <w:sz w:val="28"/>
          <w:szCs w:val="28"/>
        </w:rPr>
        <w:t>я</w:t>
      </w:r>
      <w:r w:rsidR="007A2614" w:rsidRPr="00F945F3">
        <w:rPr>
          <w:spacing w:val="-2"/>
          <w:sz w:val="28"/>
          <w:szCs w:val="28"/>
        </w:rPr>
        <w:t xml:space="preserve"> </w:t>
      </w:r>
      <w:r w:rsidR="00691741" w:rsidRPr="00F945F3">
        <w:rPr>
          <w:spacing w:val="-2"/>
          <w:sz w:val="28"/>
          <w:szCs w:val="28"/>
        </w:rPr>
        <w:t xml:space="preserve">на </w:t>
      </w:r>
      <w:r w:rsidR="002D269E" w:rsidRPr="00F945F3">
        <w:rPr>
          <w:spacing w:val="-2"/>
          <w:sz w:val="28"/>
          <w:szCs w:val="28"/>
        </w:rPr>
        <w:t>14,8</w:t>
      </w:r>
      <w:r w:rsidR="00691741" w:rsidRPr="00F945F3">
        <w:rPr>
          <w:spacing w:val="-2"/>
          <w:sz w:val="28"/>
          <w:szCs w:val="28"/>
        </w:rPr>
        <w:t>%</w:t>
      </w:r>
      <w:r w:rsidR="00172FA7" w:rsidRPr="00F945F3">
        <w:rPr>
          <w:spacing w:val="-2"/>
          <w:sz w:val="28"/>
          <w:szCs w:val="28"/>
        </w:rPr>
        <w:t xml:space="preserve"> и состави</w:t>
      </w:r>
      <w:r w:rsidR="002D269E" w:rsidRPr="00F945F3">
        <w:rPr>
          <w:spacing w:val="-2"/>
          <w:sz w:val="28"/>
          <w:szCs w:val="28"/>
        </w:rPr>
        <w:t>ло</w:t>
      </w:r>
      <w:r w:rsidR="00172FA7" w:rsidRPr="00F945F3">
        <w:rPr>
          <w:spacing w:val="-2"/>
          <w:sz w:val="28"/>
          <w:szCs w:val="28"/>
        </w:rPr>
        <w:t xml:space="preserve"> </w:t>
      </w:r>
      <w:r w:rsidR="002D269E" w:rsidRPr="00F945F3">
        <w:rPr>
          <w:spacing w:val="-2"/>
          <w:sz w:val="28"/>
          <w:szCs w:val="28"/>
        </w:rPr>
        <w:t>24 781,9</w:t>
      </w:r>
      <w:r w:rsidR="00172FA7" w:rsidRPr="00F945F3">
        <w:rPr>
          <w:spacing w:val="-2"/>
          <w:sz w:val="28"/>
          <w:szCs w:val="28"/>
        </w:rPr>
        <w:t xml:space="preserve"> </w:t>
      </w:r>
      <w:proofErr w:type="gramStart"/>
      <w:r w:rsidR="00172FA7" w:rsidRPr="00F945F3">
        <w:rPr>
          <w:spacing w:val="-2"/>
          <w:sz w:val="28"/>
          <w:szCs w:val="28"/>
        </w:rPr>
        <w:t>мл</w:t>
      </w:r>
      <w:r w:rsidR="002D269E" w:rsidRPr="00F945F3">
        <w:rPr>
          <w:spacing w:val="-2"/>
          <w:sz w:val="28"/>
          <w:szCs w:val="28"/>
        </w:rPr>
        <w:t>н</w:t>
      </w:r>
      <w:proofErr w:type="gramEnd"/>
      <w:r w:rsidR="00172FA7" w:rsidRPr="00F945F3">
        <w:rPr>
          <w:spacing w:val="-2"/>
          <w:sz w:val="28"/>
          <w:szCs w:val="28"/>
        </w:rPr>
        <w:t xml:space="preserve"> рублей</w:t>
      </w:r>
      <w:r w:rsidRPr="00F945F3">
        <w:rPr>
          <w:sz w:val="28"/>
          <w:szCs w:val="28"/>
        </w:rPr>
        <w:t>.</w:t>
      </w:r>
      <w:r w:rsidR="00172FA7" w:rsidRPr="00F945F3">
        <w:rPr>
          <w:sz w:val="28"/>
          <w:szCs w:val="28"/>
        </w:rPr>
        <w:t xml:space="preserve"> </w:t>
      </w:r>
    </w:p>
    <w:p w:rsidR="00F945F3" w:rsidRPr="00F945F3" w:rsidRDefault="00F945F3" w:rsidP="00F945F3">
      <w:pPr>
        <w:widowControl w:val="0"/>
        <w:tabs>
          <w:tab w:val="left" w:pos="600"/>
        </w:tabs>
        <w:ind w:firstLine="708"/>
        <w:jc w:val="both"/>
        <w:rPr>
          <w:sz w:val="28"/>
          <w:szCs w:val="28"/>
        </w:rPr>
      </w:pPr>
      <w:r w:rsidRPr="00F945F3">
        <w:rPr>
          <w:sz w:val="28"/>
          <w:szCs w:val="28"/>
        </w:rPr>
        <w:t xml:space="preserve">В 2016 году по сравнению с прошлым годом в результате сокращения </w:t>
      </w:r>
      <w:r w:rsidRPr="00F945F3">
        <w:rPr>
          <w:b/>
          <w:sz w:val="28"/>
          <w:szCs w:val="28"/>
        </w:rPr>
        <w:t>реальных денежных доходов населения</w:t>
      </w:r>
      <w:r w:rsidR="00124911">
        <w:rPr>
          <w:sz w:val="28"/>
          <w:szCs w:val="28"/>
        </w:rPr>
        <w:t xml:space="preserve"> (93,2%),</w:t>
      </w:r>
      <w:r w:rsidRPr="00F945F3">
        <w:rPr>
          <w:sz w:val="28"/>
          <w:szCs w:val="28"/>
        </w:rPr>
        <w:t xml:space="preserve"> </w:t>
      </w:r>
      <w:r w:rsidR="00124911" w:rsidRPr="00124911">
        <w:rPr>
          <w:sz w:val="28"/>
          <w:szCs w:val="28"/>
        </w:rPr>
        <w:t>денежны</w:t>
      </w:r>
      <w:r w:rsidR="00124911">
        <w:rPr>
          <w:sz w:val="28"/>
          <w:szCs w:val="28"/>
        </w:rPr>
        <w:t>х</w:t>
      </w:r>
      <w:r w:rsidR="00124911" w:rsidRPr="00124911">
        <w:rPr>
          <w:sz w:val="28"/>
          <w:szCs w:val="28"/>
        </w:rPr>
        <w:t xml:space="preserve"> доход</w:t>
      </w:r>
      <w:r w:rsidR="00124911">
        <w:rPr>
          <w:sz w:val="28"/>
          <w:szCs w:val="28"/>
        </w:rPr>
        <w:t>ов</w:t>
      </w:r>
      <w:r w:rsidR="00124911" w:rsidRPr="00124911">
        <w:rPr>
          <w:sz w:val="28"/>
          <w:szCs w:val="28"/>
        </w:rPr>
        <w:t xml:space="preserve"> на душу населения </w:t>
      </w:r>
      <w:r w:rsidR="00124911">
        <w:rPr>
          <w:sz w:val="28"/>
          <w:szCs w:val="28"/>
        </w:rPr>
        <w:t>(</w:t>
      </w:r>
      <w:r w:rsidR="00124911" w:rsidRPr="00124911">
        <w:rPr>
          <w:sz w:val="28"/>
          <w:szCs w:val="28"/>
        </w:rPr>
        <w:t>2</w:t>
      </w:r>
      <w:r w:rsidR="00124911">
        <w:rPr>
          <w:sz w:val="28"/>
          <w:szCs w:val="28"/>
        </w:rPr>
        <w:t xml:space="preserve">1 964,3 </w:t>
      </w:r>
      <w:r w:rsidR="00124911" w:rsidRPr="00124911">
        <w:rPr>
          <w:sz w:val="28"/>
          <w:szCs w:val="28"/>
        </w:rPr>
        <w:t>рубля</w:t>
      </w:r>
      <w:r w:rsidR="00124911">
        <w:rPr>
          <w:sz w:val="28"/>
          <w:szCs w:val="28"/>
        </w:rPr>
        <w:t xml:space="preserve"> – 99,8% к уровню в 2015 года) и снижения </w:t>
      </w:r>
      <w:r w:rsidRPr="00F945F3">
        <w:rPr>
          <w:sz w:val="28"/>
          <w:szCs w:val="28"/>
        </w:rPr>
        <w:t xml:space="preserve">платежеспособного спроса </w:t>
      </w:r>
      <w:r w:rsidRPr="00F945F3">
        <w:rPr>
          <w:b/>
          <w:sz w:val="28"/>
          <w:szCs w:val="28"/>
        </w:rPr>
        <w:t>оборот розничной торговли</w:t>
      </w:r>
      <w:r w:rsidRPr="00F945F3">
        <w:rPr>
          <w:sz w:val="28"/>
          <w:szCs w:val="28"/>
        </w:rPr>
        <w:t xml:space="preserve"> составил 105,3 </w:t>
      </w:r>
      <w:proofErr w:type="gramStart"/>
      <w:r w:rsidRPr="00F945F3">
        <w:rPr>
          <w:sz w:val="28"/>
          <w:szCs w:val="28"/>
        </w:rPr>
        <w:t>млрд</w:t>
      </w:r>
      <w:proofErr w:type="gramEnd"/>
      <w:r w:rsidRPr="00F945F3">
        <w:rPr>
          <w:sz w:val="28"/>
          <w:szCs w:val="28"/>
        </w:rPr>
        <w:t xml:space="preserve"> рублей, что в сопоставимых ценах - 96,4% к уровню предыдущего года.</w:t>
      </w:r>
    </w:p>
    <w:p w:rsidR="00F945F3" w:rsidRPr="00F945F3" w:rsidRDefault="00F945F3" w:rsidP="00F945F3">
      <w:pPr>
        <w:widowControl w:val="0"/>
        <w:ind w:firstLine="686"/>
        <w:jc w:val="both"/>
        <w:rPr>
          <w:sz w:val="28"/>
          <w:szCs w:val="28"/>
        </w:rPr>
      </w:pPr>
      <w:r w:rsidRPr="00F945F3">
        <w:rPr>
          <w:b/>
          <w:sz w:val="28"/>
          <w:szCs w:val="28"/>
        </w:rPr>
        <w:t>Объем платных услуг</w:t>
      </w:r>
      <w:r w:rsidRPr="00F945F3">
        <w:rPr>
          <w:sz w:val="28"/>
          <w:szCs w:val="28"/>
        </w:rPr>
        <w:t xml:space="preserve">, оказанных населению, снизился на 4,8% и составил 24,8 </w:t>
      </w:r>
      <w:proofErr w:type="gramStart"/>
      <w:r w:rsidRPr="00F945F3">
        <w:rPr>
          <w:sz w:val="28"/>
          <w:szCs w:val="28"/>
        </w:rPr>
        <w:t>млрд</w:t>
      </w:r>
      <w:proofErr w:type="gramEnd"/>
      <w:r w:rsidRPr="00F945F3">
        <w:rPr>
          <w:sz w:val="28"/>
          <w:szCs w:val="28"/>
        </w:rPr>
        <w:t xml:space="preserve"> руб., сводный </w:t>
      </w:r>
      <w:r w:rsidRPr="00F945F3">
        <w:rPr>
          <w:b/>
          <w:sz w:val="28"/>
          <w:szCs w:val="28"/>
        </w:rPr>
        <w:t>индекс</w:t>
      </w:r>
      <w:r w:rsidRPr="00F945F3">
        <w:rPr>
          <w:sz w:val="28"/>
          <w:szCs w:val="28"/>
        </w:rPr>
        <w:t xml:space="preserve"> </w:t>
      </w:r>
      <w:r w:rsidRPr="00F945F3">
        <w:rPr>
          <w:b/>
          <w:sz w:val="28"/>
          <w:szCs w:val="28"/>
        </w:rPr>
        <w:t>потребительских цен</w:t>
      </w:r>
      <w:r w:rsidRPr="00F945F3">
        <w:rPr>
          <w:sz w:val="28"/>
          <w:szCs w:val="28"/>
        </w:rPr>
        <w:t xml:space="preserve"> - 104,8%.</w:t>
      </w:r>
    </w:p>
    <w:p w:rsidR="0054437A" w:rsidRPr="00F945F3" w:rsidRDefault="00F945F3" w:rsidP="00F945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945F3">
        <w:rPr>
          <w:b/>
          <w:sz w:val="28"/>
          <w:szCs w:val="28"/>
        </w:rPr>
        <w:t>Общий объем услуг связи</w:t>
      </w:r>
      <w:r w:rsidRPr="00F945F3">
        <w:rPr>
          <w:sz w:val="28"/>
          <w:szCs w:val="28"/>
        </w:rPr>
        <w:t>, оказанных организациями в 2016 году, оценивается в 6 019,4 млн. рублей, что в сопоставимой оценке на 2,5% меньше прошлого года. Одной из основных причин спада является снижение спроса на печатную продукцию (брошюры, журналы, газеты).</w:t>
      </w:r>
    </w:p>
    <w:p w:rsidR="00F945F3" w:rsidRPr="00F945F3" w:rsidRDefault="00F945F3" w:rsidP="00F945F3">
      <w:pPr>
        <w:widowControl w:val="0"/>
        <w:ind w:firstLine="709"/>
        <w:jc w:val="both"/>
        <w:rPr>
          <w:sz w:val="28"/>
          <w:szCs w:val="28"/>
        </w:rPr>
      </w:pPr>
      <w:r w:rsidRPr="00F945F3">
        <w:rPr>
          <w:sz w:val="28"/>
          <w:szCs w:val="28"/>
        </w:rPr>
        <w:t xml:space="preserve">Остается высокой </w:t>
      </w:r>
      <w:r w:rsidRPr="00F945F3">
        <w:rPr>
          <w:b/>
          <w:sz w:val="28"/>
          <w:szCs w:val="28"/>
        </w:rPr>
        <w:t>доля убыточных организаций</w:t>
      </w:r>
      <w:r w:rsidRPr="00F945F3">
        <w:rPr>
          <w:sz w:val="28"/>
          <w:szCs w:val="28"/>
        </w:rPr>
        <w:t xml:space="preserve"> – по сравнению с соответствующим периодом 2016 года она выросла на </w:t>
      </w:r>
      <w:r w:rsidR="004A43F0">
        <w:rPr>
          <w:sz w:val="28"/>
          <w:szCs w:val="28"/>
        </w:rPr>
        <w:t>4,6</w:t>
      </w:r>
      <w:r w:rsidRPr="00F945F3">
        <w:rPr>
          <w:sz w:val="28"/>
          <w:szCs w:val="28"/>
        </w:rPr>
        <w:t xml:space="preserve"> процентных пункта и составила 38,2%.</w:t>
      </w:r>
    </w:p>
    <w:p w:rsidR="00172FA7" w:rsidRPr="00F945F3" w:rsidRDefault="00172FA7" w:rsidP="001F7AA8">
      <w:pPr>
        <w:widowControl w:val="0"/>
        <w:ind w:firstLine="709"/>
        <w:jc w:val="both"/>
        <w:rPr>
          <w:sz w:val="28"/>
          <w:szCs w:val="28"/>
        </w:rPr>
      </w:pPr>
      <w:r w:rsidRPr="00F945F3">
        <w:rPr>
          <w:sz w:val="28"/>
          <w:szCs w:val="28"/>
        </w:rPr>
        <w:t xml:space="preserve">Вместе с тем, </w:t>
      </w:r>
      <w:r w:rsidRPr="00F945F3">
        <w:rPr>
          <w:b/>
          <w:sz w:val="28"/>
          <w:szCs w:val="28"/>
        </w:rPr>
        <w:t>положительная динамика</w:t>
      </w:r>
      <w:r w:rsidRPr="00F945F3">
        <w:rPr>
          <w:sz w:val="28"/>
          <w:szCs w:val="28"/>
        </w:rPr>
        <w:t xml:space="preserve"> отмечается по следующим показателям:</w:t>
      </w:r>
    </w:p>
    <w:p w:rsidR="00DF1420" w:rsidRPr="00F945F3" w:rsidRDefault="00DF1420" w:rsidP="001F7AA8">
      <w:pPr>
        <w:widowControl w:val="0"/>
        <w:ind w:firstLine="709"/>
        <w:jc w:val="both"/>
        <w:rPr>
          <w:b/>
          <w:sz w:val="28"/>
          <w:szCs w:val="28"/>
        </w:rPr>
      </w:pPr>
      <w:r w:rsidRPr="00F945F3">
        <w:rPr>
          <w:spacing w:val="-2"/>
          <w:sz w:val="28"/>
          <w:szCs w:val="28"/>
        </w:rPr>
        <w:t xml:space="preserve">Так, </w:t>
      </w:r>
      <w:r w:rsidRPr="00F945F3">
        <w:rPr>
          <w:sz w:val="28"/>
          <w:szCs w:val="28"/>
        </w:rPr>
        <w:t xml:space="preserve">один из важнейших показателей – </w:t>
      </w:r>
      <w:r w:rsidRPr="00F945F3">
        <w:rPr>
          <w:b/>
          <w:sz w:val="28"/>
          <w:szCs w:val="28"/>
        </w:rPr>
        <w:t>инвестиции в экономику и социальную сферу республики</w:t>
      </w:r>
      <w:r w:rsidRPr="00F945F3">
        <w:rPr>
          <w:sz w:val="28"/>
          <w:szCs w:val="28"/>
        </w:rPr>
        <w:t xml:space="preserve"> – </w:t>
      </w:r>
      <w:r w:rsidR="0013471E" w:rsidRPr="00F945F3">
        <w:rPr>
          <w:sz w:val="28"/>
          <w:szCs w:val="28"/>
        </w:rPr>
        <w:t>в</w:t>
      </w:r>
      <w:r w:rsidRPr="00F945F3">
        <w:rPr>
          <w:sz w:val="28"/>
          <w:szCs w:val="28"/>
        </w:rPr>
        <w:t xml:space="preserve"> 2016 год</w:t>
      </w:r>
      <w:r w:rsidR="0013471E" w:rsidRPr="00F945F3">
        <w:rPr>
          <w:sz w:val="28"/>
          <w:szCs w:val="28"/>
        </w:rPr>
        <w:t>у</w:t>
      </w:r>
      <w:r w:rsidRPr="00F945F3">
        <w:rPr>
          <w:sz w:val="28"/>
          <w:szCs w:val="28"/>
        </w:rPr>
        <w:t xml:space="preserve"> </w:t>
      </w:r>
      <w:r w:rsidR="002D269E" w:rsidRPr="00F945F3">
        <w:rPr>
          <w:sz w:val="28"/>
          <w:szCs w:val="28"/>
        </w:rPr>
        <w:t>оценивается на уровне</w:t>
      </w:r>
      <w:r w:rsidRPr="00F945F3">
        <w:rPr>
          <w:sz w:val="28"/>
          <w:szCs w:val="28"/>
        </w:rPr>
        <w:t xml:space="preserve"> </w:t>
      </w:r>
      <w:r w:rsidR="00B02635" w:rsidRPr="00B02635">
        <w:rPr>
          <w:sz w:val="28"/>
          <w:szCs w:val="28"/>
        </w:rPr>
        <w:t>101,6%</w:t>
      </w:r>
      <w:r w:rsidR="002D269E" w:rsidRPr="00F945F3">
        <w:rPr>
          <w:sz w:val="28"/>
          <w:szCs w:val="28"/>
        </w:rPr>
        <w:t xml:space="preserve"> </w:t>
      </w:r>
      <w:r w:rsidRPr="00F945F3">
        <w:rPr>
          <w:sz w:val="28"/>
          <w:szCs w:val="28"/>
        </w:rPr>
        <w:t>(</w:t>
      </w:r>
      <w:r w:rsidR="002D269E" w:rsidRPr="00F945F3">
        <w:rPr>
          <w:sz w:val="28"/>
          <w:szCs w:val="28"/>
        </w:rPr>
        <w:t>2</w:t>
      </w:r>
      <w:r w:rsidR="00B02635">
        <w:rPr>
          <w:sz w:val="28"/>
          <w:szCs w:val="28"/>
        </w:rPr>
        <w:t>7</w:t>
      </w:r>
      <w:r w:rsidR="002D269E" w:rsidRPr="00F945F3">
        <w:rPr>
          <w:sz w:val="28"/>
          <w:szCs w:val="28"/>
        </w:rPr>
        <w:t>,</w:t>
      </w:r>
      <w:r w:rsidR="00B02635">
        <w:rPr>
          <w:sz w:val="28"/>
          <w:szCs w:val="28"/>
        </w:rPr>
        <w:t>4</w:t>
      </w:r>
      <w:r w:rsidR="002D269E" w:rsidRPr="00F945F3">
        <w:rPr>
          <w:sz w:val="28"/>
          <w:szCs w:val="28"/>
        </w:rPr>
        <w:t xml:space="preserve"> млрд рублей</w:t>
      </w:r>
      <w:r w:rsidRPr="00F945F3">
        <w:rPr>
          <w:sz w:val="28"/>
          <w:szCs w:val="28"/>
        </w:rPr>
        <w:t>);</w:t>
      </w:r>
    </w:p>
    <w:p w:rsidR="00DF1420" w:rsidRPr="00F945F3" w:rsidRDefault="00DF1420" w:rsidP="001F7AA8">
      <w:pPr>
        <w:widowControl w:val="0"/>
        <w:ind w:firstLine="709"/>
        <w:jc w:val="both"/>
        <w:rPr>
          <w:sz w:val="28"/>
          <w:szCs w:val="28"/>
        </w:rPr>
      </w:pPr>
      <w:r w:rsidRPr="00F945F3">
        <w:rPr>
          <w:b/>
          <w:sz w:val="28"/>
          <w:szCs w:val="28"/>
        </w:rPr>
        <w:t>ввод в эксплуатацию жилья</w:t>
      </w:r>
      <w:r w:rsidRPr="00F945F3">
        <w:rPr>
          <w:sz w:val="28"/>
          <w:szCs w:val="28"/>
        </w:rPr>
        <w:t xml:space="preserve"> в </w:t>
      </w:r>
      <w:r w:rsidR="0013471E" w:rsidRPr="00F945F3">
        <w:rPr>
          <w:sz w:val="28"/>
          <w:szCs w:val="28"/>
        </w:rPr>
        <w:t>2016 году увеличи</w:t>
      </w:r>
      <w:r w:rsidR="00365A44" w:rsidRPr="00F945F3">
        <w:rPr>
          <w:sz w:val="28"/>
          <w:szCs w:val="28"/>
        </w:rPr>
        <w:t>л</w:t>
      </w:r>
      <w:r w:rsidRPr="00F945F3">
        <w:rPr>
          <w:sz w:val="28"/>
          <w:szCs w:val="28"/>
        </w:rPr>
        <w:t xml:space="preserve">ся на </w:t>
      </w:r>
      <w:r w:rsidR="00365A44" w:rsidRPr="00F945F3">
        <w:rPr>
          <w:sz w:val="28"/>
          <w:szCs w:val="28"/>
        </w:rPr>
        <w:t>1,1</w:t>
      </w:r>
      <w:r w:rsidRPr="00F945F3">
        <w:rPr>
          <w:sz w:val="28"/>
          <w:szCs w:val="28"/>
        </w:rPr>
        <w:t>% (1</w:t>
      </w:r>
      <w:r w:rsidR="0013471E" w:rsidRPr="00F945F3">
        <w:rPr>
          <w:sz w:val="28"/>
          <w:szCs w:val="28"/>
        </w:rPr>
        <w:t>7</w:t>
      </w:r>
      <w:r w:rsidR="00365A44" w:rsidRPr="00F945F3">
        <w:rPr>
          <w:sz w:val="28"/>
          <w:szCs w:val="28"/>
        </w:rPr>
        <w:t>6,0</w:t>
      </w:r>
      <w:r w:rsidRPr="00F945F3">
        <w:rPr>
          <w:sz w:val="28"/>
          <w:szCs w:val="28"/>
        </w:rPr>
        <w:t xml:space="preserve"> тыс. кв. метров общей площади); </w:t>
      </w:r>
    </w:p>
    <w:p w:rsidR="00DF1420" w:rsidRPr="00F945F3" w:rsidRDefault="00DF1420" w:rsidP="001F7AA8">
      <w:pPr>
        <w:widowControl w:val="0"/>
        <w:ind w:firstLine="709"/>
        <w:jc w:val="both"/>
        <w:rPr>
          <w:sz w:val="28"/>
          <w:szCs w:val="28"/>
        </w:rPr>
      </w:pPr>
      <w:r w:rsidRPr="00F945F3">
        <w:rPr>
          <w:b/>
          <w:sz w:val="28"/>
          <w:szCs w:val="28"/>
        </w:rPr>
        <w:t>объем работ, выполненный строительными организациями</w:t>
      </w:r>
      <w:r w:rsidRPr="00F945F3">
        <w:rPr>
          <w:sz w:val="28"/>
          <w:szCs w:val="28"/>
        </w:rPr>
        <w:t xml:space="preserve"> </w:t>
      </w:r>
      <w:r w:rsidR="0013471E" w:rsidRPr="00F945F3">
        <w:rPr>
          <w:sz w:val="28"/>
          <w:szCs w:val="28"/>
        </w:rPr>
        <w:t>состави</w:t>
      </w:r>
      <w:r w:rsidR="00365A44" w:rsidRPr="00F945F3">
        <w:rPr>
          <w:sz w:val="28"/>
          <w:szCs w:val="28"/>
        </w:rPr>
        <w:t>л</w:t>
      </w:r>
      <w:r w:rsidR="0013471E" w:rsidRPr="00F945F3">
        <w:rPr>
          <w:sz w:val="28"/>
          <w:szCs w:val="28"/>
        </w:rPr>
        <w:t xml:space="preserve"> 2</w:t>
      </w:r>
      <w:r w:rsidR="00365A44" w:rsidRPr="00F945F3">
        <w:rPr>
          <w:sz w:val="28"/>
          <w:szCs w:val="28"/>
        </w:rPr>
        <w:t>6</w:t>
      </w:r>
      <w:r w:rsidR="006D59FB">
        <w:rPr>
          <w:sz w:val="28"/>
          <w:szCs w:val="28"/>
        </w:rPr>
        <w:t>,</w:t>
      </w:r>
      <w:r w:rsidR="002D269E" w:rsidRPr="00F945F3">
        <w:rPr>
          <w:sz w:val="28"/>
          <w:szCs w:val="28"/>
        </w:rPr>
        <w:t>06</w:t>
      </w:r>
      <w:r w:rsidRPr="00F945F3">
        <w:rPr>
          <w:sz w:val="28"/>
          <w:szCs w:val="28"/>
        </w:rPr>
        <w:t xml:space="preserve"> </w:t>
      </w:r>
      <w:proofErr w:type="gramStart"/>
      <w:r w:rsidRPr="00F945F3">
        <w:rPr>
          <w:sz w:val="28"/>
          <w:szCs w:val="28"/>
        </w:rPr>
        <w:t>мл</w:t>
      </w:r>
      <w:r w:rsidR="006D59FB">
        <w:rPr>
          <w:sz w:val="28"/>
          <w:szCs w:val="28"/>
        </w:rPr>
        <w:t>рд</w:t>
      </w:r>
      <w:proofErr w:type="gramEnd"/>
      <w:r w:rsidRPr="00F945F3">
        <w:rPr>
          <w:sz w:val="28"/>
          <w:szCs w:val="28"/>
        </w:rPr>
        <w:t xml:space="preserve"> рублей (1</w:t>
      </w:r>
      <w:r w:rsidR="0013471E" w:rsidRPr="00F945F3">
        <w:rPr>
          <w:sz w:val="28"/>
          <w:szCs w:val="28"/>
        </w:rPr>
        <w:t>1</w:t>
      </w:r>
      <w:r w:rsidR="00365A44" w:rsidRPr="00F945F3">
        <w:rPr>
          <w:sz w:val="28"/>
          <w:szCs w:val="28"/>
        </w:rPr>
        <w:t>0</w:t>
      </w:r>
      <w:r w:rsidR="0013471E" w:rsidRPr="00F945F3">
        <w:rPr>
          <w:sz w:val="28"/>
          <w:szCs w:val="28"/>
        </w:rPr>
        <w:t>,</w:t>
      </w:r>
      <w:r w:rsidR="00365A44" w:rsidRPr="00F945F3">
        <w:rPr>
          <w:sz w:val="28"/>
          <w:szCs w:val="28"/>
        </w:rPr>
        <w:t>9</w:t>
      </w:r>
      <w:r w:rsidRPr="00F945F3">
        <w:rPr>
          <w:sz w:val="28"/>
          <w:szCs w:val="28"/>
        </w:rPr>
        <w:t xml:space="preserve">% к </w:t>
      </w:r>
      <w:r w:rsidR="0013471E" w:rsidRPr="00F945F3">
        <w:rPr>
          <w:sz w:val="28"/>
          <w:szCs w:val="28"/>
        </w:rPr>
        <w:t>2015 году</w:t>
      </w:r>
      <w:r w:rsidRPr="00F945F3">
        <w:rPr>
          <w:sz w:val="28"/>
          <w:szCs w:val="28"/>
        </w:rPr>
        <w:t xml:space="preserve">); </w:t>
      </w:r>
    </w:p>
    <w:p w:rsidR="00F27A96" w:rsidRPr="005D7D0E" w:rsidRDefault="00F27A96" w:rsidP="001F7AA8">
      <w:pPr>
        <w:widowControl w:val="0"/>
        <w:ind w:firstLine="709"/>
        <w:jc w:val="both"/>
        <w:rPr>
          <w:b/>
          <w:sz w:val="28"/>
          <w:szCs w:val="28"/>
        </w:rPr>
      </w:pPr>
      <w:r w:rsidRPr="005D7D0E">
        <w:rPr>
          <w:b/>
          <w:sz w:val="28"/>
          <w:szCs w:val="28"/>
        </w:rPr>
        <w:t>индекс промышленного производства</w:t>
      </w:r>
      <w:r w:rsidRPr="005D7D0E">
        <w:rPr>
          <w:sz w:val="28"/>
          <w:szCs w:val="28"/>
        </w:rPr>
        <w:t xml:space="preserve"> по добыче полезных ископаемых </w:t>
      </w:r>
      <w:r w:rsidR="002D269E" w:rsidRPr="005D7D0E">
        <w:rPr>
          <w:sz w:val="28"/>
          <w:szCs w:val="28"/>
        </w:rPr>
        <w:t>увеличился</w:t>
      </w:r>
      <w:r w:rsidR="005D7D0E" w:rsidRPr="005D7D0E">
        <w:rPr>
          <w:sz w:val="28"/>
          <w:szCs w:val="28"/>
        </w:rPr>
        <w:t xml:space="preserve"> на 5,0%.</w:t>
      </w:r>
    </w:p>
    <w:p w:rsidR="005D7D0E" w:rsidRPr="005D7D0E" w:rsidRDefault="005D7D0E" w:rsidP="005D7D0E">
      <w:pPr>
        <w:widowControl w:val="0"/>
        <w:ind w:firstLine="686"/>
        <w:jc w:val="both"/>
        <w:rPr>
          <w:sz w:val="28"/>
          <w:szCs w:val="28"/>
        </w:rPr>
      </w:pPr>
      <w:r w:rsidRPr="005D7D0E">
        <w:rPr>
          <w:sz w:val="28"/>
          <w:szCs w:val="28"/>
        </w:rPr>
        <w:t xml:space="preserve">Перевозка грузов автомобильным транспортом организаций всех видов экономической деятельности республики выросла на 8,5% и составила 765,7 тыс. тонн, грузооборот – на 8,2% (87879,7 тыс. т-км), перевозка пассажиров – на 6,1% (64,6 </w:t>
      </w:r>
      <w:proofErr w:type="gramStart"/>
      <w:r w:rsidRPr="005D7D0E">
        <w:rPr>
          <w:sz w:val="28"/>
          <w:szCs w:val="28"/>
        </w:rPr>
        <w:t>млн</w:t>
      </w:r>
      <w:proofErr w:type="gramEnd"/>
      <w:r w:rsidRPr="005D7D0E">
        <w:rPr>
          <w:sz w:val="28"/>
          <w:szCs w:val="28"/>
        </w:rPr>
        <w:t xml:space="preserve"> чел.).</w:t>
      </w:r>
    </w:p>
    <w:p w:rsidR="00DF1420" w:rsidRPr="00F945F3" w:rsidRDefault="005D7D0E" w:rsidP="001F7AA8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D7D0E">
        <w:rPr>
          <w:b/>
          <w:sz w:val="28"/>
          <w:szCs w:val="28"/>
        </w:rPr>
        <w:lastRenderedPageBreak/>
        <w:t>С</w:t>
      </w:r>
      <w:r w:rsidR="00DF1420" w:rsidRPr="005D7D0E">
        <w:rPr>
          <w:b/>
          <w:sz w:val="28"/>
          <w:szCs w:val="28"/>
        </w:rPr>
        <w:t xml:space="preserve">реднемесячная заработная плата </w:t>
      </w:r>
      <w:r w:rsidR="009C4285" w:rsidRPr="005D7D0E">
        <w:rPr>
          <w:sz w:val="28"/>
          <w:szCs w:val="28"/>
        </w:rPr>
        <w:t>за январь-</w:t>
      </w:r>
      <w:r w:rsidRPr="005D7D0E">
        <w:rPr>
          <w:sz w:val="28"/>
          <w:szCs w:val="28"/>
        </w:rPr>
        <w:t>дека</w:t>
      </w:r>
      <w:r w:rsidR="009C4285" w:rsidRPr="005D7D0E">
        <w:rPr>
          <w:sz w:val="28"/>
          <w:szCs w:val="28"/>
        </w:rPr>
        <w:t>брь 2016 года</w:t>
      </w:r>
      <w:r w:rsidR="009C4285" w:rsidRPr="005D7D0E">
        <w:rPr>
          <w:b/>
          <w:sz w:val="28"/>
          <w:szCs w:val="28"/>
        </w:rPr>
        <w:t xml:space="preserve"> </w:t>
      </w:r>
      <w:r w:rsidR="00DF1420" w:rsidRPr="005D7D0E">
        <w:rPr>
          <w:sz w:val="28"/>
          <w:szCs w:val="28"/>
        </w:rPr>
        <w:t>состави</w:t>
      </w:r>
      <w:r w:rsidR="009C4285" w:rsidRPr="005D7D0E">
        <w:rPr>
          <w:sz w:val="28"/>
          <w:szCs w:val="28"/>
        </w:rPr>
        <w:t>ла</w:t>
      </w:r>
      <w:r w:rsidR="00DF1420" w:rsidRPr="005D7D0E">
        <w:rPr>
          <w:sz w:val="28"/>
          <w:szCs w:val="28"/>
        </w:rPr>
        <w:t xml:space="preserve"> </w:t>
      </w:r>
      <w:r w:rsidRPr="005D7D0E">
        <w:rPr>
          <w:sz w:val="28"/>
          <w:szCs w:val="28"/>
        </w:rPr>
        <w:t xml:space="preserve">22 063,0 </w:t>
      </w:r>
      <w:r w:rsidR="00DF1420" w:rsidRPr="005D7D0E">
        <w:rPr>
          <w:sz w:val="28"/>
          <w:szCs w:val="28"/>
        </w:rPr>
        <w:t>рубля (10</w:t>
      </w:r>
      <w:r w:rsidR="005F3D41" w:rsidRPr="005D7D0E">
        <w:rPr>
          <w:sz w:val="28"/>
          <w:szCs w:val="28"/>
        </w:rPr>
        <w:t>5</w:t>
      </w:r>
      <w:r w:rsidR="00DF1420" w:rsidRPr="005D7D0E">
        <w:rPr>
          <w:sz w:val="28"/>
          <w:szCs w:val="28"/>
        </w:rPr>
        <w:t>,</w:t>
      </w:r>
      <w:r w:rsidRPr="005D7D0E">
        <w:rPr>
          <w:sz w:val="28"/>
          <w:szCs w:val="28"/>
        </w:rPr>
        <w:t>3</w:t>
      </w:r>
      <w:r w:rsidR="00124911">
        <w:rPr>
          <w:sz w:val="28"/>
          <w:szCs w:val="28"/>
        </w:rPr>
        <w:t>%).</w:t>
      </w:r>
    </w:p>
    <w:p w:rsidR="009C4285" w:rsidRPr="00F945F3" w:rsidRDefault="005D7D0E" w:rsidP="009C4285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F1420" w:rsidRPr="00F945F3">
        <w:rPr>
          <w:b/>
          <w:sz w:val="28"/>
          <w:szCs w:val="28"/>
        </w:rPr>
        <w:t xml:space="preserve">оходы консолидированного бюджета </w:t>
      </w:r>
      <w:r w:rsidR="00DF1420" w:rsidRPr="00F945F3">
        <w:rPr>
          <w:sz w:val="28"/>
          <w:szCs w:val="28"/>
        </w:rPr>
        <w:t>за январь-</w:t>
      </w:r>
      <w:r w:rsidR="00DA2807" w:rsidRPr="00F945F3">
        <w:rPr>
          <w:sz w:val="28"/>
          <w:szCs w:val="28"/>
        </w:rPr>
        <w:t xml:space="preserve">декабрь 2016 года </w:t>
      </w:r>
      <w:r w:rsidR="009C4285" w:rsidRPr="00F945F3">
        <w:rPr>
          <w:sz w:val="28"/>
          <w:szCs w:val="28"/>
        </w:rPr>
        <w:t xml:space="preserve">составили 26 276,0 </w:t>
      </w:r>
      <w:proofErr w:type="gramStart"/>
      <w:r w:rsidR="009C4285" w:rsidRPr="00F945F3">
        <w:rPr>
          <w:sz w:val="28"/>
          <w:szCs w:val="28"/>
        </w:rPr>
        <w:t>млн</w:t>
      </w:r>
      <w:proofErr w:type="gramEnd"/>
      <w:r w:rsidR="009C4285" w:rsidRPr="00F945F3">
        <w:rPr>
          <w:sz w:val="28"/>
          <w:szCs w:val="28"/>
        </w:rPr>
        <w:t xml:space="preserve"> рублей (105,7% к уровню прошлого года), </w:t>
      </w:r>
      <w:r w:rsidR="009C4285" w:rsidRPr="00F945F3">
        <w:rPr>
          <w:b/>
          <w:sz w:val="28"/>
          <w:szCs w:val="28"/>
        </w:rPr>
        <w:t>налоговые и неналоговые доходы</w:t>
      </w:r>
      <w:r w:rsidR="009C4285" w:rsidRPr="00F945F3">
        <w:rPr>
          <w:sz w:val="28"/>
          <w:szCs w:val="28"/>
        </w:rPr>
        <w:t xml:space="preserve"> – 13 773,1 млн рублей, увеличившись по сравнению с уровнем соответствующего периода 2015 года на 24,5%.</w:t>
      </w:r>
    </w:p>
    <w:p w:rsidR="00F945F3" w:rsidRPr="00F945F3" w:rsidRDefault="00F945F3" w:rsidP="009C4285">
      <w:pPr>
        <w:widowControl w:val="0"/>
        <w:ind w:firstLine="709"/>
        <w:jc w:val="both"/>
        <w:rPr>
          <w:sz w:val="28"/>
          <w:szCs w:val="28"/>
        </w:rPr>
      </w:pPr>
    </w:p>
    <w:p w:rsidR="009342BA" w:rsidRPr="00F945F3" w:rsidRDefault="006C0BE6" w:rsidP="009C4285">
      <w:pPr>
        <w:widowControl w:val="0"/>
        <w:ind w:firstLine="709"/>
        <w:jc w:val="center"/>
        <w:rPr>
          <w:sz w:val="28"/>
          <w:szCs w:val="28"/>
        </w:rPr>
      </w:pPr>
      <w:r w:rsidRPr="00F945F3">
        <w:rPr>
          <w:sz w:val="28"/>
          <w:szCs w:val="28"/>
        </w:rPr>
        <w:t>___________________</w:t>
      </w:r>
    </w:p>
    <w:sectPr w:rsidR="009342BA" w:rsidRPr="00F945F3" w:rsidSect="00DF1420">
      <w:headerReference w:type="default" r:id="rId9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1B" w:rsidRDefault="003A681B" w:rsidP="00220209">
      <w:r>
        <w:separator/>
      </w:r>
    </w:p>
  </w:endnote>
  <w:endnote w:type="continuationSeparator" w:id="0">
    <w:p w:rsidR="003A681B" w:rsidRDefault="003A681B" w:rsidP="002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1B" w:rsidRDefault="003A681B" w:rsidP="00220209">
      <w:r>
        <w:separator/>
      </w:r>
    </w:p>
  </w:footnote>
  <w:footnote w:type="continuationSeparator" w:id="0">
    <w:p w:rsidR="003A681B" w:rsidRDefault="003A681B" w:rsidP="0022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8169"/>
      <w:docPartObj>
        <w:docPartGallery w:val="Page Numbers (Top of Page)"/>
        <w:docPartUnique/>
      </w:docPartObj>
    </w:sdtPr>
    <w:sdtEndPr/>
    <w:sdtContent>
      <w:p w:rsidR="00AD0A6D" w:rsidRDefault="00AD0A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FB">
          <w:rPr>
            <w:noProof/>
          </w:rPr>
          <w:t>2</w:t>
        </w:r>
        <w:r>
          <w:fldChar w:fldCharType="end"/>
        </w:r>
      </w:p>
    </w:sdtContent>
  </w:sdt>
  <w:p w:rsidR="00AD0A6D" w:rsidRDefault="00AD0A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4A55"/>
    <w:multiLevelType w:val="multilevel"/>
    <w:tmpl w:val="A334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A"/>
    <w:rsid w:val="00001E35"/>
    <w:rsid w:val="00010CF2"/>
    <w:rsid w:val="00015DDA"/>
    <w:rsid w:val="00016001"/>
    <w:rsid w:val="0002049C"/>
    <w:rsid w:val="000206F5"/>
    <w:rsid w:val="000307CF"/>
    <w:rsid w:val="000333BE"/>
    <w:rsid w:val="00034AFE"/>
    <w:rsid w:val="00044536"/>
    <w:rsid w:val="000602CB"/>
    <w:rsid w:val="000630AB"/>
    <w:rsid w:val="00065756"/>
    <w:rsid w:val="000756B5"/>
    <w:rsid w:val="00082D3F"/>
    <w:rsid w:val="000834F6"/>
    <w:rsid w:val="00092BBE"/>
    <w:rsid w:val="00092D9B"/>
    <w:rsid w:val="00095604"/>
    <w:rsid w:val="000A30B1"/>
    <w:rsid w:val="000A3881"/>
    <w:rsid w:val="000B5040"/>
    <w:rsid w:val="000C259D"/>
    <w:rsid w:val="000C700A"/>
    <w:rsid w:val="000D0418"/>
    <w:rsid w:val="000D5F36"/>
    <w:rsid w:val="000E2BF2"/>
    <w:rsid w:val="000E4E79"/>
    <w:rsid w:val="000E6308"/>
    <w:rsid w:val="000E6615"/>
    <w:rsid w:val="000F2285"/>
    <w:rsid w:val="000F2744"/>
    <w:rsid w:val="000F2F52"/>
    <w:rsid w:val="000F7223"/>
    <w:rsid w:val="00102AE9"/>
    <w:rsid w:val="0010487F"/>
    <w:rsid w:val="00106FEE"/>
    <w:rsid w:val="00124911"/>
    <w:rsid w:val="0013241B"/>
    <w:rsid w:val="0013471E"/>
    <w:rsid w:val="00137412"/>
    <w:rsid w:val="001379D5"/>
    <w:rsid w:val="00137A4B"/>
    <w:rsid w:val="00142675"/>
    <w:rsid w:val="0014605A"/>
    <w:rsid w:val="00151189"/>
    <w:rsid w:val="00153307"/>
    <w:rsid w:val="00153ABC"/>
    <w:rsid w:val="00155A00"/>
    <w:rsid w:val="00156CCE"/>
    <w:rsid w:val="0015717D"/>
    <w:rsid w:val="00160E2C"/>
    <w:rsid w:val="001639C2"/>
    <w:rsid w:val="001643D4"/>
    <w:rsid w:val="00172FA7"/>
    <w:rsid w:val="001824EF"/>
    <w:rsid w:val="00184551"/>
    <w:rsid w:val="001855CE"/>
    <w:rsid w:val="00190993"/>
    <w:rsid w:val="001913DC"/>
    <w:rsid w:val="001A0DAB"/>
    <w:rsid w:val="001A4613"/>
    <w:rsid w:val="001B06F8"/>
    <w:rsid w:val="001B2677"/>
    <w:rsid w:val="001C350B"/>
    <w:rsid w:val="001C40CC"/>
    <w:rsid w:val="001D2F5B"/>
    <w:rsid w:val="001E47DA"/>
    <w:rsid w:val="001E6FC2"/>
    <w:rsid w:val="001E752A"/>
    <w:rsid w:val="001F07C0"/>
    <w:rsid w:val="001F1D95"/>
    <w:rsid w:val="001F56EA"/>
    <w:rsid w:val="001F7AA8"/>
    <w:rsid w:val="00201526"/>
    <w:rsid w:val="002041C6"/>
    <w:rsid w:val="00211CE1"/>
    <w:rsid w:val="00212EAB"/>
    <w:rsid w:val="0021750A"/>
    <w:rsid w:val="00220209"/>
    <w:rsid w:val="00225518"/>
    <w:rsid w:val="00244B36"/>
    <w:rsid w:val="00246214"/>
    <w:rsid w:val="00246E91"/>
    <w:rsid w:val="00255730"/>
    <w:rsid w:val="002606F3"/>
    <w:rsid w:val="00264507"/>
    <w:rsid w:val="002676BB"/>
    <w:rsid w:val="00274EEE"/>
    <w:rsid w:val="002776AE"/>
    <w:rsid w:val="0028575D"/>
    <w:rsid w:val="0028629D"/>
    <w:rsid w:val="00287D67"/>
    <w:rsid w:val="00290012"/>
    <w:rsid w:val="00290657"/>
    <w:rsid w:val="002931C9"/>
    <w:rsid w:val="002937C9"/>
    <w:rsid w:val="002A1A0B"/>
    <w:rsid w:val="002A1FEF"/>
    <w:rsid w:val="002A3FBD"/>
    <w:rsid w:val="002B3239"/>
    <w:rsid w:val="002B4CB7"/>
    <w:rsid w:val="002B5EFD"/>
    <w:rsid w:val="002B6711"/>
    <w:rsid w:val="002C1726"/>
    <w:rsid w:val="002C1AC1"/>
    <w:rsid w:val="002C417E"/>
    <w:rsid w:val="002D269E"/>
    <w:rsid w:val="002D7835"/>
    <w:rsid w:val="002D7F2A"/>
    <w:rsid w:val="002E17D6"/>
    <w:rsid w:val="002E1A8E"/>
    <w:rsid w:val="002E3067"/>
    <w:rsid w:val="002F405E"/>
    <w:rsid w:val="002F4190"/>
    <w:rsid w:val="002F731D"/>
    <w:rsid w:val="00303101"/>
    <w:rsid w:val="00305A2B"/>
    <w:rsid w:val="003067CB"/>
    <w:rsid w:val="00313A68"/>
    <w:rsid w:val="003244CE"/>
    <w:rsid w:val="003262F3"/>
    <w:rsid w:val="0032632D"/>
    <w:rsid w:val="003314D1"/>
    <w:rsid w:val="00331A5D"/>
    <w:rsid w:val="003364C2"/>
    <w:rsid w:val="00342AA6"/>
    <w:rsid w:val="00343437"/>
    <w:rsid w:val="0035034D"/>
    <w:rsid w:val="00350940"/>
    <w:rsid w:val="0035252A"/>
    <w:rsid w:val="0035297C"/>
    <w:rsid w:val="003606CD"/>
    <w:rsid w:val="00365313"/>
    <w:rsid w:val="00365A44"/>
    <w:rsid w:val="00366377"/>
    <w:rsid w:val="00373D4C"/>
    <w:rsid w:val="00380317"/>
    <w:rsid w:val="003837D9"/>
    <w:rsid w:val="00387F9D"/>
    <w:rsid w:val="003951F2"/>
    <w:rsid w:val="003A0956"/>
    <w:rsid w:val="003A2201"/>
    <w:rsid w:val="003A321F"/>
    <w:rsid w:val="003A6404"/>
    <w:rsid w:val="003A681B"/>
    <w:rsid w:val="003B185F"/>
    <w:rsid w:val="003B743F"/>
    <w:rsid w:val="003C4403"/>
    <w:rsid w:val="003D6CC4"/>
    <w:rsid w:val="003D77FB"/>
    <w:rsid w:val="003E43A7"/>
    <w:rsid w:val="003F1D48"/>
    <w:rsid w:val="003F430F"/>
    <w:rsid w:val="004063CC"/>
    <w:rsid w:val="00411DA6"/>
    <w:rsid w:val="00421326"/>
    <w:rsid w:val="00421FEA"/>
    <w:rsid w:val="00423AEB"/>
    <w:rsid w:val="00423E7B"/>
    <w:rsid w:val="004325B9"/>
    <w:rsid w:val="00440729"/>
    <w:rsid w:val="00442426"/>
    <w:rsid w:val="00446521"/>
    <w:rsid w:val="0044738F"/>
    <w:rsid w:val="00447889"/>
    <w:rsid w:val="0045432E"/>
    <w:rsid w:val="00454AEF"/>
    <w:rsid w:val="0045674B"/>
    <w:rsid w:val="004567C8"/>
    <w:rsid w:val="00470B1E"/>
    <w:rsid w:val="00483411"/>
    <w:rsid w:val="00492069"/>
    <w:rsid w:val="004A43F0"/>
    <w:rsid w:val="004A6116"/>
    <w:rsid w:val="004A68A0"/>
    <w:rsid w:val="004B09B7"/>
    <w:rsid w:val="004B2063"/>
    <w:rsid w:val="004C16B1"/>
    <w:rsid w:val="004D6834"/>
    <w:rsid w:val="004E2714"/>
    <w:rsid w:val="004E35E7"/>
    <w:rsid w:val="004E5647"/>
    <w:rsid w:val="004E7119"/>
    <w:rsid w:val="004F36FE"/>
    <w:rsid w:val="004F5B34"/>
    <w:rsid w:val="004F639B"/>
    <w:rsid w:val="004F784A"/>
    <w:rsid w:val="005018DD"/>
    <w:rsid w:val="00506D21"/>
    <w:rsid w:val="0051449F"/>
    <w:rsid w:val="005149A2"/>
    <w:rsid w:val="00515D64"/>
    <w:rsid w:val="00524C8C"/>
    <w:rsid w:val="00541B97"/>
    <w:rsid w:val="0054437A"/>
    <w:rsid w:val="005453DC"/>
    <w:rsid w:val="00554BCC"/>
    <w:rsid w:val="00560BF0"/>
    <w:rsid w:val="00560CCA"/>
    <w:rsid w:val="00562C0E"/>
    <w:rsid w:val="00571D54"/>
    <w:rsid w:val="0057674C"/>
    <w:rsid w:val="005826F8"/>
    <w:rsid w:val="00582E87"/>
    <w:rsid w:val="005834CD"/>
    <w:rsid w:val="00585C51"/>
    <w:rsid w:val="00585DD1"/>
    <w:rsid w:val="00592B6E"/>
    <w:rsid w:val="005A1EBA"/>
    <w:rsid w:val="005A3758"/>
    <w:rsid w:val="005A55F0"/>
    <w:rsid w:val="005B4630"/>
    <w:rsid w:val="005C34C4"/>
    <w:rsid w:val="005D7D0E"/>
    <w:rsid w:val="005E1506"/>
    <w:rsid w:val="005E1593"/>
    <w:rsid w:val="005E566A"/>
    <w:rsid w:val="005F0B03"/>
    <w:rsid w:val="005F3D41"/>
    <w:rsid w:val="005F49A9"/>
    <w:rsid w:val="005F57A4"/>
    <w:rsid w:val="005F727F"/>
    <w:rsid w:val="0061098F"/>
    <w:rsid w:val="0061278E"/>
    <w:rsid w:val="0061358E"/>
    <w:rsid w:val="00614C1C"/>
    <w:rsid w:val="0061605F"/>
    <w:rsid w:val="0062549B"/>
    <w:rsid w:val="00634123"/>
    <w:rsid w:val="00653486"/>
    <w:rsid w:val="00655062"/>
    <w:rsid w:val="006627A1"/>
    <w:rsid w:val="00675DAE"/>
    <w:rsid w:val="00676DC6"/>
    <w:rsid w:val="00682495"/>
    <w:rsid w:val="0068639B"/>
    <w:rsid w:val="00690886"/>
    <w:rsid w:val="00691741"/>
    <w:rsid w:val="006A016C"/>
    <w:rsid w:val="006B0A89"/>
    <w:rsid w:val="006B783C"/>
    <w:rsid w:val="006B7FF8"/>
    <w:rsid w:val="006C0BE6"/>
    <w:rsid w:val="006C1151"/>
    <w:rsid w:val="006C1329"/>
    <w:rsid w:val="006C2180"/>
    <w:rsid w:val="006C444E"/>
    <w:rsid w:val="006D2681"/>
    <w:rsid w:val="006D59FB"/>
    <w:rsid w:val="006D62A5"/>
    <w:rsid w:val="006D652B"/>
    <w:rsid w:val="006E2A90"/>
    <w:rsid w:val="006E79D5"/>
    <w:rsid w:val="006F1850"/>
    <w:rsid w:val="006F646D"/>
    <w:rsid w:val="00702C7F"/>
    <w:rsid w:val="00710519"/>
    <w:rsid w:val="007105E7"/>
    <w:rsid w:val="00710648"/>
    <w:rsid w:val="007124BB"/>
    <w:rsid w:val="007164C4"/>
    <w:rsid w:val="0072325F"/>
    <w:rsid w:val="007235E5"/>
    <w:rsid w:val="00723884"/>
    <w:rsid w:val="00725BE7"/>
    <w:rsid w:val="00727959"/>
    <w:rsid w:val="0073326A"/>
    <w:rsid w:val="0073426E"/>
    <w:rsid w:val="007343EE"/>
    <w:rsid w:val="00737A32"/>
    <w:rsid w:val="00740358"/>
    <w:rsid w:val="00741AD8"/>
    <w:rsid w:val="007539E6"/>
    <w:rsid w:val="00754AB2"/>
    <w:rsid w:val="00757F0F"/>
    <w:rsid w:val="0077701F"/>
    <w:rsid w:val="00780F1B"/>
    <w:rsid w:val="00783007"/>
    <w:rsid w:val="00784395"/>
    <w:rsid w:val="00794216"/>
    <w:rsid w:val="0079599B"/>
    <w:rsid w:val="007A2614"/>
    <w:rsid w:val="007A565F"/>
    <w:rsid w:val="007C17D8"/>
    <w:rsid w:val="007C4E8D"/>
    <w:rsid w:val="007D1CDC"/>
    <w:rsid w:val="007D51E8"/>
    <w:rsid w:val="007D7361"/>
    <w:rsid w:val="007E37D7"/>
    <w:rsid w:val="007F1411"/>
    <w:rsid w:val="007F21DA"/>
    <w:rsid w:val="007F41B8"/>
    <w:rsid w:val="007F5A04"/>
    <w:rsid w:val="0080110B"/>
    <w:rsid w:val="008106C7"/>
    <w:rsid w:val="00810A55"/>
    <w:rsid w:val="00815CC1"/>
    <w:rsid w:val="00825245"/>
    <w:rsid w:val="008260FD"/>
    <w:rsid w:val="00827852"/>
    <w:rsid w:val="008319E8"/>
    <w:rsid w:val="00832220"/>
    <w:rsid w:val="00834701"/>
    <w:rsid w:val="00842215"/>
    <w:rsid w:val="00843E84"/>
    <w:rsid w:val="0084724B"/>
    <w:rsid w:val="00855196"/>
    <w:rsid w:val="00860E59"/>
    <w:rsid w:val="00860F28"/>
    <w:rsid w:val="00863E03"/>
    <w:rsid w:val="00866304"/>
    <w:rsid w:val="008708B6"/>
    <w:rsid w:val="00871D1F"/>
    <w:rsid w:val="00872D60"/>
    <w:rsid w:val="00875320"/>
    <w:rsid w:val="00876642"/>
    <w:rsid w:val="0088657E"/>
    <w:rsid w:val="0088659E"/>
    <w:rsid w:val="00896B1E"/>
    <w:rsid w:val="00896B93"/>
    <w:rsid w:val="00897C9D"/>
    <w:rsid w:val="008B1D14"/>
    <w:rsid w:val="008B4120"/>
    <w:rsid w:val="008C1A3A"/>
    <w:rsid w:val="008D379A"/>
    <w:rsid w:val="008D484A"/>
    <w:rsid w:val="008D5617"/>
    <w:rsid w:val="008D63F9"/>
    <w:rsid w:val="008E2048"/>
    <w:rsid w:val="008E3321"/>
    <w:rsid w:val="008E3E7F"/>
    <w:rsid w:val="008E5EEB"/>
    <w:rsid w:val="008F0908"/>
    <w:rsid w:val="008F7581"/>
    <w:rsid w:val="0090162A"/>
    <w:rsid w:val="00904BC9"/>
    <w:rsid w:val="009108A2"/>
    <w:rsid w:val="00911646"/>
    <w:rsid w:val="009157A0"/>
    <w:rsid w:val="00920C18"/>
    <w:rsid w:val="00922378"/>
    <w:rsid w:val="009226C2"/>
    <w:rsid w:val="0092315E"/>
    <w:rsid w:val="00926649"/>
    <w:rsid w:val="009342BA"/>
    <w:rsid w:val="00934448"/>
    <w:rsid w:val="009544AB"/>
    <w:rsid w:val="00955FD8"/>
    <w:rsid w:val="009618CB"/>
    <w:rsid w:val="00962DED"/>
    <w:rsid w:val="0096701D"/>
    <w:rsid w:val="00974450"/>
    <w:rsid w:val="0097542A"/>
    <w:rsid w:val="009808B4"/>
    <w:rsid w:val="00981A9E"/>
    <w:rsid w:val="00982320"/>
    <w:rsid w:val="0098243D"/>
    <w:rsid w:val="00983CC8"/>
    <w:rsid w:val="00991A12"/>
    <w:rsid w:val="009942C7"/>
    <w:rsid w:val="009A6ACE"/>
    <w:rsid w:val="009B1842"/>
    <w:rsid w:val="009B2F2A"/>
    <w:rsid w:val="009C4285"/>
    <w:rsid w:val="009C4AB0"/>
    <w:rsid w:val="009D18A3"/>
    <w:rsid w:val="009D5BB6"/>
    <w:rsid w:val="009E0CC8"/>
    <w:rsid w:val="009E2B03"/>
    <w:rsid w:val="009E4883"/>
    <w:rsid w:val="009E66F5"/>
    <w:rsid w:val="009E7F25"/>
    <w:rsid w:val="00A035E5"/>
    <w:rsid w:val="00A03E03"/>
    <w:rsid w:val="00A05F97"/>
    <w:rsid w:val="00A070E3"/>
    <w:rsid w:val="00A14974"/>
    <w:rsid w:val="00A201BF"/>
    <w:rsid w:val="00A20775"/>
    <w:rsid w:val="00A20D5C"/>
    <w:rsid w:val="00A22556"/>
    <w:rsid w:val="00A24774"/>
    <w:rsid w:val="00A2494E"/>
    <w:rsid w:val="00A2605F"/>
    <w:rsid w:val="00A31A1B"/>
    <w:rsid w:val="00A35D7D"/>
    <w:rsid w:val="00A42133"/>
    <w:rsid w:val="00A4336C"/>
    <w:rsid w:val="00A44226"/>
    <w:rsid w:val="00A44489"/>
    <w:rsid w:val="00A46287"/>
    <w:rsid w:val="00A51DE4"/>
    <w:rsid w:val="00A65EBD"/>
    <w:rsid w:val="00A8053C"/>
    <w:rsid w:val="00A84214"/>
    <w:rsid w:val="00A8638C"/>
    <w:rsid w:val="00A9182E"/>
    <w:rsid w:val="00A92052"/>
    <w:rsid w:val="00A93182"/>
    <w:rsid w:val="00AA0F78"/>
    <w:rsid w:val="00AA5E8A"/>
    <w:rsid w:val="00AA7268"/>
    <w:rsid w:val="00AB54E2"/>
    <w:rsid w:val="00AB60E1"/>
    <w:rsid w:val="00AC41CA"/>
    <w:rsid w:val="00AD0A6D"/>
    <w:rsid w:val="00AD2C43"/>
    <w:rsid w:val="00AD776C"/>
    <w:rsid w:val="00AF543B"/>
    <w:rsid w:val="00AF685E"/>
    <w:rsid w:val="00B02635"/>
    <w:rsid w:val="00B07E34"/>
    <w:rsid w:val="00B10323"/>
    <w:rsid w:val="00B119D4"/>
    <w:rsid w:val="00B127E7"/>
    <w:rsid w:val="00B22AA9"/>
    <w:rsid w:val="00B251EB"/>
    <w:rsid w:val="00B30832"/>
    <w:rsid w:val="00B32B1B"/>
    <w:rsid w:val="00B41027"/>
    <w:rsid w:val="00B55F0B"/>
    <w:rsid w:val="00B65613"/>
    <w:rsid w:val="00B74EC7"/>
    <w:rsid w:val="00B84FE6"/>
    <w:rsid w:val="00B9053E"/>
    <w:rsid w:val="00B91E9F"/>
    <w:rsid w:val="00BA3371"/>
    <w:rsid w:val="00BB03DC"/>
    <w:rsid w:val="00BB3AB0"/>
    <w:rsid w:val="00BB5DFF"/>
    <w:rsid w:val="00BC46CC"/>
    <w:rsid w:val="00BC4E9B"/>
    <w:rsid w:val="00BC6AF7"/>
    <w:rsid w:val="00BD67B9"/>
    <w:rsid w:val="00BE6408"/>
    <w:rsid w:val="00BE6D00"/>
    <w:rsid w:val="00BF0D30"/>
    <w:rsid w:val="00BF3FC3"/>
    <w:rsid w:val="00BF435E"/>
    <w:rsid w:val="00BF5205"/>
    <w:rsid w:val="00BF5FE5"/>
    <w:rsid w:val="00C06320"/>
    <w:rsid w:val="00C0775D"/>
    <w:rsid w:val="00C12673"/>
    <w:rsid w:val="00C16813"/>
    <w:rsid w:val="00C17069"/>
    <w:rsid w:val="00C210DC"/>
    <w:rsid w:val="00C3296A"/>
    <w:rsid w:val="00C344B5"/>
    <w:rsid w:val="00C36216"/>
    <w:rsid w:val="00C50549"/>
    <w:rsid w:val="00C536F8"/>
    <w:rsid w:val="00C57D7F"/>
    <w:rsid w:val="00C6732D"/>
    <w:rsid w:val="00C719E1"/>
    <w:rsid w:val="00C770C3"/>
    <w:rsid w:val="00C77EAF"/>
    <w:rsid w:val="00C9016E"/>
    <w:rsid w:val="00C95835"/>
    <w:rsid w:val="00CA30C2"/>
    <w:rsid w:val="00CB1FD5"/>
    <w:rsid w:val="00CB6988"/>
    <w:rsid w:val="00CC28C0"/>
    <w:rsid w:val="00CC3D9E"/>
    <w:rsid w:val="00CD42BC"/>
    <w:rsid w:val="00CE7E08"/>
    <w:rsid w:val="00CF3ACB"/>
    <w:rsid w:val="00CF4483"/>
    <w:rsid w:val="00CF6F23"/>
    <w:rsid w:val="00D00400"/>
    <w:rsid w:val="00D00880"/>
    <w:rsid w:val="00D03D10"/>
    <w:rsid w:val="00D06A78"/>
    <w:rsid w:val="00D06D3F"/>
    <w:rsid w:val="00D127B3"/>
    <w:rsid w:val="00D15BA8"/>
    <w:rsid w:val="00D17EDB"/>
    <w:rsid w:val="00D17FAB"/>
    <w:rsid w:val="00D20D0E"/>
    <w:rsid w:val="00D23AED"/>
    <w:rsid w:val="00D2662F"/>
    <w:rsid w:val="00D30F3C"/>
    <w:rsid w:val="00D32DDF"/>
    <w:rsid w:val="00D3417C"/>
    <w:rsid w:val="00D34D0C"/>
    <w:rsid w:val="00D35E87"/>
    <w:rsid w:val="00D37E2A"/>
    <w:rsid w:val="00D42C5C"/>
    <w:rsid w:val="00D43CB6"/>
    <w:rsid w:val="00D5163E"/>
    <w:rsid w:val="00D51FAB"/>
    <w:rsid w:val="00D566E4"/>
    <w:rsid w:val="00D648C8"/>
    <w:rsid w:val="00D746A0"/>
    <w:rsid w:val="00D755D7"/>
    <w:rsid w:val="00D75FC3"/>
    <w:rsid w:val="00D95663"/>
    <w:rsid w:val="00D97D30"/>
    <w:rsid w:val="00DA2807"/>
    <w:rsid w:val="00DA3D8D"/>
    <w:rsid w:val="00DA4B30"/>
    <w:rsid w:val="00DB2506"/>
    <w:rsid w:val="00DC4089"/>
    <w:rsid w:val="00DD0A5C"/>
    <w:rsid w:val="00DD72B2"/>
    <w:rsid w:val="00DE7232"/>
    <w:rsid w:val="00DF1420"/>
    <w:rsid w:val="00DF3B6A"/>
    <w:rsid w:val="00DF5E95"/>
    <w:rsid w:val="00E035BC"/>
    <w:rsid w:val="00E062FC"/>
    <w:rsid w:val="00E1196A"/>
    <w:rsid w:val="00E161D3"/>
    <w:rsid w:val="00E2684C"/>
    <w:rsid w:val="00E272BF"/>
    <w:rsid w:val="00E30596"/>
    <w:rsid w:val="00E31FA2"/>
    <w:rsid w:val="00E469F1"/>
    <w:rsid w:val="00E46A4B"/>
    <w:rsid w:val="00E47818"/>
    <w:rsid w:val="00E5146C"/>
    <w:rsid w:val="00E524E3"/>
    <w:rsid w:val="00E53941"/>
    <w:rsid w:val="00E5621F"/>
    <w:rsid w:val="00E63C16"/>
    <w:rsid w:val="00E63C3C"/>
    <w:rsid w:val="00E65FAD"/>
    <w:rsid w:val="00E72896"/>
    <w:rsid w:val="00E75719"/>
    <w:rsid w:val="00E759FD"/>
    <w:rsid w:val="00E76900"/>
    <w:rsid w:val="00E81AA6"/>
    <w:rsid w:val="00E82526"/>
    <w:rsid w:val="00E91F99"/>
    <w:rsid w:val="00E92084"/>
    <w:rsid w:val="00E9577A"/>
    <w:rsid w:val="00E97FF4"/>
    <w:rsid w:val="00EA087C"/>
    <w:rsid w:val="00EA1CDE"/>
    <w:rsid w:val="00EA3A98"/>
    <w:rsid w:val="00EA7AE1"/>
    <w:rsid w:val="00EB5BE9"/>
    <w:rsid w:val="00EC4187"/>
    <w:rsid w:val="00EC5A77"/>
    <w:rsid w:val="00EC6C35"/>
    <w:rsid w:val="00ED7122"/>
    <w:rsid w:val="00EE0334"/>
    <w:rsid w:val="00EE0846"/>
    <w:rsid w:val="00EE7EB7"/>
    <w:rsid w:val="00EF2D2F"/>
    <w:rsid w:val="00EF54FF"/>
    <w:rsid w:val="00EF6751"/>
    <w:rsid w:val="00EF699E"/>
    <w:rsid w:val="00F02106"/>
    <w:rsid w:val="00F0311C"/>
    <w:rsid w:val="00F06A22"/>
    <w:rsid w:val="00F07CAB"/>
    <w:rsid w:val="00F1137A"/>
    <w:rsid w:val="00F13824"/>
    <w:rsid w:val="00F1699D"/>
    <w:rsid w:val="00F175C8"/>
    <w:rsid w:val="00F176B3"/>
    <w:rsid w:val="00F27135"/>
    <w:rsid w:val="00F27A96"/>
    <w:rsid w:val="00F311F8"/>
    <w:rsid w:val="00F35753"/>
    <w:rsid w:val="00F36953"/>
    <w:rsid w:val="00F41CA6"/>
    <w:rsid w:val="00F50631"/>
    <w:rsid w:val="00F52628"/>
    <w:rsid w:val="00F5505C"/>
    <w:rsid w:val="00F563EA"/>
    <w:rsid w:val="00F604FD"/>
    <w:rsid w:val="00F60D49"/>
    <w:rsid w:val="00F63094"/>
    <w:rsid w:val="00F64CB5"/>
    <w:rsid w:val="00F677BA"/>
    <w:rsid w:val="00F6793F"/>
    <w:rsid w:val="00F70390"/>
    <w:rsid w:val="00F747EB"/>
    <w:rsid w:val="00F7597F"/>
    <w:rsid w:val="00F817D2"/>
    <w:rsid w:val="00F826C5"/>
    <w:rsid w:val="00F83D5E"/>
    <w:rsid w:val="00F84066"/>
    <w:rsid w:val="00F84475"/>
    <w:rsid w:val="00F87624"/>
    <w:rsid w:val="00F90282"/>
    <w:rsid w:val="00F945F3"/>
    <w:rsid w:val="00F96C1A"/>
    <w:rsid w:val="00FA164D"/>
    <w:rsid w:val="00FB7E06"/>
    <w:rsid w:val="00FD0437"/>
    <w:rsid w:val="00FD2469"/>
    <w:rsid w:val="00FD30F6"/>
    <w:rsid w:val="00FD59E7"/>
    <w:rsid w:val="00FD7394"/>
    <w:rsid w:val="00FE7212"/>
    <w:rsid w:val="00FE7FD7"/>
    <w:rsid w:val="00FF21E4"/>
    <w:rsid w:val="00FF61A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24"/>
    <w:basedOn w:val="a"/>
    <w:rsid w:val="00FD59E7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9E7F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E7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0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0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6B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E37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"/>
    <w:rsid w:val="00B103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B10323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24"/>
    <w:basedOn w:val="a"/>
    <w:rsid w:val="00FD59E7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9E7F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E7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0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0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6B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E37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"/>
    <w:rsid w:val="00B103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B10323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2A99-2C48-45B9-BD1D-8B965514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2017-02-02T08:05:00Z</cp:lastPrinted>
  <dcterms:created xsi:type="dcterms:W3CDTF">2017-04-17T13:28:00Z</dcterms:created>
  <dcterms:modified xsi:type="dcterms:W3CDTF">2017-04-18T06:43:00Z</dcterms:modified>
</cp:coreProperties>
</file>