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F" w:rsidRDefault="00FF527F" w:rsidP="00FF527F">
      <w:pPr>
        <w:pStyle w:val="Style4"/>
        <w:widowControl/>
        <w:spacing w:line="240" w:lineRule="exact"/>
        <w:ind w:left="2563"/>
        <w:rPr>
          <w:sz w:val="20"/>
          <w:szCs w:val="20"/>
        </w:rPr>
      </w:pPr>
      <w:bookmarkStart w:id="0" w:name="_GoBack"/>
      <w:bookmarkEnd w:id="0"/>
    </w:p>
    <w:p w:rsidR="00FF527F" w:rsidRDefault="00FF527F" w:rsidP="00FF527F">
      <w:pPr>
        <w:pStyle w:val="Style4"/>
        <w:widowControl/>
        <w:spacing w:line="240" w:lineRule="exact"/>
        <w:ind w:left="2563"/>
        <w:rPr>
          <w:sz w:val="20"/>
          <w:szCs w:val="20"/>
        </w:rPr>
      </w:pPr>
    </w:p>
    <w:p w:rsidR="00FF527F" w:rsidRDefault="00FF527F" w:rsidP="00FF527F">
      <w:pPr>
        <w:pStyle w:val="Style4"/>
        <w:widowControl/>
        <w:spacing w:before="34"/>
        <w:ind w:left="2563"/>
        <w:rPr>
          <w:rStyle w:val="FontStyle15"/>
        </w:rPr>
      </w:pPr>
      <w:r>
        <w:rPr>
          <w:rStyle w:val="FontStyle15"/>
        </w:rPr>
        <w:t>ЭКСПРЕСС-ИНФОРМАЦИЯ</w:t>
      </w:r>
    </w:p>
    <w:p w:rsidR="00FF527F" w:rsidRDefault="00FF527F" w:rsidP="00FF527F">
      <w:pPr>
        <w:pStyle w:val="Style5"/>
        <w:widowControl/>
        <w:spacing w:line="240" w:lineRule="exact"/>
        <w:ind w:left="874" w:right="1848"/>
        <w:rPr>
          <w:sz w:val="20"/>
          <w:szCs w:val="20"/>
        </w:rPr>
      </w:pPr>
    </w:p>
    <w:p w:rsidR="00FF527F" w:rsidRDefault="00FF527F" w:rsidP="00FF527F">
      <w:pPr>
        <w:pStyle w:val="Style5"/>
        <w:widowControl/>
        <w:spacing w:before="125" w:line="312" w:lineRule="exact"/>
        <w:ind w:left="874" w:right="1848"/>
        <w:rPr>
          <w:rStyle w:val="FontStyle13"/>
        </w:rPr>
      </w:pPr>
      <w:r>
        <w:rPr>
          <w:rStyle w:val="FontStyle13"/>
        </w:rPr>
        <w:t>ИНДЕКСЫ ПРОМЫШЛЕННОГО ПРОИЗВОДСТВА ПО ВИДАМ ЭКОНОМИЧЕСКОЙ ДЕЯТЕЛЬНОСТИ за январь-декабрь 2013 года.</w:t>
      </w:r>
    </w:p>
    <w:p w:rsidR="00FF527F" w:rsidRDefault="00FF527F" w:rsidP="00FF527F">
      <w:pPr>
        <w:widowControl/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8"/>
        <w:gridCol w:w="1094"/>
        <w:gridCol w:w="1229"/>
        <w:gridCol w:w="1094"/>
        <w:gridCol w:w="1114"/>
      </w:tblGrid>
      <w:tr w:rsidR="00FF527F" w:rsidTr="00FF527F">
        <w:tc>
          <w:tcPr>
            <w:tcW w:w="4358" w:type="dxa"/>
            <w:vMerge w:val="restart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2323" w:type="dxa"/>
            <w:gridSpan w:val="2"/>
            <w:hideMark/>
          </w:tcPr>
          <w:p w:rsidR="00FF527F" w:rsidRDefault="00FF527F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Крупные и средние предприятия</w:t>
            </w:r>
          </w:p>
        </w:tc>
        <w:tc>
          <w:tcPr>
            <w:tcW w:w="2208" w:type="dxa"/>
            <w:gridSpan w:val="2"/>
            <w:hideMark/>
          </w:tcPr>
          <w:p w:rsidR="00FF527F" w:rsidRDefault="00FF527F">
            <w:pPr>
              <w:pStyle w:val="Style7"/>
              <w:widowControl/>
              <w:ind w:left="293" w:firstLine="48"/>
              <w:rPr>
                <w:rStyle w:val="FontStyle17"/>
              </w:rPr>
            </w:pPr>
            <w:r>
              <w:rPr>
                <w:rStyle w:val="FontStyle17"/>
              </w:rPr>
              <w:t>Полный круг предприятий</w:t>
            </w:r>
          </w:p>
        </w:tc>
      </w:tr>
      <w:tr w:rsidR="00FF527F" w:rsidTr="00FF527F">
        <w:tc>
          <w:tcPr>
            <w:tcW w:w="4358" w:type="dxa"/>
            <w:vMerge/>
            <w:vAlign w:val="center"/>
            <w:hideMark/>
          </w:tcPr>
          <w:p w:rsidR="00FF527F" w:rsidRDefault="00FF527F">
            <w:pPr>
              <w:widowControl/>
              <w:autoSpaceDE/>
              <w:autoSpaceDN/>
              <w:adjustRightInd/>
            </w:pPr>
          </w:p>
        </w:tc>
        <w:tc>
          <w:tcPr>
            <w:tcW w:w="1094" w:type="dxa"/>
          </w:tcPr>
          <w:p w:rsidR="00FF527F" w:rsidRDefault="00FF527F">
            <w:pPr>
              <w:widowControl/>
              <w:spacing w:line="276" w:lineRule="auto"/>
              <w:rPr>
                <w:rStyle w:val="FontStyle17"/>
              </w:rPr>
            </w:pPr>
          </w:p>
          <w:p w:rsidR="00FF527F" w:rsidRDefault="00FF527F">
            <w:pPr>
              <w:pStyle w:val="Style8"/>
              <w:widowControl/>
              <w:spacing w:line="221" w:lineRule="exact"/>
              <w:rPr>
                <w:rStyle w:val="FontStyle18"/>
                <w:spacing w:val="40"/>
              </w:rPr>
            </w:pPr>
            <w:r>
              <w:rPr>
                <w:rStyle w:val="FontStyle18"/>
              </w:rPr>
              <w:t xml:space="preserve">декабрь 2013 </w:t>
            </w:r>
            <w:proofErr w:type="spellStart"/>
            <w:proofErr w:type="gramStart"/>
            <w:r>
              <w:rPr>
                <w:rStyle w:val="FontStyle18"/>
                <w:spacing w:val="40"/>
              </w:rPr>
              <w:t>в</w:t>
            </w:r>
            <w:proofErr w:type="gramEnd"/>
            <w:r>
              <w:rPr>
                <w:rStyle w:val="FontStyle18"/>
                <w:spacing w:val="40"/>
              </w:rPr>
              <w:t>%к</w:t>
            </w:r>
            <w:proofErr w:type="spellEnd"/>
          </w:p>
          <w:p w:rsidR="00FF527F" w:rsidRDefault="00FF527F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декабрю 2012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январь-декабрь 2013 </w:t>
            </w:r>
            <w:proofErr w:type="spellStart"/>
            <w:proofErr w:type="gramStart"/>
            <w:r>
              <w:rPr>
                <w:rStyle w:val="FontStyle18"/>
                <w:spacing w:val="40"/>
              </w:rPr>
              <w:t>в</w:t>
            </w:r>
            <w:proofErr w:type="gramEnd"/>
            <w:r>
              <w:rPr>
                <w:rStyle w:val="FontStyle18"/>
                <w:spacing w:val="40"/>
              </w:rPr>
              <w:t>%к</w:t>
            </w:r>
            <w:proofErr w:type="spellEnd"/>
            <w:r>
              <w:rPr>
                <w:rStyle w:val="FontStyle18"/>
                <w:spacing w:val="40"/>
              </w:rPr>
              <w:t xml:space="preserve"> </w:t>
            </w:r>
            <w:r>
              <w:rPr>
                <w:rStyle w:val="FontStyle18"/>
              </w:rPr>
              <w:t>январю-декабрю 2012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9"/>
              <w:widowControl/>
              <w:spacing w:line="221" w:lineRule="exact"/>
              <w:ind w:left="115"/>
              <w:rPr>
                <w:rStyle w:val="FontStyle18"/>
                <w:spacing w:val="40"/>
              </w:rPr>
            </w:pPr>
            <w:r>
              <w:rPr>
                <w:rStyle w:val="FontStyle18"/>
              </w:rPr>
              <w:t xml:space="preserve">декабрь 2013 </w:t>
            </w:r>
            <w:proofErr w:type="spellStart"/>
            <w:proofErr w:type="gramStart"/>
            <w:r>
              <w:rPr>
                <w:rStyle w:val="FontStyle18"/>
                <w:spacing w:val="40"/>
              </w:rPr>
              <w:t>в</w:t>
            </w:r>
            <w:proofErr w:type="gramEnd"/>
            <w:r>
              <w:rPr>
                <w:rStyle w:val="FontStyle18"/>
                <w:spacing w:val="40"/>
              </w:rPr>
              <w:t>%к</w:t>
            </w:r>
            <w:proofErr w:type="spellEnd"/>
          </w:p>
          <w:p w:rsidR="00FF527F" w:rsidRDefault="00FF527F">
            <w:pPr>
              <w:pStyle w:val="Style9"/>
              <w:widowControl/>
              <w:spacing w:line="221" w:lineRule="exact"/>
              <w:ind w:left="144" w:hanging="144"/>
              <w:rPr>
                <w:rStyle w:val="FontStyle18"/>
              </w:rPr>
            </w:pPr>
            <w:r>
              <w:rPr>
                <w:rStyle w:val="FontStyle18"/>
              </w:rPr>
              <w:t>декабрю 2012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январь-декабрь 2013 </w:t>
            </w:r>
            <w:proofErr w:type="spellStart"/>
            <w:proofErr w:type="gramStart"/>
            <w:r>
              <w:rPr>
                <w:rStyle w:val="FontStyle18"/>
                <w:spacing w:val="40"/>
              </w:rPr>
              <w:t>в</w:t>
            </w:r>
            <w:proofErr w:type="gramEnd"/>
            <w:r>
              <w:rPr>
                <w:rStyle w:val="FontStyle18"/>
                <w:spacing w:val="40"/>
              </w:rPr>
              <w:t>%к</w:t>
            </w:r>
            <w:proofErr w:type="spellEnd"/>
            <w:r>
              <w:rPr>
                <w:rStyle w:val="FontStyle18"/>
                <w:spacing w:val="40"/>
              </w:rPr>
              <w:t xml:space="preserve"> </w:t>
            </w:r>
            <w:r>
              <w:rPr>
                <w:rStyle w:val="FontStyle18"/>
              </w:rPr>
              <w:t>январю-декабрю 2012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Всего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93,2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7"/>
              </w:rPr>
            </w:pPr>
            <w:r>
              <w:rPr>
                <w:rStyle w:val="FontStyle16"/>
              </w:rPr>
              <w:t>121</w:t>
            </w:r>
            <w:r>
              <w:rPr>
                <w:rStyle w:val="FontStyle17"/>
              </w:rPr>
              <w:t>,7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108,3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124,6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74" w:lineRule="exact"/>
              <w:ind w:left="302"/>
              <w:rPr>
                <w:rStyle w:val="FontStyle17"/>
              </w:rPr>
            </w:pPr>
            <w:r>
              <w:rPr>
                <w:rStyle w:val="FontStyle17"/>
              </w:rPr>
              <w:t>в том числе по основным видам деятельности:</w:t>
            </w:r>
          </w:p>
        </w:tc>
        <w:tc>
          <w:tcPr>
            <w:tcW w:w="109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229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09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11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Добыча полезных ископаемых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110,2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99,2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111,6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102,4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Обрабатывающие производства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93,2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125,6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110,2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10"/>
              <w:widowControl/>
              <w:spacing w:line="27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129,0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из них:</w:t>
            </w:r>
          </w:p>
        </w:tc>
        <w:tc>
          <w:tcPr>
            <w:tcW w:w="109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229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09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11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производство пищевых продуктов, включая напитки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111,2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151,0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02"/>
              <w:rPr>
                <w:rStyle w:val="FontStyle17"/>
              </w:rPr>
            </w:pPr>
            <w:r>
              <w:rPr>
                <w:rStyle w:val="FontStyle17"/>
              </w:rPr>
              <w:t>151,8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164,2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98"/>
              <w:rPr>
                <w:rStyle w:val="FontStyle17"/>
              </w:rPr>
            </w:pPr>
            <w:r>
              <w:rPr>
                <w:rStyle w:val="FontStyle17"/>
              </w:rPr>
              <w:t>текстильное и швейное производство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66,9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75,8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02"/>
              <w:rPr>
                <w:rStyle w:val="FontStyle17"/>
              </w:rPr>
            </w:pPr>
            <w:r>
              <w:rPr>
                <w:rStyle w:val="FontStyle17"/>
              </w:rPr>
              <w:t>106,9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80,2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74" w:lineRule="exact"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производство кожи, изделий из кожи и производство обуви</w:t>
            </w:r>
          </w:p>
        </w:tc>
        <w:tc>
          <w:tcPr>
            <w:tcW w:w="109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229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09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  <w:tc>
          <w:tcPr>
            <w:tcW w:w="1114" w:type="dxa"/>
          </w:tcPr>
          <w:p w:rsidR="00FF527F" w:rsidRDefault="00FF527F">
            <w:pPr>
              <w:pStyle w:val="Style11"/>
              <w:widowControl/>
              <w:spacing w:line="276" w:lineRule="auto"/>
            </w:pP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74" w:lineRule="exact"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обработка древесины и производство изделий из дерева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87,0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78,7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40"/>
              <w:rPr>
                <w:rStyle w:val="FontStyle17"/>
              </w:rPr>
            </w:pPr>
            <w:r>
              <w:rPr>
                <w:rStyle w:val="FontStyle17"/>
              </w:rPr>
              <w:t>87,0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27,0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74" w:lineRule="exact"/>
              <w:ind w:left="302"/>
              <w:rPr>
                <w:rStyle w:val="FontStyle17"/>
              </w:rPr>
            </w:pPr>
            <w:r>
              <w:rPr>
                <w:rStyle w:val="FontStyle17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99,6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105,5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02"/>
              <w:rPr>
                <w:rStyle w:val="FontStyle17"/>
              </w:rPr>
            </w:pPr>
            <w:r>
              <w:rPr>
                <w:rStyle w:val="FontStyle17"/>
              </w:rPr>
              <w:t>112,2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102,5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производство кокса, нефтепродуктов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6"/>
              <w:widowControl/>
              <w:spacing w:line="276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2"/>
              <w:widowControl/>
              <w:spacing w:line="276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35"/>
              <w:rPr>
                <w:rStyle w:val="FontStyle17"/>
              </w:rPr>
            </w:pPr>
            <w:r>
              <w:rPr>
                <w:rStyle w:val="FontStyle17"/>
              </w:rPr>
              <w:t>22,8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94,2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химическое производство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58,0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54,6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40"/>
              <w:rPr>
                <w:rStyle w:val="FontStyle17"/>
              </w:rPr>
            </w:pPr>
            <w:r>
              <w:rPr>
                <w:rStyle w:val="FontStyle17"/>
              </w:rPr>
              <w:t>58,0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54,6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spacing w:line="274" w:lineRule="exact"/>
              <w:ind w:left="307" w:right="1210"/>
              <w:rPr>
                <w:rStyle w:val="FontStyle17"/>
              </w:rPr>
            </w:pPr>
            <w:r>
              <w:rPr>
                <w:rStyle w:val="FontStyle17"/>
              </w:rPr>
              <w:t>производство резиновых и пластмассовых изделий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60,1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95,6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40"/>
              <w:rPr>
                <w:rStyle w:val="FontStyle17"/>
              </w:rPr>
            </w:pPr>
            <w:r>
              <w:rPr>
                <w:rStyle w:val="FontStyle17"/>
              </w:rPr>
              <w:t>77,8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80,0</w:t>
            </w:r>
          </w:p>
        </w:tc>
      </w:tr>
      <w:tr w:rsidR="00FF527F" w:rsidTr="00FF527F">
        <w:tc>
          <w:tcPr>
            <w:tcW w:w="4358" w:type="dxa"/>
            <w:hideMark/>
          </w:tcPr>
          <w:p w:rsidR="00FF527F" w:rsidRDefault="00FF527F">
            <w:pPr>
              <w:pStyle w:val="Style7"/>
              <w:widowControl/>
              <w:ind w:left="307"/>
              <w:rPr>
                <w:rStyle w:val="FontStyle17"/>
              </w:rPr>
            </w:pPr>
            <w:r>
              <w:rPr>
                <w:rStyle w:val="FontStyle17"/>
              </w:rPr>
              <w:t>производство прочих неметаллических минеральных продуктов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66,1</w:t>
            </w:r>
          </w:p>
        </w:tc>
        <w:tc>
          <w:tcPr>
            <w:tcW w:w="1229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88,4</w:t>
            </w:r>
          </w:p>
        </w:tc>
        <w:tc>
          <w:tcPr>
            <w:tcW w:w="109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ind w:left="240"/>
              <w:rPr>
                <w:rStyle w:val="FontStyle17"/>
              </w:rPr>
            </w:pPr>
            <w:r>
              <w:rPr>
                <w:rStyle w:val="FontStyle17"/>
              </w:rPr>
              <w:t>74,6</w:t>
            </w:r>
          </w:p>
        </w:tc>
        <w:tc>
          <w:tcPr>
            <w:tcW w:w="1114" w:type="dxa"/>
            <w:hideMark/>
          </w:tcPr>
          <w:p w:rsidR="00FF527F" w:rsidRDefault="00FF527F">
            <w:pPr>
              <w:pStyle w:val="Style7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91,2</w:t>
            </w:r>
          </w:p>
        </w:tc>
      </w:tr>
    </w:tbl>
    <w:p w:rsidR="00FF527F" w:rsidRDefault="00FF527F" w:rsidP="00FF527F">
      <w:pPr>
        <w:widowControl/>
        <w:autoSpaceDE/>
        <w:autoSpaceDN/>
        <w:adjustRightInd/>
        <w:rPr>
          <w:rStyle w:val="FontStyle17"/>
        </w:rPr>
        <w:sectPr w:rsidR="00FF527F">
          <w:type w:val="continuous"/>
          <w:pgSz w:w="11909" w:h="16834"/>
          <w:pgMar w:top="1135" w:right="953" w:bottom="360" w:left="206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8"/>
        <w:gridCol w:w="1094"/>
        <w:gridCol w:w="1238"/>
        <w:gridCol w:w="1085"/>
        <w:gridCol w:w="1104"/>
      </w:tblGrid>
      <w:tr w:rsidR="00FF527F" w:rsidTr="003F65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74" w:lineRule="exact"/>
              <w:ind w:left="312" w:firstLine="5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76,5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163,3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89,9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147,1</w:t>
            </w:r>
          </w:p>
        </w:tc>
      </w:tr>
      <w:tr w:rsidR="00FF527F" w:rsidTr="003F65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ind w:left="307"/>
              <w:rPr>
                <w:rStyle w:val="FontStyle22"/>
              </w:rPr>
            </w:pPr>
            <w:r>
              <w:rPr>
                <w:rStyle w:val="FontStyle22"/>
              </w:rPr>
              <w:t>производство машин и оборудования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3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6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3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-</w:t>
            </w:r>
          </w:p>
        </w:tc>
      </w:tr>
      <w:tr w:rsidR="00FF527F" w:rsidTr="003F65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ind w:left="307"/>
              <w:rPr>
                <w:rStyle w:val="FontStyle22"/>
              </w:rPr>
            </w:pPr>
            <w:r>
              <w:rPr>
                <w:rStyle w:val="FontStyle22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82,9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91,1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82,9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90,8</w:t>
            </w:r>
          </w:p>
        </w:tc>
      </w:tr>
      <w:tr w:rsidR="00FF527F" w:rsidTr="003F65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74" w:lineRule="exact"/>
              <w:ind w:left="307"/>
              <w:rPr>
                <w:rStyle w:val="FontStyle22"/>
              </w:rPr>
            </w:pPr>
            <w:r>
              <w:rPr>
                <w:rStyle w:val="FontStyle22"/>
              </w:rPr>
              <w:t>производство транспортных средств и оборудования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96,7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81,1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96,7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81,1</w:t>
            </w:r>
          </w:p>
        </w:tc>
      </w:tr>
      <w:tr w:rsidR="00FF527F" w:rsidTr="003F65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ind w:left="307"/>
              <w:rPr>
                <w:rStyle w:val="FontStyle22"/>
              </w:rPr>
            </w:pPr>
            <w:r>
              <w:rPr>
                <w:rStyle w:val="FontStyle22"/>
              </w:rPr>
              <w:t>прочие производства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109,5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169,0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95,2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137,6</w:t>
            </w:r>
          </w:p>
        </w:tc>
      </w:tr>
      <w:tr w:rsidR="00FF527F" w:rsidTr="003F65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4"/>
              <w:widowControl/>
              <w:ind w:left="192"/>
              <w:rPr>
                <w:rStyle w:val="FontStyle21"/>
              </w:rPr>
            </w:pPr>
            <w:r>
              <w:rPr>
                <w:rStyle w:val="FontStyle21"/>
              </w:rPr>
              <w:t>Производство и распределение электроэнергии, газа и воды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110,4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92,3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F527F" w:rsidRDefault="00FF527F" w:rsidP="003F658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1"/>
              </w:rPr>
              <w:t>110</w:t>
            </w:r>
            <w:r>
              <w:rPr>
                <w:rStyle w:val="FontStyle22"/>
              </w:rPr>
              <w:t>,7</w:t>
            </w:r>
          </w:p>
        </w:tc>
      </w:tr>
    </w:tbl>
    <w:p w:rsidR="00FF527F" w:rsidRDefault="00FF527F" w:rsidP="00FF527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F527F" w:rsidRDefault="00FF527F" w:rsidP="00FF527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F527F" w:rsidRDefault="00FF527F" w:rsidP="00FF527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F527F" w:rsidRDefault="00FF527F" w:rsidP="00FF527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F527F" w:rsidRDefault="00FF527F" w:rsidP="00FF527F">
      <w:pPr>
        <w:pStyle w:val="Style12"/>
        <w:widowControl/>
        <w:spacing w:line="240" w:lineRule="exact"/>
        <w:ind w:right="5107"/>
        <w:rPr>
          <w:sz w:val="20"/>
          <w:szCs w:val="20"/>
        </w:rPr>
      </w:pPr>
    </w:p>
    <w:p w:rsidR="00FF527F" w:rsidRDefault="00FF527F" w:rsidP="00FF527F">
      <w:pPr>
        <w:pStyle w:val="Style12"/>
        <w:widowControl/>
        <w:spacing w:line="240" w:lineRule="exact"/>
        <w:ind w:right="5107"/>
        <w:rPr>
          <w:sz w:val="20"/>
          <w:szCs w:val="20"/>
        </w:rPr>
      </w:pPr>
    </w:p>
    <w:p w:rsidR="009706B6" w:rsidRDefault="00E60B8E"/>
    <w:sectPr w:rsidR="0097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F"/>
    <w:rsid w:val="00000376"/>
    <w:rsid w:val="00001342"/>
    <w:rsid w:val="00004D8B"/>
    <w:rsid w:val="0000668A"/>
    <w:rsid w:val="000066E2"/>
    <w:rsid w:val="00006E2C"/>
    <w:rsid w:val="000104AC"/>
    <w:rsid w:val="00012306"/>
    <w:rsid w:val="00012811"/>
    <w:rsid w:val="0001314C"/>
    <w:rsid w:val="0001628A"/>
    <w:rsid w:val="00016A69"/>
    <w:rsid w:val="00022175"/>
    <w:rsid w:val="000221D3"/>
    <w:rsid w:val="000230F1"/>
    <w:rsid w:val="00023D6A"/>
    <w:rsid w:val="000249AC"/>
    <w:rsid w:val="00024B6B"/>
    <w:rsid w:val="000262F0"/>
    <w:rsid w:val="000267DC"/>
    <w:rsid w:val="000270AB"/>
    <w:rsid w:val="00027469"/>
    <w:rsid w:val="00027817"/>
    <w:rsid w:val="00027FE3"/>
    <w:rsid w:val="00030F0E"/>
    <w:rsid w:val="000353A8"/>
    <w:rsid w:val="00035758"/>
    <w:rsid w:val="0004027A"/>
    <w:rsid w:val="000409C1"/>
    <w:rsid w:val="00040C35"/>
    <w:rsid w:val="00040EC8"/>
    <w:rsid w:val="00044F1C"/>
    <w:rsid w:val="00047F37"/>
    <w:rsid w:val="00050E43"/>
    <w:rsid w:val="00053D67"/>
    <w:rsid w:val="00053F14"/>
    <w:rsid w:val="0005639C"/>
    <w:rsid w:val="00057E2A"/>
    <w:rsid w:val="000606A9"/>
    <w:rsid w:val="00063210"/>
    <w:rsid w:val="0006415E"/>
    <w:rsid w:val="000643E0"/>
    <w:rsid w:val="0006521D"/>
    <w:rsid w:val="00067D74"/>
    <w:rsid w:val="000702AF"/>
    <w:rsid w:val="00070494"/>
    <w:rsid w:val="000707C4"/>
    <w:rsid w:val="00071CCD"/>
    <w:rsid w:val="00072C34"/>
    <w:rsid w:val="00076EA2"/>
    <w:rsid w:val="0007711E"/>
    <w:rsid w:val="00077A57"/>
    <w:rsid w:val="00080309"/>
    <w:rsid w:val="00081381"/>
    <w:rsid w:val="0008162B"/>
    <w:rsid w:val="000825AD"/>
    <w:rsid w:val="00082890"/>
    <w:rsid w:val="000842E3"/>
    <w:rsid w:val="0008448A"/>
    <w:rsid w:val="00085995"/>
    <w:rsid w:val="00085A5D"/>
    <w:rsid w:val="000912EA"/>
    <w:rsid w:val="00093E83"/>
    <w:rsid w:val="00095684"/>
    <w:rsid w:val="00097E10"/>
    <w:rsid w:val="000A0D51"/>
    <w:rsid w:val="000A3B42"/>
    <w:rsid w:val="000A3B76"/>
    <w:rsid w:val="000A4A25"/>
    <w:rsid w:val="000A5FAA"/>
    <w:rsid w:val="000A6701"/>
    <w:rsid w:val="000B3430"/>
    <w:rsid w:val="000B36FB"/>
    <w:rsid w:val="000B53FA"/>
    <w:rsid w:val="000B6F15"/>
    <w:rsid w:val="000B70C9"/>
    <w:rsid w:val="000B73CB"/>
    <w:rsid w:val="000B768D"/>
    <w:rsid w:val="000C1534"/>
    <w:rsid w:val="000C1C45"/>
    <w:rsid w:val="000C21E5"/>
    <w:rsid w:val="000C31DA"/>
    <w:rsid w:val="000C4FFF"/>
    <w:rsid w:val="000C504C"/>
    <w:rsid w:val="000C50D9"/>
    <w:rsid w:val="000C66DF"/>
    <w:rsid w:val="000C7582"/>
    <w:rsid w:val="000D07E8"/>
    <w:rsid w:val="000D0E24"/>
    <w:rsid w:val="000D3009"/>
    <w:rsid w:val="000D3B42"/>
    <w:rsid w:val="000D5007"/>
    <w:rsid w:val="000D5D36"/>
    <w:rsid w:val="000D7823"/>
    <w:rsid w:val="000D7E9C"/>
    <w:rsid w:val="000D7EA0"/>
    <w:rsid w:val="000E1356"/>
    <w:rsid w:val="000E46C7"/>
    <w:rsid w:val="000E4DCA"/>
    <w:rsid w:val="000E4FDE"/>
    <w:rsid w:val="000E7028"/>
    <w:rsid w:val="000E7F9D"/>
    <w:rsid w:val="000F1959"/>
    <w:rsid w:val="000F2919"/>
    <w:rsid w:val="000F30E3"/>
    <w:rsid w:val="000F535E"/>
    <w:rsid w:val="000F66E0"/>
    <w:rsid w:val="000F77D9"/>
    <w:rsid w:val="000F7ABC"/>
    <w:rsid w:val="00100732"/>
    <w:rsid w:val="00100ADF"/>
    <w:rsid w:val="00100FB1"/>
    <w:rsid w:val="00101193"/>
    <w:rsid w:val="001012E1"/>
    <w:rsid w:val="001031A7"/>
    <w:rsid w:val="0010488B"/>
    <w:rsid w:val="00104E05"/>
    <w:rsid w:val="00110118"/>
    <w:rsid w:val="0011113D"/>
    <w:rsid w:val="00111306"/>
    <w:rsid w:val="00112215"/>
    <w:rsid w:val="001126E0"/>
    <w:rsid w:val="00114564"/>
    <w:rsid w:val="00116B4A"/>
    <w:rsid w:val="00120FD1"/>
    <w:rsid w:val="001214B7"/>
    <w:rsid w:val="00121F64"/>
    <w:rsid w:val="001271C1"/>
    <w:rsid w:val="00131D0E"/>
    <w:rsid w:val="00132AD3"/>
    <w:rsid w:val="00132C34"/>
    <w:rsid w:val="001333CC"/>
    <w:rsid w:val="00133881"/>
    <w:rsid w:val="001361C6"/>
    <w:rsid w:val="001375A7"/>
    <w:rsid w:val="001403E3"/>
    <w:rsid w:val="001410C0"/>
    <w:rsid w:val="00141B1E"/>
    <w:rsid w:val="00142B93"/>
    <w:rsid w:val="00144215"/>
    <w:rsid w:val="001457C0"/>
    <w:rsid w:val="0014609D"/>
    <w:rsid w:val="00146261"/>
    <w:rsid w:val="001516CB"/>
    <w:rsid w:val="00154EE4"/>
    <w:rsid w:val="0015536A"/>
    <w:rsid w:val="00157B70"/>
    <w:rsid w:val="00160D83"/>
    <w:rsid w:val="00161657"/>
    <w:rsid w:val="00161D25"/>
    <w:rsid w:val="001621DB"/>
    <w:rsid w:val="00162B54"/>
    <w:rsid w:val="0016428A"/>
    <w:rsid w:val="00164856"/>
    <w:rsid w:val="001669A5"/>
    <w:rsid w:val="001670D4"/>
    <w:rsid w:val="0017041A"/>
    <w:rsid w:val="00171DB5"/>
    <w:rsid w:val="00173950"/>
    <w:rsid w:val="00173D03"/>
    <w:rsid w:val="0017799E"/>
    <w:rsid w:val="001800F3"/>
    <w:rsid w:val="00180F88"/>
    <w:rsid w:val="00181088"/>
    <w:rsid w:val="00181E0F"/>
    <w:rsid w:val="0018253B"/>
    <w:rsid w:val="001827C3"/>
    <w:rsid w:val="00184B66"/>
    <w:rsid w:val="001867B4"/>
    <w:rsid w:val="001955D5"/>
    <w:rsid w:val="00196438"/>
    <w:rsid w:val="00196755"/>
    <w:rsid w:val="00196F68"/>
    <w:rsid w:val="0019706C"/>
    <w:rsid w:val="00197774"/>
    <w:rsid w:val="001A1FE4"/>
    <w:rsid w:val="001A4DC3"/>
    <w:rsid w:val="001A533B"/>
    <w:rsid w:val="001A59B4"/>
    <w:rsid w:val="001A6E88"/>
    <w:rsid w:val="001A7086"/>
    <w:rsid w:val="001A7C89"/>
    <w:rsid w:val="001B03C8"/>
    <w:rsid w:val="001B1B7A"/>
    <w:rsid w:val="001B2425"/>
    <w:rsid w:val="001B3DFC"/>
    <w:rsid w:val="001C35A4"/>
    <w:rsid w:val="001C4531"/>
    <w:rsid w:val="001C4746"/>
    <w:rsid w:val="001C736B"/>
    <w:rsid w:val="001D0E91"/>
    <w:rsid w:val="001D2DD7"/>
    <w:rsid w:val="001D377F"/>
    <w:rsid w:val="001D4DF2"/>
    <w:rsid w:val="001D62D3"/>
    <w:rsid w:val="001D7DF8"/>
    <w:rsid w:val="001E0422"/>
    <w:rsid w:val="001E2191"/>
    <w:rsid w:val="001E432F"/>
    <w:rsid w:val="001E6401"/>
    <w:rsid w:val="001E6479"/>
    <w:rsid w:val="001E7B14"/>
    <w:rsid w:val="001F009E"/>
    <w:rsid w:val="001F19B3"/>
    <w:rsid w:val="001F1BA8"/>
    <w:rsid w:val="001F2F69"/>
    <w:rsid w:val="001F3AD6"/>
    <w:rsid w:val="001F630F"/>
    <w:rsid w:val="001F65C3"/>
    <w:rsid w:val="00206292"/>
    <w:rsid w:val="002064C7"/>
    <w:rsid w:val="00206EB9"/>
    <w:rsid w:val="00210EC8"/>
    <w:rsid w:val="00212C87"/>
    <w:rsid w:val="002139BA"/>
    <w:rsid w:val="00214C98"/>
    <w:rsid w:val="0021588B"/>
    <w:rsid w:val="002171D0"/>
    <w:rsid w:val="002173F5"/>
    <w:rsid w:val="00220AA1"/>
    <w:rsid w:val="00223054"/>
    <w:rsid w:val="0022334C"/>
    <w:rsid w:val="0022357D"/>
    <w:rsid w:val="00224E4A"/>
    <w:rsid w:val="00225893"/>
    <w:rsid w:val="00226F2A"/>
    <w:rsid w:val="0023289E"/>
    <w:rsid w:val="00232999"/>
    <w:rsid w:val="00234F6D"/>
    <w:rsid w:val="002350E0"/>
    <w:rsid w:val="00235420"/>
    <w:rsid w:val="00235B55"/>
    <w:rsid w:val="00240099"/>
    <w:rsid w:val="00243026"/>
    <w:rsid w:val="00244805"/>
    <w:rsid w:val="00245648"/>
    <w:rsid w:val="00251BBB"/>
    <w:rsid w:val="00252EBD"/>
    <w:rsid w:val="00255250"/>
    <w:rsid w:val="00256C16"/>
    <w:rsid w:val="00260139"/>
    <w:rsid w:val="002609D9"/>
    <w:rsid w:val="002623D3"/>
    <w:rsid w:val="002639B0"/>
    <w:rsid w:val="00265978"/>
    <w:rsid w:val="00265FA9"/>
    <w:rsid w:val="002660DA"/>
    <w:rsid w:val="002660E0"/>
    <w:rsid w:val="002671F7"/>
    <w:rsid w:val="00270CDC"/>
    <w:rsid w:val="00270EE6"/>
    <w:rsid w:val="00271C45"/>
    <w:rsid w:val="0027422C"/>
    <w:rsid w:val="002747D6"/>
    <w:rsid w:val="00276FF4"/>
    <w:rsid w:val="00280A7A"/>
    <w:rsid w:val="00283AA3"/>
    <w:rsid w:val="0028502F"/>
    <w:rsid w:val="00285E1E"/>
    <w:rsid w:val="002860AC"/>
    <w:rsid w:val="002863D3"/>
    <w:rsid w:val="00287E21"/>
    <w:rsid w:val="002926D4"/>
    <w:rsid w:val="0029494D"/>
    <w:rsid w:val="0029509E"/>
    <w:rsid w:val="00295D52"/>
    <w:rsid w:val="00296A54"/>
    <w:rsid w:val="002973D5"/>
    <w:rsid w:val="002977AE"/>
    <w:rsid w:val="002A0C54"/>
    <w:rsid w:val="002A144D"/>
    <w:rsid w:val="002A21E5"/>
    <w:rsid w:val="002A2C02"/>
    <w:rsid w:val="002A2E34"/>
    <w:rsid w:val="002A3C13"/>
    <w:rsid w:val="002A52B1"/>
    <w:rsid w:val="002A661B"/>
    <w:rsid w:val="002B12AD"/>
    <w:rsid w:val="002B3B92"/>
    <w:rsid w:val="002B3D03"/>
    <w:rsid w:val="002B41D6"/>
    <w:rsid w:val="002B5673"/>
    <w:rsid w:val="002C2E4F"/>
    <w:rsid w:val="002C2EFE"/>
    <w:rsid w:val="002C3A24"/>
    <w:rsid w:val="002C3B94"/>
    <w:rsid w:val="002C4246"/>
    <w:rsid w:val="002C524B"/>
    <w:rsid w:val="002C5E0E"/>
    <w:rsid w:val="002C6CC3"/>
    <w:rsid w:val="002C7619"/>
    <w:rsid w:val="002C7BB6"/>
    <w:rsid w:val="002D039B"/>
    <w:rsid w:val="002D08C8"/>
    <w:rsid w:val="002D1815"/>
    <w:rsid w:val="002D2CF0"/>
    <w:rsid w:val="002D2D3B"/>
    <w:rsid w:val="002D2DCA"/>
    <w:rsid w:val="002D301E"/>
    <w:rsid w:val="002D3DD2"/>
    <w:rsid w:val="002D51C9"/>
    <w:rsid w:val="002D5320"/>
    <w:rsid w:val="002D72F5"/>
    <w:rsid w:val="002E028A"/>
    <w:rsid w:val="002E0720"/>
    <w:rsid w:val="002E09CE"/>
    <w:rsid w:val="002E117F"/>
    <w:rsid w:val="002E3EAC"/>
    <w:rsid w:val="002E4ACB"/>
    <w:rsid w:val="002E574D"/>
    <w:rsid w:val="002E5E26"/>
    <w:rsid w:val="002E614C"/>
    <w:rsid w:val="002E7755"/>
    <w:rsid w:val="002F0382"/>
    <w:rsid w:val="002F0D0B"/>
    <w:rsid w:val="002F1202"/>
    <w:rsid w:val="002F2389"/>
    <w:rsid w:val="002F41B4"/>
    <w:rsid w:val="002F4553"/>
    <w:rsid w:val="002F4759"/>
    <w:rsid w:val="002F4E73"/>
    <w:rsid w:val="002F5D88"/>
    <w:rsid w:val="002F7119"/>
    <w:rsid w:val="002F7A4D"/>
    <w:rsid w:val="002F7E70"/>
    <w:rsid w:val="003015EE"/>
    <w:rsid w:val="00301886"/>
    <w:rsid w:val="00302BDC"/>
    <w:rsid w:val="0030471D"/>
    <w:rsid w:val="00305FB6"/>
    <w:rsid w:val="003069A0"/>
    <w:rsid w:val="00306C1C"/>
    <w:rsid w:val="003133DC"/>
    <w:rsid w:val="00315F71"/>
    <w:rsid w:val="003162A1"/>
    <w:rsid w:val="003171CD"/>
    <w:rsid w:val="003207CC"/>
    <w:rsid w:val="003217FC"/>
    <w:rsid w:val="00322029"/>
    <w:rsid w:val="00322BC0"/>
    <w:rsid w:val="00331622"/>
    <w:rsid w:val="00332017"/>
    <w:rsid w:val="00333998"/>
    <w:rsid w:val="00333C39"/>
    <w:rsid w:val="0033480A"/>
    <w:rsid w:val="003371DA"/>
    <w:rsid w:val="00340580"/>
    <w:rsid w:val="003412F5"/>
    <w:rsid w:val="00341423"/>
    <w:rsid w:val="0034143E"/>
    <w:rsid w:val="0034373F"/>
    <w:rsid w:val="003445F6"/>
    <w:rsid w:val="0034482F"/>
    <w:rsid w:val="003466E0"/>
    <w:rsid w:val="00347253"/>
    <w:rsid w:val="00350F5F"/>
    <w:rsid w:val="003513C2"/>
    <w:rsid w:val="00353640"/>
    <w:rsid w:val="003543D5"/>
    <w:rsid w:val="003545C7"/>
    <w:rsid w:val="00355D91"/>
    <w:rsid w:val="00355E10"/>
    <w:rsid w:val="00357665"/>
    <w:rsid w:val="003615DD"/>
    <w:rsid w:val="0036310B"/>
    <w:rsid w:val="00365A18"/>
    <w:rsid w:val="00366399"/>
    <w:rsid w:val="00367626"/>
    <w:rsid w:val="00373CDE"/>
    <w:rsid w:val="00375EB8"/>
    <w:rsid w:val="00376814"/>
    <w:rsid w:val="00376FF2"/>
    <w:rsid w:val="00380D1E"/>
    <w:rsid w:val="00382615"/>
    <w:rsid w:val="00383280"/>
    <w:rsid w:val="00384A97"/>
    <w:rsid w:val="00384FDB"/>
    <w:rsid w:val="00386757"/>
    <w:rsid w:val="00391230"/>
    <w:rsid w:val="00391357"/>
    <w:rsid w:val="003914C2"/>
    <w:rsid w:val="00393993"/>
    <w:rsid w:val="00394F84"/>
    <w:rsid w:val="00394FBD"/>
    <w:rsid w:val="003954AF"/>
    <w:rsid w:val="003970D9"/>
    <w:rsid w:val="00397492"/>
    <w:rsid w:val="0039777A"/>
    <w:rsid w:val="003A01A3"/>
    <w:rsid w:val="003A0721"/>
    <w:rsid w:val="003A1125"/>
    <w:rsid w:val="003A35B1"/>
    <w:rsid w:val="003A5E31"/>
    <w:rsid w:val="003A752B"/>
    <w:rsid w:val="003A776B"/>
    <w:rsid w:val="003B0725"/>
    <w:rsid w:val="003B14B7"/>
    <w:rsid w:val="003B307C"/>
    <w:rsid w:val="003B32DF"/>
    <w:rsid w:val="003B38E1"/>
    <w:rsid w:val="003B46AD"/>
    <w:rsid w:val="003B4774"/>
    <w:rsid w:val="003B5023"/>
    <w:rsid w:val="003B5522"/>
    <w:rsid w:val="003B5CD6"/>
    <w:rsid w:val="003B6D3E"/>
    <w:rsid w:val="003C08FB"/>
    <w:rsid w:val="003C0921"/>
    <w:rsid w:val="003C176C"/>
    <w:rsid w:val="003C336B"/>
    <w:rsid w:val="003C40B2"/>
    <w:rsid w:val="003C46A0"/>
    <w:rsid w:val="003C47AE"/>
    <w:rsid w:val="003C5A7D"/>
    <w:rsid w:val="003C5D1C"/>
    <w:rsid w:val="003D0F83"/>
    <w:rsid w:val="003D3FE0"/>
    <w:rsid w:val="003D410F"/>
    <w:rsid w:val="003D72CB"/>
    <w:rsid w:val="003D7385"/>
    <w:rsid w:val="003E21DC"/>
    <w:rsid w:val="003E4315"/>
    <w:rsid w:val="003E6FD3"/>
    <w:rsid w:val="003F0A7F"/>
    <w:rsid w:val="003F0EA2"/>
    <w:rsid w:val="003F1393"/>
    <w:rsid w:val="003F13DC"/>
    <w:rsid w:val="003F2CB4"/>
    <w:rsid w:val="003F32BC"/>
    <w:rsid w:val="003F35D6"/>
    <w:rsid w:val="003F3C94"/>
    <w:rsid w:val="003F41A2"/>
    <w:rsid w:val="003F51EB"/>
    <w:rsid w:val="003F6D51"/>
    <w:rsid w:val="003F784B"/>
    <w:rsid w:val="0040034D"/>
    <w:rsid w:val="0040085F"/>
    <w:rsid w:val="00402EEA"/>
    <w:rsid w:val="004035A9"/>
    <w:rsid w:val="00411185"/>
    <w:rsid w:val="0041230B"/>
    <w:rsid w:val="00412F9D"/>
    <w:rsid w:val="0041410A"/>
    <w:rsid w:val="00415519"/>
    <w:rsid w:val="00416ABA"/>
    <w:rsid w:val="00417BB1"/>
    <w:rsid w:val="00421338"/>
    <w:rsid w:val="00423D87"/>
    <w:rsid w:val="004277B1"/>
    <w:rsid w:val="004277E1"/>
    <w:rsid w:val="00431D6C"/>
    <w:rsid w:val="0043384A"/>
    <w:rsid w:val="004344E6"/>
    <w:rsid w:val="00434923"/>
    <w:rsid w:val="00435636"/>
    <w:rsid w:val="00437806"/>
    <w:rsid w:val="00437DDE"/>
    <w:rsid w:val="00446B6F"/>
    <w:rsid w:val="00455976"/>
    <w:rsid w:val="00456611"/>
    <w:rsid w:val="004618B5"/>
    <w:rsid w:val="00463DFA"/>
    <w:rsid w:val="00465CFD"/>
    <w:rsid w:val="00466D0B"/>
    <w:rsid w:val="0046731C"/>
    <w:rsid w:val="004707C5"/>
    <w:rsid w:val="00470E4C"/>
    <w:rsid w:val="00476628"/>
    <w:rsid w:val="00477881"/>
    <w:rsid w:val="00477A56"/>
    <w:rsid w:val="0048160F"/>
    <w:rsid w:val="00481AA6"/>
    <w:rsid w:val="00482D0B"/>
    <w:rsid w:val="004835C0"/>
    <w:rsid w:val="00483714"/>
    <w:rsid w:val="00484EDE"/>
    <w:rsid w:val="00487B0F"/>
    <w:rsid w:val="00493013"/>
    <w:rsid w:val="00495043"/>
    <w:rsid w:val="004955FC"/>
    <w:rsid w:val="00495DD8"/>
    <w:rsid w:val="004969D4"/>
    <w:rsid w:val="0049774D"/>
    <w:rsid w:val="004A271E"/>
    <w:rsid w:val="004A2EE8"/>
    <w:rsid w:val="004A3B13"/>
    <w:rsid w:val="004A435C"/>
    <w:rsid w:val="004A5C7F"/>
    <w:rsid w:val="004A5F29"/>
    <w:rsid w:val="004B07FE"/>
    <w:rsid w:val="004B2FBA"/>
    <w:rsid w:val="004B66A2"/>
    <w:rsid w:val="004B76CF"/>
    <w:rsid w:val="004C1F58"/>
    <w:rsid w:val="004C318B"/>
    <w:rsid w:val="004C34C0"/>
    <w:rsid w:val="004C4328"/>
    <w:rsid w:val="004C5858"/>
    <w:rsid w:val="004C7F2E"/>
    <w:rsid w:val="004D053E"/>
    <w:rsid w:val="004D0752"/>
    <w:rsid w:val="004D62F6"/>
    <w:rsid w:val="004D6EF2"/>
    <w:rsid w:val="004D72DA"/>
    <w:rsid w:val="004E0048"/>
    <w:rsid w:val="004E0E0E"/>
    <w:rsid w:val="004E0E22"/>
    <w:rsid w:val="004E132E"/>
    <w:rsid w:val="004E17E0"/>
    <w:rsid w:val="004E28C5"/>
    <w:rsid w:val="004E4810"/>
    <w:rsid w:val="004E6685"/>
    <w:rsid w:val="004E7BB8"/>
    <w:rsid w:val="004F007C"/>
    <w:rsid w:val="004F2E11"/>
    <w:rsid w:val="004F2E92"/>
    <w:rsid w:val="004F3C85"/>
    <w:rsid w:val="004F41BF"/>
    <w:rsid w:val="004F4792"/>
    <w:rsid w:val="004F5CA6"/>
    <w:rsid w:val="004F5E04"/>
    <w:rsid w:val="004F6A52"/>
    <w:rsid w:val="004F7210"/>
    <w:rsid w:val="004F76E1"/>
    <w:rsid w:val="0050205F"/>
    <w:rsid w:val="005050CB"/>
    <w:rsid w:val="00505178"/>
    <w:rsid w:val="005053C8"/>
    <w:rsid w:val="00507A43"/>
    <w:rsid w:val="005100E9"/>
    <w:rsid w:val="00510553"/>
    <w:rsid w:val="00512377"/>
    <w:rsid w:val="00512B20"/>
    <w:rsid w:val="005164B6"/>
    <w:rsid w:val="0051719B"/>
    <w:rsid w:val="00517807"/>
    <w:rsid w:val="00517B3A"/>
    <w:rsid w:val="00520332"/>
    <w:rsid w:val="005208EE"/>
    <w:rsid w:val="00520BF3"/>
    <w:rsid w:val="00522D30"/>
    <w:rsid w:val="00524EBD"/>
    <w:rsid w:val="00527070"/>
    <w:rsid w:val="00530378"/>
    <w:rsid w:val="00531A0D"/>
    <w:rsid w:val="0053396A"/>
    <w:rsid w:val="00533FD2"/>
    <w:rsid w:val="00534534"/>
    <w:rsid w:val="00534A47"/>
    <w:rsid w:val="00535584"/>
    <w:rsid w:val="00537BC3"/>
    <w:rsid w:val="005402BD"/>
    <w:rsid w:val="00541721"/>
    <w:rsid w:val="00544007"/>
    <w:rsid w:val="00544874"/>
    <w:rsid w:val="005455DF"/>
    <w:rsid w:val="00547F3B"/>
    <w:rsid w:val="00551854"/>
    <w:rsid w:val="00551E35"/>
    <w:rsid w:val="00553606"/>
    <w:rsid w:val="00553BE6"/>
    <w:rsid w:val="005548D0"/>
    <w:rsid w:val="005559FE"/>
    <w:rsid w:val="00556260"/>
    <w:rsid w:val="005574CD"/>
    <w:rsid w:val="005575AD"/>
    <w:rsid w:val="00560C63"/>
    <w:rsid w:val="00561D52"/>
    <w:rsid w:val="00562047"/>
    <w:rsid w:val="00564E00"/>
    <w:rsid w:val="005706CA"/>
    <w:rsid w:val="00570B35"/>
    <w:rsid w:val="00570BD3"/>
    <w:rsid w:val="00570E25"/>
    <w:rsid w:val="0057162C"/>
    <w:rsid w:val="00571772"/>
    <w:rsid w:val="00571B49"/>
    <w:rsid w:val="005758B4"/>
    <w:rsid w:val="00576715"/>
    <w:rsid w:val="00576E9F"/>
    <w:rsid w:val="00577645"/>
    <w:rsid w:val="005778A4"/>
    <w:rsid w:val="00577AE4"/>
    <w:rsid w:val="00580316"/>
    <w:rsid w:val="00580603"/>
    <w:rsid w:val="00580D36"/>
    <w:rsid w:val="00580D4F"/>
    <w:rsid w:val="0058176F"/>
    <w:rsid w:val="00581E2F"/>
    <w:rsid w:val="005822BC"/>
    <w:rsid w:val="00582C2B"/>
    <w:rsid w:val="0058367F"/>
    <w:rsid w:val="00584EAF"/>
    <w:rsid w:val="0058537B"/>
    <w:rsid w:val="00587C0F"/>
    <w:rsid w:val="005902EB"/>
    <w:rsid w:val="005948AF"/>
    <w:rsid w:val="00596D0D"/>
    <w:rsid w:val="005A06AE"/>
    <w:rsid w:val="005A076A"/>
    <w:rsid w:val="005A0884"/>
    <w:rsid w:val="005A1420"/>
    <w:rsid w:val="005A7045"/>
    <w:rsid w:val="005B146A"/>
    <w:rsid w:val="005B1ADE"/>
    <w:rsid w:val="005B1FC0"/>
    <w:rsid w:val="005B2D69"/>
    <w:rsid w:val="005B3C82"/>
    <w:rsid w:val="005B7328"/>
    <w:rsid w:val="005C17E1"/>
    <w:rsid w:val="005C1B9A"/>
    <w:rsid w:val="005C1FEB"/>
    <w:rsid w:val="005C27F2"/>
    <w:rsid w:val="005C2BC1"/>
    <w:rsid w:val="005C47C1"/>
    <w:rsid w:val="005C5585"/>
    <w:rsid w:val="005C7F68"/>
    <w:rsid w:val="005D03CA"/>
    <w:rsid w:val="005D1CFD"/>
    <w:rsid w:val="005D29FC"/>
    <w:rsid w:val="005D2A77"/>
    <w:rsid w:val="005D30F3"/>
    <w:rsid w:val="005D52BC"/>
    <w:rsid w:val="005D5559"/>
    <w:rsid w:val="005E011F"/>
    <w:rsid w:val="005E0754"/>
    <w:rsid w:val="005E0D6E"/>
    <w:rsid w:val="005E3852"/>
    <w:rsid w:val="005E3F93"/>
    <w:rsid w:val="005E6110"/>
    <w:rsid w:val="005E6D11"/>
    <w:rsid w:val="005E6F2E"/>
    <w:rsid w:val="005E6F79"/>
    <w:rsid w:val="005F2C01"/>
    <w:rsid w:val="005F3FDA"/>
    <w:rsid w:val="005F7C6F"/>
    <w:rsid w:val="005F7D08"/>
    <w:rsid w:val="00601FD1"/>
    <w:rsid w:val="006023CB"/>
    <w:rsid w:val="00603BBD"/>
    <w:rsid w:val="00603D13"/>
    <w:rsid w:val="006053B5"/>
    <w:rsid w:val="00605B48"/>
    <w:rsid w:val="006079D2"/>
    <w:rsid w:val="00610447"/>
    <w:rsid w:val="00611A24"/>
    <w:rsid w:val="00616683"/>
    <w:rsid w:val="00617E52"/>
    <w:rsid w:val="00620B2F"/>
    <w:rsid w:val="00621181"/>
    <w:rsid w:val="006222D0"/>
    <w:rsid w:val="006229AE"/>
    <w:rsid w:val="006256D4"/>
    <w:rsid w:val="00627ACB"/>
    <w:rsid w:val="006317C7"/>
    <w:rsid w:val="00633CBD"/>
    <w:rsid w:val="00634AF5"/>
    <w:rsid w:val="00635518"/>
    <w:rsid w:val="00636890"/>
    <w:rsid w:val="00643F02"/>
    <w:rsid w:val="006444F8"/>
    <w:rsid w:val="006461A6"/>
    <w:rsid w:val="006478DF"/>
    <w:rsid w:val="006504BC"/>
    <w:rsid w:val="00650E23"/>
    <w:rsid w:val="00650E7F"/>
    <w:rsid w:val="00650F2F"/>
    <w:rsid w:val="00651CB0"/>
    <w:rsid w:val="00652D3A"/>
    <w:rsid w:val="006530B8"/>
    <w:rsid w:val="00654171"/>
    <w:rsid w:val="00654F39"/>
    <w:rsid w:val="00655802"/>
    <w:rsid w:val="00656911"/>
    <w:rsid w:val="006578A4"/>
    <w:rsid w:val="00660AE5"/>
    <w:rsid w:val="00663E6A"/>
    <w:rsid w:val="00664C1C"/>
    <w:rsid w:val="006662C5"/>
    <w:rsid w:val="00667CEB"/>
    <w:rsid w:val="006703BD"/>
    <w:rsid w:val="00671FD7"/>
    <w:rsid w:val="00672363"/>
    <w:rsid w:val="00673387"/>
    <w:rsid w:val="00673E9A"/>
    <w:rsid w:val="00674B46"/>
    <w:rsid w:val="00676CAD"/>
    <w:rsid w:val="00681C8A"/>
    <w:rsid w:val="0068322F"/>
    <w:rsid w:val="00683255"/>
    <w:rsid w:val="00685A56"/>
    <w:rsid w:val="0068750D"/>
    <w:rsid w:val="00687DD0"/>
    <w:rsid w:val="00690680"/>
    <w:rsid w:val="00693BFE"/>
    <w:rsid w:val="00693CE7"/>
    <w:rsid w:val="00694517"/>
    <w:rsid w:val="00694DDB"/>
    <w:rsid w:val="00696D24"/>
    <w:rsid w:val="006975EC"/>
    <w:rsid w:val="006A08CC"/>
    <w:rsid w:val="006A0FC8"/>
    <w:rsid w:val="006A1D37"/>
    <w:rsid w:val="006A6CD4"/>
    <w:rsid w:val="006A6DCC"/>
    <w:rsid w:val="006A76F3"/>
    <w:rsid w:val="006B0F94"/>
    <w:rsid w:val="006B1637"/>
    <w:rsid w:val="006B2399"/>
    <w:rsid w:val="006B3BB6"/>
    <w:rsid w:val="006B5B5C"/>
    <w:rsid w:val="006B6CA0"/>
    <w:rsid w:val="006B6E7D"/>
    <w:rsid w:val="006C0BB9"/>
    <w:rsid w:val="006C2DBD"/>
    <w:rsid w:val="006C4AC8"/>
    <w:rsid w:val="006C5A91"/>
    <w:rsid w:val="006D0AF8"/>
    <w:rsid w:val="006D0FAE"/>
    <w:rsid w:val="006D398D"/>
    <w:rsid w:val="006D4592"/>
    <w:rsid w:val="006D5B60"/>
    <w:rsid w:val="006D5B96"/>
    <w:rsid w:val="006D644C"/>
    <w:rsid w:val="006D6832"/>
    <w:rsid w:val="006E156E"/>
    <w:rsid w:val="006E48D6"/>
    <w:rsid w:val="006E54B5"/>
    <w:rsid w:val="006E734F"/>
    <w:rsid w:val="006E7C5F"/>
    <w:rsid w:val="006F0F62"/>
    <w:rsid w:val="006F324B"/>
    <w:rsid w:val="006F3A28"/>
    <w:rsid w:val="006F7680"/>
    <w:rsid w:val="006F79C2"/>
    <w:rsid w:val="007013C2"/>
    <w:rsid w:val="00701D37"/>
    <w:rsid w:val="00702589"/>
    <w:rsid w:val="00703605"/>
    <w:rsid w:val="00704BB6"/>
    <w:rsid w:val="007108A4"/>
    <w:rsid w:val="00713F32"/>
    <w:rsid w:val="007178D5"/>
    <w:rsid w:val="00721B24"/>
    <w:rsid w:val="00721F88"/>
    <w:rsid w:val="00722CF1"/>
    <w:rsid w:val="00722F34"/>
    <w:rsid w:val="0072397B"/>
    <w:rsid w:val="00724B5D"/>
    <w:rsid w:val="00725A01"/>
    <w:rsid w:val="00730D3F"/>
    <w:rsid w:val="00730F62"/>
    <w:rsid w:val="00730FCC"/>
    <w:rsid w:val="00732965"/>
    <w:rsid w:val="00734AA9"/>
    <w:rsid w:val="0073563F"/>
    <w:rsid w:val="007376A1"/>
    <w:rsid w:val="007407B8"/>
    <w:rsid w:val="00741164"/>
    <w:rsid w:val="00742A0B"/>
    <w:rsid w:val="00744CDD"/>
    <w:rsid w:val="0074520E"/>
    <w:rsid w:val="007475AA"/>
    <w:rsid w:val="00750D0C"/>
    <w:rsid w:val="00751D67"/>
    <w:rsid w:val="00751D80"/>
    <w:rsid w:val="007532AE"/>
    <w:rsid w:val="00754A76"/>
    <w:rsid w:val="00754C5F"/>
    <w:rsid w:val="0075725C"/>
    <w:rsid w:val="00760F1B"/>
    <w:rsid w:val="0076149F"/>
    <w:rsid w:val="0076284D"/>
    <w:rsid w:val="00763AC1"/>
    <w:rsid w:val="00767703"/>
    <w:rsid w:val="007678DE"/>
    <w:rsid w:val="007711A9"/>
    <w:rsid w:val="00771A7E"/>
    <w:rsid w:val="00772067"/>
    <w:rsid w:val="0077460A"/>
    <w:rsid w:val="007751A6"/>
    <w:rsid w:val="007763A4"/>
    <w:rsid w:val="00777950"/>
    <w:rsid w:val="00777AAF"/>
    <w:rsid w:val="00780AD9"/>
    <w:rsid w:val="00781004"/>
    <w:rsid w:val="00782C84"/>
    <w:rsid w:val="007834F3"/>
    <w:rsid w:val="007855EE"/>
    <w:rsid w:val="00786397"/>
    <w:rsid w:val="00786AD1"/>
    <w:rsid w:val="00790902"/>
    <w:rsid w:val="00791D02"/>
    <w:rsid w:val="0079242C"/>
    <w:rsid w:val="00792F52"/>
    <w:rsid w:val="007961A7"/>
    <w:rsid w:val="00796AC5"/>
    <w:rsid w:val="00796D0C"/>
    <w:rsid w:val="007A0B5C"/>
    <w:rsid w:val="007A2202"/>
    <w:rsid w:val="007A2413"/>
    <w:rsid w:val="007A35F7"/>
    <w:rsid w:val="007A52A3"/>
    <w:rsid w:val="007A53DD"/>
    <w:rsid w:val="007A756C"/>
    <w:rsid w:val="007B0ADA"/>
    <w:rsid w:val="007B0AEE"/>
    <w:rsid w:val="007B0EAD"/>
    <w:rsid w:val="007B24DA"/>
    <w:rsid w:val="007B4C4A"/>
    <w:rsid w:val="007B5411"/>
    <w:rsid w:val="007B57B5"/>
    <w:rsid w:val="007B6CC4"/>
    <w:rsid w:val="007B745A"/>
    <w:rsid w:val="007C0762"/>
    <w:rsid w:val="007C36A2"/>
    <w:rsid w:val="007C422F"/>
    <w:rsid w:val="007C42C3"/>
    <w:rsid w:val="007C45A8"/>
    <w:rsid w:val="007C47F3"/>
    <w:rsid w:val="007C70B9"/>
    <w:rsid w:val="007C7E6A"/>
    <w:rsid w:val="007D063E"/>
    <w:rsid w:val="007D0DD0"/>
    <w:rsid w:val="007D233C"/>
    <w:rsid w:val="007D4241"/>
    <w:rsid w:val="007D48A6"/>
    <w:rsid w:val="007D5544"/>
    <w:rsid w:val="007D5E18"/>
    <w:rsid w:val="007D6527"/>
    <w:rsid w:val="007E1074"/>
    <w:rsid w:val="007E223F"/>
    <w:rsid w:val="007E537E"/>
    <w:rsid w:val="007E5B47"/>
    <w:rsid w:val="007F0920"/>
    <w:rsid w:val="007F138E"/>
    <w:rsid w:val="007F1549"/>
    <w:rsid w:val="007F1D6A"/>
    <w:rsid w:val="007F231B"/>
    <w:rsid w:val="007F2881"/>
    <w:rsid w:val="007F42BF"/>
    <w:rsid w:val="007F5804"/>
    <w:rsid w:val="007F6DFA"/>
    <w:rsid w:val="00800062"/>
    <w:rsid w:val="00801435"/>
    <w:rsid w:val="00801BF3"/>
    <w:rsid w:val="008024C4"/>
    <w:rsid w:val="00804880"/>
    <w:rsid w:val="008107EE"/>
    <w:rsid w:val="00810BFA"/>
    <w:rsid w:val="00812BCE"/>
    <w:rsid w:val="00813239"/>
    <w:rsid w:val="008133E4"/>
    <w:rsid w:val="008134EC"/>
    <w:rsid w:val="008165F7"/>
    <w:rsid w:val="008176BF"/>
    <w:rsid w:val="00817AF6"/>
    <w:rsid w:val="00817C2E"/>
    <w:rsid w:val="00821603"/>
    <w:rsid w:val="00822386"/>
    <w:rsid w:val="00823781"/>
    <w:rsid w:val="008255D4"/>
    <w:rsid w:val="00827BB6"/>
    <w:rsid w:val="00830769"/>
    <w:rsid w:val="00831A53"/>
    <w:rsid w:val="00836B29"/>
    <w:rsid w:val="0083781A"/>
    <w:rsid w:val="00837889"/>
    <w:rsid w:val="008416CB"/>
    <w:rsid w:val="00843568"/>
    <w:rsid w:val="00844254"/>
    <w:rsid w:val="00845583"/>
    <w:rsid w:val="00845624"/>
    <w:rsid w:val="00847361"/>
    <w:rsid w:val="00851793"/>
    <w:rsid w:val="00853AB5"/>
    <w:rsid w:val="00853D2F"/>
    <w:rsid w:val="0085433A"/>
    <w:rsid w:val="008544C2"/>
    <w:rsid w:val="0085467B"/>
    <w:rsid w:val="00855F1A"/>
    <w:rsid w:val="00856D2A"/>
    <w:rsid w:val="00860084"/>
    <w:rsid w:val="0086307C"/>
    <w:rsid w:val="00863587"/>
    <w:rsid w:val="00863FF0"/>
    <w:rsid w:val="008671E5"/>
    <w:rsid w:val="008678BE"/>
    <w:rsid w:val="00870A7C"/>
    <w:rsid w:val="0087189B"/>
    <w:rsid w:val="0087242E"/>
    <w:rsid w:val="00872B4B"/>
    <w:rsid w:val="0087307A"/>
    <w:rsid w:val="00874DE1"/>
    <w:rsid w:val="00874FEA"/>
    <w:rsid w:val="00875D16"/>
    <w:rsid w:val="00875F92"/>
    <w:rsid w:val="0087648C"/>
    <w:rsid w:val="00877A01"/>
    <w:rsid w:val="008809F7"/>
    <w:rsid w:val="00880C5A"/>
    <w:rsid w:val="00881F0A"/>
    <w:rsid w:val="0088422E"/>
    <w:rsid w:val="00887A86"/>
    <w:rsid w:val="008908F0"/>
    <w:rsid w:val="008917B7"/>
    <w:rsid w:val="00893490"/>
    <w:rsid w:val="00896C58"/>
    <w:rsid w:val="008972BD"/>
    <w:rsid w:val="00897982"/>
    <w:rsid w:val="008A1557"/>
    <w:rsid w:val="008A603A"/>
    <w:rsid w:val="008A6207"/>
    <w:rsid w:val="008C4359"/>
    <w:rsid w:val="008C4B74"/>
    <w:rsid w:val="008C6E44"/>
    <w:rsid w:val="008D27B0"/>
    <w:rsid w:val="008D407A"/>
    <w:rsid w:val="008D4763"/>
    <w:rsid w:val="008D54B6"/>
    <w:rsid w:val="008D5653"/>
    <w:rsid w:val="008D69B4"/>
    <w:rsid w:val="008D7703"/>
    <w:rsid w:val="008E0F71"/>
    <w:rsid w:val="008E36B7"/>
    <w:rsid w:val="008E3F3F"/>
    <w:rsid w:val="008E5A05"/>
    <w:rsid w:val="008F4B06"/>
    <w:rsid w:val="008F6349"/>
    <w:rsid w:val="008F6AF7"/>
    <w:rsid w:val="008F771C"/>
    <w:rsid w:val="008F7C08"/>
    <w:rsid w:val="00900145"/>
    <w:rsid w:val="00902815"/>
    <w:rsid w:val="00903CC3"/>
    <w:rsid w:val="00904F9F"/>
    <w:rsid w:val="00905A3C"/>
    <w:rsid w:val="009060BE"/>
    <w:rsid w:val="00906821"/>
    <w:rsid w:val="00907C0D"/>
    <w:rsid w:val="00907CDB"/>
    <w:rsid w:val="00911759"/>
    <w:rsid w:val="00911D9D"/>
    <w:rsid w:val="009132BA"/>
    <w:rsid w:val="00914255"/>
    <w:rsid w:val="009143F9"/>
    <w:rsid w:val="00915265"/>
    <w:rsid w:val="00915C34"/>
    <w:rsid w:val="009204F4"/>
    <w:rsid w:val="00920F3A"/>
    <w:rsid w:val="00922F19"/>
    <w:rsid w:val="009231EC"/>
    <w:rsid w:val="00924B07"/>
    <w:rsid w:val="00924D45"/>
    <w:rsid w:val="00925A2C"/>
    <w:rsid w:val="009262C5"/>
    <w:rsid w:val="00926874"/>
    <w:rsid w:val="00926CBE"/>
    <w:rsid w:val="00926E13"/>
    <w:rsid w:val="00927181"/>
    <w:rsid w:val="00931655"/>
    <w:rsid w:val="0093747F"/>
    <w:rsid w:val="009375A4"/>
    <w:rsid w:val="00941A31"/>
    <w:rsid w:val="00944BF7"/>
    <w:rsid w:val="00945186"/>
    <w:rsid w:val="0094727F"/>
    <w:rsid w:val="00947CE4"/>
    <w:rsid w:val="00950811"/>
    <w:rsid w:val="00950A00"/>
    <w:rsid w:val="00950A27"/>
    <w:rsid w:val="00951990"/>
    <w:rsid w:val="00951CD5"/>
    <w:rsid w:val="009520D1"/>
    <w:rsid w:val="009535A4"/>
    <w:rsid w:val="00955492"/>
    <w:rsid w:val="00956B95"/>
    <w:rsid w:val="00956BDC"/>
    <w:rsid w:val="00957B71"/>
    <w:rsid w:val="009606F0"/>
    <w:rsid w:val="0096273F"/>
    <w:rsid w:val="009627C0"/>
    <w:rsid w:val="00962D58"/>
    <w:rsid w:val="00964C8B"/>
    <w:rsid w:val="009671E3"/>
    <w:rsid w:val="00971B77"/>
    <w:rsid w:val="0097278C"/>
    <w:rsid w:val="00972CB4"/>
    <w:rsid w:val="009754BE"/>
    <w:rsid w:val="00981C0B"/>
    <w:rsid w:val="00981D9E"/>
    <w:rsid w:val="00983B19"/>
    <w:rsid w:val="00986843"/>
    <w:rsid w:val="00986AAE"/>
    <w:rsid w:val="00986FB1"/>
    <w:rsid w:val="0099064F"/>
    <w:rsid w:val="009908E3"/>
    <w:rsid w:val="00990C3E"/>
    <w:rsid w:val="00992377"/>
    <w:rsid w:val="00994108"/>
    <w:rsid w:val="00994708"/>
    <w:rsid w:val="00994B79"/>
    <w:rsid w:val="00994C97"/>
    <w:rsid w:val="00994E01"/>
    <w:rsid w:val="00996838"/>
    <w:rsid w:val="009A00F2"/>
    <w:rsid w:val="009A01C4"/>
    <w:rsid w:val="009A19AE"/>
    <w:rsid w:val="009A294B"/>
    <w:rsid w:val="009A5DA5"/>
    <w:rsid w:val="009A60D9"/>
    <w:rsid w:val="009A70ED"/>
    <w:rsid w:val="009A76B8"/>
    <w:rsid w:val="009B0CE8"/>
    <w:rsid w:val="009B23AC"/>
    <w:rsid w:val="009B350D"/>
    <w:rsid w:val="009B6B8D"/>
    <w:rsid w:val="009B78DF"/>
    <w:rsid w:val="009B7DCA"/>
    <w:rsid w:val="009B7F54"/>
    <w:rsid w:val="009C0693"/>
    <w:rsid w:val="009C1C50"/>
    <w:rsid w:val="009C24FE"/>
    <w:rsid w:val="009C5C35"/>
    <w:rsid w:val="009C7A4D"/>
    <w:rsid w:val="009C7AC8"/>
    <w:rsid w:val="009D0702"/>
    <w:rsid w:val="009D1AC8"/>
    <w:rsid w:val="009D1B91"/>
    <w:rsid w:val="009D21A9"/>
    <w:rsid w:val="009D4282"/>
    <w:rsid w:val="009E0A8B"/>
    <w:rsid w:val="009E1432"/>
    <w:rsid w:val="009E1757"/>
    <w:rsid w:val="009E5DBD"/>
    <w:rsid w:val="009E7C4E"/>
    <w:rsid w:val="009F037C"/>
    <w:rsid w:val="009F2A7D"/>
    <w:rsid w:val="009F2D31"/>
    <w:rsid w:val="009F2EC4"/>
    <w:rsid w:val="009F3700"/>
    <w:rsid w:val="009F4388"/>
    <w:rsid w:val="009F4FB7"/>
    <w:rsid w:val="009F6D72"/>
    <w:rsid w:val="009F71E4"/>
    <w:rsid w:val="009F7F0A"/>
    <w:rsid w:val="00A02D45"/>
    <w:rsid w:val="00A032E5"/>
    <w:rsid w:val="00A03EDB"/>
    <w:rsid w:val="00A03EE7"/>
    <w:rsid w:val="00A05412"/>
    <w:rsid w:val="00A06BFA"/>
    <w:rsid w:val="00A104A3"/>
    <w:rsid w:val="00A10A58"/>
    <w:rsid w:val="00A11E23"/>
    <w:rsid w:val="00A12250"/>
    <w:rsid w:val="00A12ED3"/>
    <w:rsid w:val="00A16121"/>
    <w:rsid w:val="00A16451"/>
    <w:rsid w:val="00A17225"/>
    <w:rsid w:val="00A2130B"/>
    <w:rsid w:val="00A22003"/>
    <w:rsid w:val="00A22E2C"/>
    <w:rsid w:val="00A23026"/>
    <w:rsid w:val="00A241A2"/>
    <w:rsid w:val="00A246EF"/>
    <w:rsid w:val="00A2540C"/>
    <w:rsid w:val="00A26E24"/>
    <w:rsid w:val="00A27A65"/>
    <w:rsid w:val="00A315F4"/>
    <w:rsid w:val="00A31DD1"/>
    <w:rsid w:val="00A3478A"/>
    <w:rsid w:val="00A358E1"/>
    <w:rsid w:val="00A3653A"/>
    <w:rsid w:val="00A36AFB"/>
    <w:rsid w:val="00A40CDD"/>
    <w:rsid w:val="00A41270"/>
    <w:rsid w:val="00A4275F"/>
    <w:rsid w:val="00A432AE"/>
    <w:rsid w:val="00A45E0B"/>
    <w:rsid w:val="00A45E86"/>
    <w:rsid w:val="00A50221"/>
    <w:rsid w:val="00A5049B"/>
    <w:rsid w:val="00A50CB4"/>
    <w:rsid w:val="00A52629"/>
    <w:rsid w:val="00A5337A"/>
    <w:rsid w:val="00A534F3"/>
    <w:rsid w:val="00A53871"/>
    <w:rsid w:val="00A54927"/>
    <w:rsid w:val="00A55CDE"/>
    <w:rsid w:val="00A5742F"/>
    <w:rsid w:val="00A577BD"/>
    <w:rsid w:val="00A61FA6"/>
    <w:rsid w:val="00A66B27"/>
    <w:rsid w:val="00A7065E"/>
    <w:rsid w:val="00A70DA8"/>
    <w:rsid w:val="00A7182F"/>
    <w:rsid w:val="00A71E9E"/>
    <w:rsid w:val="00A727C3"/>
    <w:rsid w:val="00A728DF"/>
    <w:rsid w:val="00A73A72"/>
    <w:rsid w:val="00A749CF"/>
    <w:rsid w:val="00A75234"/>
    <w:rsid w:val="00A75B99"/>
    <w:rsid w:val="00A75CCF"/>
    <w:rsid w:val="00A801EB"/>
    <w:rsid w:val="00A8265C"/>
    <w:rsid w:val="00A83E22"/>
    <w:rsid w:val="00A84A48"/>
    <w:rsid w:val="00A92A77"/>
    <w:rsid w:val="00A93B35"/>
    <w:rsid w:val="00A94903"/>
    <w:rsid w:val="00A95C8C"/>
    <w:rsid w:val="00A96B3B"/>
    <w:rsid w:val="00A9717A"/>
    <w:rsid w:val="00A971D1"/>
    <w:rsid w:val="00A97569"/>
    <w:rsid w:val="00A97632"/>
    <w:rsid w:val="00AA28A9"/>
    <w:rsid w:val="00AA3580"/>
    <w:rsid w:val="00AA4C07"/>
    <w:rsid w:val="00AA5975"/>
    <w:rsid w:val="00AA683E"/>
    <w:rsid w:val="00AA69B8"/>
    <w:rsid w:val="00AA6A14"/>
    <w:rsid w:val="00AB0F9F"/>
    <w:rsid w:val="00AB12F1"/>
    <w:rsid w:val="00AB1DBB"/>
    <w:rsid w:val="00AB239C"/>
    <w:rsid w:val="00AB396B"/>
    <w:rsid w:val="00AB5DDA"/>
    <w:rsid w:val="00AB6789"/>
    <w:rsid w:val="00AB6E09"/>
    <w:rsid w:val="00AB7843"/>
    <w:rsid w:val="00AB790E"/>
    <w:rsid w:val="00AB7A72"/>
    <w:rsid w:val="00AC05F1"/>
    <w:rsid w:val="00AC14A1"/>
    <w:rsid w:val="00AC278E"/>
    <w:rsid w:val="00AC490D"/>
    <w:rsid w:val="00AC4DFE"/>
    <w:rsid w:val="00AC5145"/>
    <w:rsid w:val="00AC7997"/>
    <w:rsid w:val="00AD0619"/>
    <w:rsid w:val="00AD4811"/>
    <w:rsid w:val="00AD49A2"/>
    <w:rsid w:val="00AD50B2"/>
    <w:rsid w:val="00AD5CD1"/>
    <w:rsid w:val="00AD6618"/>
    <w:rsid w:val="00AE09F6"/>
    <w:rsid w:val="00AE3F95"/>
    <w:rsid w:val="00AE41FA"/>
    <w:rsid w:val="00AE42D9"/>
    <w:rsid w:val="00AE4DAA"/>
    <w:rsid w:val="00AE6169"/>
    <w:rsid w:val="00AE656B"/>
    <w:rsid w:val="00AE7E0E"/>
    <w:rsid w:val="00AF1104"/>
    <w:rsid w:val="00AF2CD5"/>
    <w:rsid w:val="00AF3706"/>
    <w:rsid w:val="00AF43DC"/>
    <w:rsid w:val="00AF4D35"/>
    <w:rsid w:val="00AF54EB"/>
    <w:rsid w:val="00AF5932"/>
    <w:rsid w:val="00AF5D89"/>
    <w:rsid w:val="00AF6AE1"/>
    <w:rsid w:val="00AF7356"/>
    <w:rsid w:val="00B03D33"/>
    <w:rsid w:val="00B040B8"/>
    <w:rsid w:val="00B0729D"/>
    <w:rsid w:val="00B07D06"/>
    <w:rsid w:val="00B10697"/>
    <w:rsid w:val="00B10723"/>
    <w:rsid w:val="00B113A9"/>
    <w:rsid w:val="00B11F65"/>
    <w:rsid w:val="00B1434A"/>
    <w:rsid w:val="00B15C08"/>
    <w:rsid w:val="00B178A3"/>
    <w:rsid w:val="00B20081"/>
    <w:rsid w:val="00B20A3C"/>
    <w:rsid w:val="00B21045"/>
    <w:rsid w:val="00B214B5"/>
    <w:rsid w:val="00B21FED"/>
    <w:rsid w:val="00B22C38"/>
    <w:rsid w:val="00B239A6"/>
    <w:rsid w:val="00B25513"/>
    <w:rsid w:val="00B2574F"/>
    <w:rsid w:val="00B25E62"/>
    <w:rsid w:val="00B2774A"/>
    <w:rsid w:val="00B27B1C"/>
    <w:rsid w:val="00B27E5A"/>
    <w:rsid w:val="00B3064F"/>
    <w:rsid w:val="00B30E9C"/>
    <w:rsid w:val="00B323A8"/>
    <w:rsid w:val="00B325A9"/>
    <w:rsid w:val="00B348C6"/>
    <w:rsid w:val="00B35EF0"/>
    <w:rsid w:val="00B369E4"/>
    <w:rsid w:val="00B40773"/>
    <w:rsid w:val="00B419AE"/>
    <w:rsid w:val="00B44E26"/>
    <w:rsid w:val="00B45302"/>
    <w:rsid w:val="00B50F26"/>
    <w:rsid w:val="00B50FAC"/>
    <w:rsid w:val="00B5104B"/>
    <w:rsid w:val="00B510BD"/>
    <w:rsid w:val="00B51BAE"/>
    <w:rsid w:val="00B5253F"/>
    <w:rsid w:val="00B52A3E"/>
    <w:rsid w:val="00B5607A"/>
    <w:rsid w:val="00B563CF"/>
    <w:rsid w:val="00B627A2"/>
    <w:rsid w:val="00B62F0F"/>
    <w:rsid w:val="00B63BB8"/>
    <w:rsid w:val="00B64D94"/>
    <w:rsid w:val="00B65448"/>
    <w:rsid w:val="00B6582D"/>
    <w:rsid w:val="00B65EF1"/>
    <w:rsid w:val="00B66CBC"/>
    <w:rsid w:val="00B67BAD"/>
    <w:rsid w:val="00B7001B"/>
    <w:rsid w:val="00B71511"/>
    <w:rsid w:val="00B72AD3"/>
    <w:rsid w:val="00B75257"/>
    <w:rsid w:val="00B770F3"/>
    <w:rsid w:val="00B7754B"/>
    <w:rsid w:val="00B80617"/>
    <w:rsid w:val="00B807AE"/>
    <w:rsid w:val="00B811F1"/>
    <w:rsid w:val="00B81540"/>
    <w:rsid w:val="00B82F61"/>
    <w:rsid w:val="00B83153"/>
    <w:rsid w:val="00B83B9C"/>
    <w:rsid w:val="00B84B98"/>
    <w:rsid w:val="00B860E8"/>
    <w:rsid w:val="00B8653F"/>
    <w:rsid w:val="00B86808"/>
    <w:rsid w:val="00B877E8"/>
    <w:rsid w:val="00B90115"/>
    <w:rsid w:val="00B90B5B"/>
    <w:rsid w:val="00B90B7E"/>
    <w:rsid w:val="00B936BC"/>
    <w:rsid w:val="00B9640D"/>
    <w:rsid w:val="00B97D9D"/>
    <w:rsid w:val="00BA0A66"/>
    <w:rsid w:val="00BA1772"/>
    <w:rsid w:val="00BA1E20"/>
    <w:rsid w:val="00BA386E"/>
    <w:rsid w:val="00BA3B91"/>
    <w:rsid w:val="00BA436A"/>
    <w:rsid w:val="00BA4D9B"/>
    <w:rsid w:val="00BA66B1"/>
    <w:rsid w:val="00BA71CE"/>
    <w:rsid w:val="00BA728A"/>
    <w:rsid w:val="00BA7C52"/>
    <w:rsid w:val="00BB0CD2"/>
    <w:rsid w:val="00BB32C2"/>
    <w:rsid w:val="00BB3A0D"/>
    <w:rsid w:val="00BB4223"/>
    <w:rsid w:val="00BB55E2"/>
    <w:rsid w:val="00BB58A5"/>
    <w:rsid w:val="00BB5E96"/>
    <w:rsid w:val="00BB6067"/>
    <w:rsid w:val="00BB6F69"/>
    <w:rsid w:val="00BB7421"/>
    <w:rsid w:val="00BB78CF"/>
    <w:rsid w:val="00BC3CD5"/>
    <w:rsid w:val="00BC4617"/>
    <w:rsid w:val="00BD0036"/>
    <w:rsid w:val="00BD1DD5"/>
    <w:rsid w:val="00BD1FF3"/>
    <w:rsid w:val="00BD3FFC"/>
    <w:rsid w:val="00BD68BD"/>
    <w:rsid w:val="00BE0DF9"/>
    <w:rsid w:val="00BE15BF"/>
    <w:rsid w:val="00BE5035"/>
    <w:rsid w:val="00BE6C31"/>
    <w:rsid w:val="00BF1801"/>
    <w:rsid w:val="00BF42FB"/>
    <w:rsid w:val="00BF520A"/>
    <w:rsid w:val="00BF660E"/>
    <w:rsid w:val="00BF6B72"/>
    <w:rsid w:val="00C0082B"/>
    <w:rsid w:val="00C0181E"/>
    <w:rsid w:val="00C01884"/>
    <w:rsid w:val="00C019F1"/>
    <w:rsid w:val="00C02C2B"/>
    <w:rsid w:val="00C02D24"/>
    <w:rsid w:val="00C0377E"/>
    <w:rsid w:val="00C039FC"/>
    <w:rsid w:val="00C04966"/>
    <w:rsid w:val="00C076ED"/>
    <w:rsid w:val="00C0775F"/>
    <w:rsid w:val="00C107C0"/>
    <w:rsid w:val="00C11861"/>
    <w:rsid w:val="00C13B46"/>
    <w:rsid w:val="00C161E1"/>
    <w:rsid w:val="00C16C02"/>
    <w:rsid w:val="00C17D39"/>
    <w:rsid w:val="00C21247"/>
    <w:rsid w:val="00C21901"/>
    <w:rsid w:val="00C22D50"/>
    <w:rsid w:val="00C23587"/>
    <w:rsid w:val="00C3026A"/>
    <w:rsid w:val="00C302BF"/>
    <w:rsid w:val="00C31251"/>
    <w:rsid w:val="00C3189D"/>
    <w:rsid w:val="00C31EE7"/>
    <w:rsid w:val="00C32CB4"/>
    <w:rsid w:val="00C33824"/>
    <w:rsid w:val="00C340A2"/>
    <w:rsid w:val="00C37E6A"/>
    <w:rsid w:val="00C40AB1"/>
    <w:rsid w:val="00C416A6"/>
    <w:rsid w:val="00C4212E"/>
    <w:rsid w:val="00C429F0"/>
    <w:rsid w:val="00C43C81"/>
    <w:rsid w:val="00C469AC"/>
    <w:rsid w:val="00C46B95"/>
    <w:rsid w:val="00C47739"/>
    <w:rsid w:val="00C51F60"/>
    <w:rsid w:val="00C52858"/>
    <w:rsid w:val="00C5428D"/>
    <w:rsid w:val="00C55649"/>
    <w:rsid w:val="00C566FA"/>
    <w:rsid w:val="00C568D8"/>
    <w:rsid w:val="00C5697A"/>
    <w:rsid w:val="00C56FC9"/>
    <w:rsid w:val="00C6091D"/>
    <w:rsid w:val="00C60A25"/>
    <w:rsid w:val="00C61C6C"/>
    <w:rsid w:val="00C61F53"/>
    <w:rsid w:val="00C64F25"/>
    <w:rsid w:val="00C70306"/>
    <w:rsid w:val="00C70416"/>
    <w:rsid w:val="00C70864"/>
    <w:rsid w:val="00C7195B"/>
    <w:rsid w:val="00C74C3E"/>
    <w:rsid w:val="00C758E7"/>
    <w:rsid w:val="00C7618F"/>
    <w:rsid w:val="00C76630"/>
    <w:rsid w:val="00C773E6"/>
    <w:rsid w:val="00C77AC6"/>
    <w:rsid w:val="00C77CA0"/>
    <w:rsid w:val="00C77F63"/>
    <w:rsid w:val="00C817E1"/>
    <w:rsid w:val="00C82FAE"/>
    <w:rsid w:val="00C83911"/>
    <w:rsid w:val="00C8550C"/>
    <w:rsid w:val="00C85602"/>
    <w:rsid w:val="00C86FDD"/>
    <w:rsid w:val="00C87D7F"/>
    <w:rsid w:val="00C90228"/>
    <w:rsid w:val="00C90229"/>
    <w:rsid w:val="00C90576"/>
    <w:rsid w:val="00C94211"/>
    <w:rsid w:val="00C95886"/>
    <w:rsid w:val="00C95B53"/>
    <w:rsid w:val="00C96469"/>
    <w:rsid w:val="00C96E95"/>
    <w:rsid w:val="00C97128"/>
    <w:rsid w:val="00C97E2A"/>
    <w:rsid w:val="00CA0067"/>
    <w:rsid w:val="00CA0FEE"/>
    <w:rsid w:val="00CA12F0"/>
    <w:rsid w:val="00CA2B71"/>
    <w:rsid w:val="00CA451C"/>
    <w:rsid w:val="00CA561D"/>
    <w:rsid w:val="00CA597A"/>
    <w:rsid w:val="00CB210F"/>
    <w:rsid w:val="00CB2550"/>
    <w:rsid w:val="00CB29B4"/>
    <w:rsid w:val="00CB3890"/>
    <w:rsid w:val="00CB57A3"/>
    <w:rsid w:val="00CB5948"/>
    <w:rsid w:val="00CC0414"/>
    <w:rsid w:val="00CC0C38"/>
    <w:rsid w:val="00CC12A6"/>
    <w:rsid w:val="00CC3761"/>
    <w:rsid w:val="00CC3E8A"/>
    <w:rsid w:val="00CC49A7"/>
    <w:rsid w:val="00CC4F95"/>
    <w:rsid w:val="00CC6D47"/>
    <w:rsid w:val="00CD0692"/>
    <w:rsid w:val="00CD0804"/>
    <w:rsid w:val="00CD08C4"/>
    <w:rsid w:val="00CD2BEC"/>
    <w:rsid w:val="00CD316E"/>
    <w:rsid w:val="00CD3E30"/>
    <w:rsid w:val="00CD4802"/>
    <w:rsid w:val="00CD5459"/>
    <w:rsid w:val="00CD65DC"/>
    <w:rsid w:val="00CD6CC5"/>
    <w:rsid w:val="00CE2BE1"/>
    <w:rsid w:val="00CE401A"/>
    <w:rsid w:val="00CE6FD8"/>
    <w:rsid w:val="00CE72ED"/>
    <w:rsid w:val="00CE7AD7"/>
    <w:rsid w:val="00CE7C5C"/>
    <w:rsid w:val="00CF0378"/>
    <w:rsid w:val="00CF0FCA"/>
    <w:rsid w:val="00CF1E48"/>
    <w:rsid w:val="00CF21AD"/>
    <w:rsid w:val="00CF26A4"/>
    <w:rsid w:val="00CF3BE7"/>
    <w:rsid w:val="00CF4A8C"/>
    <w:rsid w:val="00CF4ADF"/>
    <w:rsid w:val="00CF63C6"/>
    <w:rsid w:val="00CF6737"/>
    <w:rsid w:val="00CF6AC3"/>
    <w:rsid w:val="00CF6F7B"/>
    <w:rsid w:val="00CF71C5"/>
    <w:rsid w:val="00CF7F93"/>
    <w:rsid w:val="00D008A4"/>
    <w:rsid w:val="00D01455"/>
    <w:rsid w:val="00D014AF"/>
    <w:rsid w:val="00D01950"/>
    <w:rsid w:val="00D0226A"/>
    <w:rsid w:val="00D02485"/>
    <w:rsid w:val="00D02BFF"/>
    <w:rsid w:val="00D04EED"/>
    <w:rsid w:val="00D05722"/>
    <w:rsid w:val="00D05B18"/>
    <w:rsid w:val="00D06249"/>
    <w:rsid w:val="00D063B0"/>
    <w:rsid w:val="00D07779"/>
    <w:rsid w:val="00D103D7"/>
    <w:rsid w:val="00D10D06"/>
    <w:rsid w:val="00D1245D"/>
    <w:rsid w:val="00D12619"/>
    <w:rsid w:val="00D163B9"/>
    <w:rsid w:val="00D16B48"/>
    <w:rsid w:val="00D22715"/>
    <w:rsid w:val="00D23F9E"/>
    <w:rsid w:val="00D251CB"/>
    <w:rsid w:val="00D2566A"/>
    <w:rsid w:val="00D262AD"/>
    <w:rsid w:val="00D2661C"/>
    <w:rsid w:val="00D27245"/>
    <w:rsid w:val="00D27A54"/>
    <w:rsid w:val="00D30407"/>
    <w:rsid w:val="00D30CB8"/>
    <w:rsid w:val="00D3129E"/>
    <w:rsid w:val="00D31B7D"/>
    <w:rsid w:val="00D32C3B"/>
    <w:rsid w:val="00D32FF5"/>
    <w:rsid w:val="00D34A2C"/>
    <w:rsid w:val="00D3550A"/>
    <w:rsid w:val="00D37592"/>
    <w:rsid w:val="00D40B26"/>
    <w:rsid w:val="00D431B6"/>
    <w:rsid w:val="00D44387"/>
    <w:rsid w:val="00D45128"/>
    <w:rsid w:val="00D45226"/>
    <w:rsid w:val="00D4716E"/>
    <w:rsid w:val="00D4796E"/>
    <w:rsid w:val="00D5087D"/>
    <w:rsid w:val="00D50BF0"/>
    <w:rsid w:val="00D50C71"/>
    <w:rsid w:val="00D50F28"/>
    <w:rsid w:val="00D52706"/>
    <w:rsid w:val="00D52993"/>
    <w:rsid w:val="00D532D7"/>
    <w:rsid w:val="00D5493C"/>
    <w:rsid w:val="00D54945"/>
    <w:rsid w:val="00D54B23"/>
    <w:rsid w:val="00D552D7"/>
    <w:rsid w:val="00D56AA9"/>
    <w:rsid w:val="00D56C2D"/>
    <w:rsid w:val="00D60819"/>
    <w:rsid w:val="00D63B3B"/>
    <w:rsid w:val="00D63B3E"/>
    <w:rsid w:val="00D64928"/>
    <w:rsid w:val="00D65017"/>
    <w:rsid w:val="00D7065C"/>
    <w:rsid w:val="00D70977"/>
    <w:rsid w:val="00D71020"/>
    <w:rsid w:val="00D71C84"/>
    <w:rsid w:val="00D733FF"/>
    <w:rsid w:val="00D748B9"/>
    <w:rsid w:val="00D76FF2"/>
    <w:rsid w:val="00D77FAA"/>
    <w:rsid w:val="00D81168"/>
    <w:rsid w:val="00D812DB"/>
    <w:rsid w:val="00D8207C"/>
    <w:rsid w:val="00D83101"/>
    <w:rsid w:val="00D83F60"/>
    <w:rsid w:val="00D84984"/>
    <w:rsid w:val="00D85033"/>
    <w:rsid w:val="00D850B0"/>
    <w:rsid w:val="00D850C1"/>
    <w:rsid w:val="00D85A92"/>
    <w:rsid w:val="00D87042"/>
    <w:rsid w:val="00D95DE4"/>
    <w:rsid w:val="00D96A8D"/>
    <w:rsid w:val="00D975D9"/>
    <w:rsid w:val="00D97886"/>
    <w:rsid w:val="00DA118B"/>
    <w:rsid w:val="00DA4267"/>
    <w:rsid w:val="00DA7FDE"/>
    <w:rsid w:val="00DB12DC"/>
    <w:rsid w:val="00DB1828"/>
    <w:rsid w:val="00DB1E55"/>
    <w:rsid w:val="00DB2953"/>
    <w:rsid w:val="00DB391A"/>
    <w:rsid w:val="00DB44E5"/>
    <w:rsid w:val="00DB4DDA"/>
    <w:rsid w:val="00DB66F0"/>
    <w:rsid w:val="00DB6764"/>
    <w:rsid w:val="00DB6A8F"/>
    <w:rsid w:val="00DC0AB9"/>
    <w:rsid w:val="00DC0BF4"/>
    <w:rsid w:val="00DC2D6E"/>
    <w:rsid w:val="00DC34CB"/>
    <w:rsid w:val="00DC6DAB"/>
    <w:rsid w:val="00DD0A76"/>
    <w:rsid w:val="00DD1CC8"/>
    <w:rsid w:val="00DD3C0D"/>
    <w:rsid w:val="00DD6290"/>
    <w:rsid w:val="00DD6BFC"/>
    <w:rsid w:val="00DD7A99"/>
    <w:rsid w:val="00DE0C01"/>
    <w:rsid w:val="00DE0CDF"/>
    <w:rsid w:val="00DE156C"/>
    <w:rsid w:val="00DE21CD"/>
    <w:rsid w:val="00DE2C34"/>
    <w:rsid w:val="00DE5D55"/>
    <w:rsid w:val="00DE6061"/>
    <w:rsid w:val="00DE6716"/>
    <w:rsid w:val="00DE689C"/>
    <w:rsid w:val="00DE7D57"/>
    <w:rsid w:val="00DF04C3"/>
    <w:rsid w:val="00DF1B59"/>
    <w:rsid w:val="00DF4EB4"/>
    <w:rsid w:val="00DF52DD"/>
    <w:rsid w:val="00DF57AD"/>
    <w:rsid w:val="00DF57D8"/>
    <w:rsid w:val="00DF6525"/>
    <w:rsid w:val="00E0023A"/>
    <w:rsid w:val="00E00927"/>
    <w:rsid w:val="00E0143A"/>
    <w:rsid w:val="00E023E9"/>
    <w:rsid w:val="00E024CF"/>
    <w:rsid w:val="00E03285"/>
    <w:rsid w:val="00E0709C"/>
    <w:rsid w:val="00E11463"/>
    <w:rsid w:val="00E1241F"/>
    <w:rsid w:val="00E126BA"/>
    <w:rsid w:val="00E1341F"/>
    <w:rsid w:val="00E14690"/>
    <w:rsid w:val="00E17DE7"/>
    <w:rsid w:val="00E247BC"/>
    <w:rsid w:val="00E25010"/>
    <w:rsid w:val="00E25E6E"/>
    <w:rsid w:val="00E265E0"/>
    <w:rsid w:val="00E27047"/>
    <w:rsid w:val="00E3121B"/>
    <w:rsid w:val="00E3129A"/>
    <w:rsid w:val="00E334AD"/>
    <w:rsid w:val="00E36705"/>
    <w:rsid w:val="00E36D30"/>
    <w:rsid w:val="00E37320"/>
    <w:rsid w:val="00E400D7"/>
    <w:rsid w:val="00E40543"/>
    <w:rsid w:val="00E428AF"/>
    <w:rsid w:val="00E4413B"/>
    <w:rsid w:val="00E454FE"/>
    <w:rsid w:val="00E461AD"/>
    <w:rsid w:val="00E5015D"/>
    <w:rsid w:val="00E5064B"/>
    <w:rsid w:val="00E51B43"/>
    <w:rsid w:val="00E525A1"/>
    <w:rsid w:val="00E5327B"/>
    <w:rsid w:val="00E55432"/>
    <w:rsid w:val="00E5592A"/>
    <w:rsid w:val="00E56D72"/>
    <w:rsid w:val="00E56FA8"/>
    <w:rsid w:val="00E5750C"/>
    <w:rsid w:val="00E60879"/>
    <w:rsid w:val="00E60B8E"/>
    <w:rsid w:val="00E61CA9"/>
    <w:rsid w:val="00E6303C"/>
    <w:rsid w:val="00E64691"/>
    <w:rsid w:val="00E64E59"/>
    <w:rsid w:val="00E65613"/>
    <w:rsid w:val="00E67563"/>
    <w:rsid w:val="00E71556"/>
    <w:rsid w:val="00E73344"/>
    <w:rsid w:val="00E74558"/>
    <w:rsid w:val="00E7484C"/>
    <w:rsid w:val="00E7540D"/>
    <w:rsid w:val="00E76093"/>
    <w:rsid w:val="00E763F2"/>
    <w:rsid w:val="00E774AA"/>
    <w:rsid w:val="00E80E0D"/>
    <w:rsid w:val="00E814C1"/>
    <w:rsid w:val="00E8233E"/>
    <w:rsid w:val="00E8249E"/>
    <w:rsid w:val="00E878CF"/>
    <w:rsid w:val="00E87B4D"/>
    <w:rsid w:val="00E9183D"/>
    <w:rsid w:val="00E93AB1"/>
    <w:rsid w:val="00E9481F"/>
    <w:rsid w:val="00E94CB9"/>
    <w:rsid w:val="00E96888"/>
    <w:rsid w:val="00EA090E"/>
    <w:rsid w:val="00EA41A3"/>
    <w:rsid w:val="00EA5951"/>
    <w:rsid w:val="00EA59B6"/>
    <w:rsid w:val="00EB0623"/>
    <w:rsid w:val="00EB0ABA"/>
    <w:rsid w:val="00EB17D3"/>
    <w:rsid w:val="00EB17EF"/>
    <w:rsid w:val="00EB79CF"/>
    <w:rsid w:val="00EC309A"/>
    <w:rsid w:val="00EC3717"/>
    <w:rsid w:val="00EC3B59"/>
    <w:rsid w:val="00EC55C7"/>
    <w:rsid w:val="00EC560D"/>
    <w:rsid w:val="00ED0726"/>
    <w:rsid w:val="00ED0736"/>
    <w:rsid w:val="00ED0EE9"/>
    <w:rsid w:val="00ED444E"/>
    <w:rsid w:val="00ED449E"/>
    <w:rsid w:val="00ED4EF9"/>
    <w:rsid w:val="00ED54B9"/>
    <w:rsid w:val="00ED7B91"/>
    <w:rsid w:val="00EE2E01"/>
    <w:rsid w:val="00EE4DB0"/>
    <w:rsid w:val="00EE572E"/>
    <w:rsid w:val="00EE63B5"/>
    <w:rsid w:val="00EE6959"/>
    <w:rsid w:val="00EE6B9A"/>
    <w:rsid w:val="00EE7F0F"/>
    <w:rsid w:val="00EF0806"/>
    <w:rsid w:val="00EF2B24"/>
    <w:rsid w:val="00EF2E5F"/>
    <w:rsid w:val="00EF4D7F"/>
    <w:rsid w:val="00EF5F99"/>
    <w:rsid w:val="00EF62FC"/>
    <w:rsid w:val="00EF79A2"/>
    <w:rsid w:val="00EF7C3B"/>
    <w:rsid w:val="00F00E64"/>
    <w:rsid w:val="00F04958"/>
    <w:rsid w:val="00F06E00"/>
    <w:rsid w:val="00F15FC2"/>
    <w:rsid w:val="00F1693A"/>
    <w:rsid w:val="00F16E9E"/>
    <w:rsid w:val="00F2006F"/>
    <w:rsid w:val="00F22CB5"/>
    <w:rsid w:val="00F2365B"/>
    <w:rsid w:val="00F23F37"/>
    <w:rsid w:val="00F25B61"/>
    <w:rsid w:val="00F261B2"/>
    <w:rsid w:val="00F27F4D"/>
    <w:rsid w:val="00F305C3"/>
    <w:rsid w:val="00F308BB"/>
    <w:rsid w:val="00F31D9A"/>
    <w:rsid w:val="00F37A19"/>
    <w:rsid w:val="00F4069D"/>
    <w:rsid w:val="00F40ADF"/>
    <w:rsid w:val="00F429FF"/>
    <w:rsid w:val="00F4307F"/>
    <w:rsid w:val="00F4582E"/>
    <w:rsid w:val="00F45A61"/>
    <w:rsid w:val="00F501B7"/>
    <w:rsid w:val="00F53772"/>
    <w:rsid w:val="00F53874"/>
    <w:rsid w:val="00F540CB"/>
    <w:rsid w:val="00F540D2"/>
    <w:rsid w:val="00F555DB"/>
    <w:rsid w:val="00F55C3D"/>
    <w:rsid w:val="00F5699A"/>
    <w:rsid w:val="00F57B7D"/>
    <w:rsid w:val="00F6273C"/>
    <w:rsid w:val="00F641C5"/>
    <w:rsid w:val="00F64D75"/>
    <w:rsid w:val="00F650BB"/>
    <w:rsid w:val="00F65787"/>
    <w:rsid w:val="00F662A9"/>
    <w:rsid w:val="00F66500"/>
    <w:rsid w:val="00F66842"/>
    <w:rsid w:val="00F66A4F"/>
    <w:rsid w:val="00F7206A"/>
    <w:rsid w:val="00F7418B"/>
    <w:rsid w:val="00F74C65"/>
    <w:rsid w:val="00F75251"/>
    <w:rsid w:val="00F75EBD"/>
    <w:rsid w:val="00F76E4B"/>
    <w:rsid w:val="00F76EAC"/>
    <w:rsid w:val="00F7752D"/>
    <w:rsid w:val="00F7776E"/>
    <w:rsid w:val="00F8273F"/>
    <w:rsid w:val="00F82DEE"/>
    <w:rsid w:val="00F850DB"/>
    <w:rsid w:val="00F85D25"/>
    <w:rsid w:val="00F86505"/>
    <w:rsid w:val="00F90B6E"/>
    <w:rsid w:val="00F91643"/>
    <w:rsid w:val="00F9188F"/>
    <w:rsid w:val="00F92560"/>
    <w:rsid w:val="00F92EAA"/>
    <w:rsid w:val="00F93ABD"/>
    <w:rsid w:val="00F949BA"/>
    <w:rsid w:val="00F94B88"/>
    <w:rsid w:val="00F97169"/>
    <w:rsid w:val="00F97EED"/>
    <w:rsid w:val="00FA124D"/>
    <w:rsid w:val="00FA2103"/>
    <w:rsid w:val="00FA37CF"/>
    <w:rsid w:val="00FA524A"/>
    <w:rsid w:val="00FA53CF"/>
    <w:rsid w:val="00FA67FE"/>
    <w:rsid w:val="00FA7C4B"/>
    <w:rsid w:val="00FB130C"/>
    <w:rsid w:val="00FB13FC"/>
    <w:rsid w:val="00FB4A0F"/>
    <w:rsid w:val="00FB4E5B"/>
    <w:rsid w:val="00FC2969"/>
    <w:rsid w:val="00FC3986"/>
    <w:rsid w:val="00FC4304"/>
    <w:rsid w:val="00FC4F3A"/>
    <w:rsid w:val="00FC57E9"/>
    <w:rsid w:val="00FC6A2B"/>
    <w:rsid w:val="00FC7D4C"/>
    <w:rsid w:val="00FD0F12"/>
    <w:rsid w:val="00FD13D1"/>
    <w:rsid w:val="00FD1731"/>
    <w:rsid w:val="00FD2C21"/>
    <w:rsid w:val="00FD3496"/>
    <w:rsid w:val="00FD53A6"/>
    <w:rsid w:val="00FD687E"/>
    <w:rsid w:val="00FD7883"/>
    <w:rsid w:val="00FE1459"/>
    <w:rsid w:val="00FE2207"/>
    <w:rsid w:val="00FE486E"/>
    <w:rsid w:val="00FE51FD"/>
    <w:rsid w:val="00FF0A48"/>
    <w:rsid w:val="00FF0B8D"/>
    <w:rsid w:val="00FF0CD1"/>
    <w:rsid w:val="00FF1593"/>
    <w:rsid w:val="00FF2413"/>
    <w:rsid w:val="00FF31E1"/>
    <w:rsid w:val="00FF3C4A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27F"/>
    <w:pPr>
      <w:spacing w:line="314" w:lineRule="exact"/>
    </w:pPr>
  </w:style>
  <w:style w:type="paragraph" w:customStyle="1" w:styleId="Style2">
    <w:name w:val="Style2"/>
    <w:basedOn w:val="a"/>
    <w:uiPriority w:val="99"/>
    <w:rsid w:val="00FF527F"/>
  </w:style>
  <w:style w:type="paragraph" w:customStyle="1" w:styleId="Style3">
    <w:name w:val="Style3"/>
    <w:basedOn w:val="a"/>
    <w:uiPriority w:val="99"/>
    <w:rsid w:val="00FF527F"/>
    <w:pPr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F527F"/>
  </w:style>
  <w:style w:type="paragraph" w:customStyle="1" w:styleId="Style5">
    <w:name w:val="Style5"/>
    <w:basedOn w:val="a"/>
    <w:uiPriority w:val="99"/>
    <w:rsid w:val="00FF527F"/>
    <w:pPr>
      <w:spacing w:line="314" w:lineRule="exact"/>
      <w:jc w:val="center"/>
    </w:pPr>
  </w:style>
  <w:style w:type="paragraph" w:customStyle="1" w:styleId="Style6">
    <w:name w:val="Style6"/>
    <w:basedOn w:val="a"/>
    <w:uiPriority w:val="99"/>
    <w:rsid w:val="00FF527F"/>
  </w:style>
  <w:style w:type="paragraph" w:customStyle="1" w:styleId="Style7">
    <w:name w:val="Style7"/>
    <w:basedOn w:val="a"/>
    <w:uiPriority w:val="99"/>
    <w:rsid w:val="00FF527F"/>
    <w:pPr>
      <w:spacing w:line="269" w:lineRule="exact"/>
    </w:pPr>
  </w:style>
  <w:style w:type="paragraph" w:customStyle="1" w:styleId="Style8">
    <w:name w:val="Style8"/>
    <w:basedOn w:val="a"/>
    <w:uiPriority w:val="99"/>
    <w:rsid w:val="00FF527F"/>
    <w:pPr>
      <w:spacing w:line="226" w:lineRule="exact"/>
      <w:jc w:val="center"/>
    </w:pPr>
  </w:style>
  <w:style w:type="paragraph" w:customStyle="1" w:styleId="Style9">
    <w:name w:val="Style9"/>
    <w:basedOn w:val="a"/>
    <w:uiPriority w:val="99"/>
    <w:rsid w:val="00FF527F"/>
    <w:pPr>
      <w:spacing w:line="226" w:lineRule="exact"/>
      <w:ind w:hanging="115"/>
    </w:pPr>
  </w:style>
  <w:style w:type="paragraph" w:customStyle="1" w:styleId="Style10">
    <w:name w:val="Style10"/>
    <w:basedOn w:val="a"/>
    <w:uiPriority w:val="99"/>
    <w:rsid w:val="00FF527F"/>
  </w:style>
  <w:style w:type="paragraph" w:customStyle="1" w:styleId="Style11">
    <w:name w:val="Style11"/>
    <w:basedOn w:val="a"/>
    <w:uiPriority w:val="99"/>
    <w:rsid w:val="00FF527F"/>
  </w:style>
  <w:style w:type="character" w:customStyle="1" w:styleId="FontStyle13">
    <w:name w:val="Font Style13"/>
    <w:basedOn w:val="a0"/>
    <w:uiPriority w:val="99"/>
    <w:rsid w:val="00FF527F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FF527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FF527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FF52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FF527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FF527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FF527F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FF527F"/>
    <w:rPr>
      <w:rFonts w:ascii="Constantia" w:hAnsi="Constantia" w:cs="Constantia" w:hint="default"/>
      <w:sz w:val="20"/>
      <w:szCs w:val="20"/>
    </w:rPr>
  </w:style>
  <w:style w:type="paragraph" w:customStyle="1" w:styleId="Style12">
    <w:name w:val="Style12"/>
    <w:basedOn w:val="a"/>
    <w:uiPriority w:val="99"/>
    <w:rsid w:val="00FF527F"/>
    <w:pPr>
      <w:spacing w:line="227" w:lineRule="exact"/>
    </w:pPr>
  </w:style>
  <w:style w:type="paragraph" w:customStyle="1" w:styleId="Style13">
    <w:name w:val="Style13"/>
    <w:basedOn w:val="a"/>
    <w:uiPriority w:val="99"/>
    <w:rsid w:val="00FF527F"/>
  </w:style>
  <w:style w:type="paragraph" w:customStyle="1" w:styleId="Style14">
    <w:name w:val="Style14"/>
    <w:basedOn w:val="a"/>
    <w:uiPriority w:val="99"/>
    <w:rsid w:val="00FF527F"/>
    <w:pPr>
      <w:spacing w:line="264" w:lineRule="exact"/>
      <w:ind w:hanging="192"/>
    </w:pPr>
  </w:style>
  <w:style w:type="paragraph" w:customStyle="1" w:styleId="Style15">
    <w:name w:val="Style15"/>
    <w:basedOn w:val="a"/>
    <w:uiPriority w:val="99"/>
    <w:rsid w:val="00FF527F"/>
  </w:style>
  <w:style w:type="paragraph" w:customStyle="1" w:styleId="Style16">
    <w:name w:val="Style16"/>
    <w:basedOn w:val="a"/>
    <w:uiPriority w:val="99"/>
    <w:rsid w:val="00FF527F"/>
  </w:style>
  <w:style w:type="character" w:customStyle="1" w:styleId="FontStyle21">
    <w:name w:val="Font Style21"/>
    <w:basedOn w:val="a0"/>
    <w:uiPriority w:val="99"/>
    <w:rsid w:val="00FF5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F527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F527F"/>
    <w:rPr>
      <w:rFonts w:ascii="Arial Narrow" w:hAnsi="Arial Narrow" w:cs="Arial Narrow"/>
      <w:sz w:val="26"/>
      <w:szCs w:val="26"/>
    </w:rPr>
  </w:style>
  <w:style w:type="character" w:customStyle="1" w:styleId="FontStyle27">
    <w:name w:val="Font Style27"/>
    <w:basedOn w:val="a0"/>
    <w:uiPriority w:val="99"/>
    <w:rsid w:val="00FF5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52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5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27F"/>
    <w:pPr>
      <w:spacing w:line="314" w:lineRule="exact"/>
    </w:pPr>
  </w:style>
  <w:style w:type="paragraph" w:customStyle="1" w:styleId="Style2">
    <w:name w:val="Style2"/>
    <w:basedOn w:val="a"/>
    <w:uiPriority w:val="99"/>
    <w:rsid w:val="00FF527F"/>
  </w:style>
  <w:style w:type="paragraph" w:customStyle="1" w:styleId="Style3">
    <w:name w:val="Style3"/>
    <w:basedOn w:val="a"/>
    <w:uiPriority w:val="99"/>
    <w:rsid w:val="00FF527F"/>
    <w:pPr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F527F"/>
  </w:style>
  <w:style w:type="paragraph" w:customStyle="1" w:styleId="Style5">
    <w:name w:val="Style5"/>
    <w:basedOn w:val="a"/>
    <w:uiPriority w:val="99"/>
    <w:rsid w:val="00FF527F"/>
    <w:pPr>
      <w:spacing w:line="314" w:lineRule="exact"/>
      <w:jc w:val="center"/>
    </w:pPr>
  </w:style>
  <w:style w:type="paragraph" w:customStyle="1" w:styleId="Style6">
    <w:name w:val="Style6"/>
    <w:basedOn w:val="a"/>
    <w:uiPriority w:val="99"/>
    <w:rsid w:val="00FF527F"/>
  </w:style>
  <w:style w:type="paragraph" w:customStyle="1" w:styleId="Style7">
    <w:name w:val="Style7"/>
    <w:basedOn w:val="a"/>
    <w:uiPriority w:val="99"/>
    <w:rsid w:val="00FF527F"/>
    <w:pPr>
      <w:spacing w:line="269" w:lineRule="exact"/>
    </w:pPr>
  </w:style>
  <w:style w:type="paragraph" w:customStyle="1" w:styleId="Style8">
    <w:name w:val="Style8"/>
    <w:basedOn w:val="a"/>
    <w:uiPriority w:val="99"/>
    <w:rsid w:val="00FF527F"/>
    <w:pPr>
      <w:spacing w:line="226" w:lineRule="exact"/>
      <w:jc w:val="center"/>
    </w:pPr>
  </w:style>
  <w:style w:type="paragraph" w:customStyle="1" w:styleId="Style9">
    <w:name w:val="Style9"/>
    <w:basedOn w:val="a"/>
    <w:uiPriority w:val="99"/>
    <w:rsid w:val="00FF527F"/>
    <w:pPr>
      <w:spacing w:line="226" w:lineRule="exact"/>
      <w:ind w:hanging="115"/>
    </w:pPr>
  </w:style>
  <w:style w:type="paragraph" w:customStyle="1" w:styleId="Style10">
    <w:name w:val="Style10"/>
    <w:basedOn w:val="a"/>
    <w:uiPriority w:val="99"/>
    <w:rsid w:val="00FF527F"/>
  </w:style>
  <w:style w:type="paragraph" w:customStyle="1" w:styleId="Style11">
    <w:name w:val="Style11"/>
    <w:basedOn w:val="a"/>
    <w:uiPriority w:val="99"/>
    <w:rsid w:val="00FF527F"/>
  </w:style>
  <w:style w:type="character" w:customStyle="1" w:styleId="FontStyle13">
    <w:name w:val="Font Style13"/>
    <w:basedOn w:val="a0"/>
    <w:uiPriority w:val="99"/>
    <w:rsid w:val="00FF527F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FF527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FF527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FF52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FF527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FF527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FF527F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FF527F"/>
    <w:rPr>
      <w:rFonts w:ascii="Constantia" w:hAnsi="Constantia" w:cs="Constantia" w:hint="default"/>
      <w:sz w:val="20"/>
      <w:szCs w:val="20"/>
    </w:rPr>
  </w:style>
  <w:style w:type="paragraph" w:customStyle="1" w:styleId="Style12">
    <w:name w:val="Style12"/>
    <w:basedOn w:val="a"/>
    <w:uiPriority w:val="99"/>
    <w:rsid w:val="00FF527F"/>
    <w:pPr>
      <w:spacing w:line="227" w:lineRule="exact"/>
    </w:pPr>
  </w:style>
  <w:style w:type="paragraph" w:customStyle="1" w:styleId="Style13">
    <w:name w:val="Style13"/>
    <w:basedOn w:val="a"/>
    <w:uiPriority w:val="99"/>
    <w:rsid w:val="00FF527F"/>
  </w:style>
  <w:style w:type="paragraph" w:customStyle="1" w:styleId="Style14">
    <w:name w:val="Style14"/>
    <w:basedOn w:val="a"/>
    <w:uiPriority w:val="99"/>
    <w:rsid w:val="00FF527F"/>
    <w:pPr>
      <w:spacing w:line="264" w:lineRule="exact"/>
      <w:ind w:hanging="192"/>
    </w:pPr>
  </w:style>
  <w:style w:type="paragraph" w:customStyle="1" w:styleId="Style15">
    <w:name w:val="Style15"/>
    <w:basedOn w:val="a"/>
    <w:uiPriority w:val="99"/>
    <w:rsid w:val="00FF527F"/>
  </w:style>
  <w:style w:type="paragraph" w:customStyle="1" w:styleId="Style16">
    <w:name w:val="Style16"/>
    <w:basedOn w:val="a"/>
    <w:uiPriority w:val="99"/>
    <w:rsid w:val="00FF527F"/>
  </w:style>
  <w:style w:type="character" w:customStyle="1" w:styleId="FontStyle21">
    <w:name w:val="Font Style21"/>
    <w:basedOn w:val="a0"/>
    <w:uiPriority w:val="99"/>
    <w:rsid w:val="00FF5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F527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F527F"/>
    <w:rPr>
      <w:rFonts w:ascii="Arial Narrow" w:hAnsi="Arial Narrow" w:cs="Arial Narrow"/>
      <w:sz w:val="26"/>
      <w:szCs w:val="26"/>
    </w:rPr>
  </w:style>
  <w:style w:type="character" w:customStyle="1" w:styleId="FontStyle27">
    <w:name w:val="Font Style27"/>
    <w:basedOn w:val="a0"/>
    <w:uiPriority w:val="99"/>
    <w:rsid w:val="00FF5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52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5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2014-03-18T07:02:00Z</dcterms:created>
  <dcterms:modified xsi:type="dcterms:W3CDTF">2014-04-01T11:21:00Z</dcterms:modified>
</cp:coreProperties>
</file>